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B01" w:rsidRPr="00230C1D" w:rsidRDefault="001A1B01" w:rsidP="0094700B">
      <w:pPr>
        <w:rPr>
          <w:rFonts w:ascii="Times New Roman" w:hAnsi="Times New Roman" w:cs="Times New Roman"/>
          <w:sz w:val="24"/>
          <w:szCs w:val="24"/>
        </w:rPr>
      </w:pPr>
      <w:r w:rsidRPr="00230C1D">
        <w:rPr>
          <w:rFonts w:ascii="Times New Roman" w:hAnsi="Times New Roman" w:cs="Times New Roman"/>
          <w:sz w:val="24"/>
          <w:szCs w:val="24"/>
        </w:rPr>
        <w:t>Bölcsészettudományi Kar, Hungarológiai Doktori Iskola</w:t>
      </w:r>
    </w:p>
    <w:p w:rsidR="001A1B01" w:rsidRPr="00230C1D" w:rsidRDefault="001A1B01" w:rsidP="0094700B">
      <w:pPr>
        <w:rPr>
          <w:rFonts w:ascii="Times New Roman" w:hAnsi="Times New Roman" w:cs="Times New Roman"/>
          <w:sz w:val="24"/>
          <w:szCs w:val="24"/>
        </w:rPr>
      </w:pPr>
      <w:r w:rsidRPr="00230C1D">
        <w:rPr>
          <w:rFonts w:ascii="Times New Roman" w:hAnsi="Times New Roman" w:cs="Times New Roman"/>
          <w:sz w:val="24"/>
          <w:szCs w:val="24"/>
        </w:rPr>
        <w:t xml:space="preserve">A beiratkozással és </w:t>
      </w:r>
      <w:r w:rsidR="009C0259">
        <w:rPr>
          <w:rFonts w:ascii="Times New Roman" w:hAnsi="Times New Roman" w:cs="Times New Roman"/>
          <w:sz w:val="24"/>
          <w:szCs w:val="24"/>
        </w:rPr>
        <w:t xml:space="preserve">a </w:t>
      </w:r>
      <w:bookmarkStart w:id="0" w:name="_GoBack"/>
      <w:bookmarkEnd w:id="0"/>
      <w:r w:rsidRPr="00230C1D">
        <w:rPr>
          <w:rFonts w:ascii="Times New Roman" w:hAnsi="Times New Roman" w:cs="Times New Roman"/>
          <w:sz w:val="24"/>
          <w:szCs w:val="24"/>
        </w:rPr>
        <w:t xml:space="preserve">felvételi vizsga lezajlásával kapcsolatos információk: </w:t>
      </w:r>
      <w:hyperlink r:id="rId6" w:history="1">
        <w:r w:rsidRPr="00230C1D">
          <w:rPr>
            <w:rStyle w:val="Hyperlink"/>
            <w:rFonts w:ascii="Times New Roman" w:hAnsi="Times New Roman" w:cs="Times New Roman"/>
            <w:sz w:val="24"/>
            <w:szCs w:val="24"/>
          </w:rPr>
          <w:t>http://doctorat.ubbcluj.ro/hun/felveteli/</w:t>
        </w:r>
      </w:hyperlink>
    </w:p>
    <w:p w:rsidR="001A1B01" w:rsidRPr="003808C0" w:rsidRDefault="003808C0" w:rsidP="009470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08C0">
        <w:rPr>
          <w:rFonts w:ascii="Times New Roman" w:hAnsi="Times New Roman" w:cs="Times New Roman"/>
          <w:b/>
          <w:sz w:val="32"/>
          <w:szCs w:val="32"/>
        </w:rPr>
        <w:t>A 2020</w:t>
      </w:r>
      <w:r w:rsidR="001A1B01" w:rsidRPr="003808C0">
        <w:rPr>
          <w:rFonts w:ascii="Times New Roman" w:hAnsi="Times New Roman" w:cs="Times New Roman"/>
          <w:b/>
          <w:sz w:val="32"/>
          <w:szCs w:val="32"/>
        </w:rPr>
        <w:t>. évi felvételi vizsga tematikája (irodalomtudomány)</w:t>
      </w:r>
    </w:p>
    <w:p w:rsidR="001A1B01" w:rsidRPr="00230C1D" w:rsidRDefault="001A1B01" w:rsidP="009470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1B01" w:rsidRPr="004467D0" w:rsidRDefault="004467D0" w:rsidP="009470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7D0">
        <w:rPr>
          <w:rFonts w:ascii="Times New Roman" w:hAnsi="Times New Roman" w:cs="Times New Roman"/>
          <w:b/>
          <w:sz w:val="24"/>
          <w:szCs w:val="24"/>
        </w:rPr>
        <w:t>Dr. Egyed Emese egyetemi tanár</w:t>
      </w:r>
    </w:p>
    <w:p w:rsidR="004467D0" w:rsidRPr="00230C1D" w:rsidRDefault="004467D0" w:rsidP="00947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8C0" w:rsidRPr="003808C0" w:rsidRDefault="003808C0" w:rsidP="003808C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08C0">
        <w:rPr>
          <w:rFonts w:ascii="Times New Roman" w:hAnsi="Times New Roman" w:cs="Times New Roman"/>
          <w:b/>
          <w:sz w:val="24"/>
          <w:szCs w:val="24"/>
          <w:u w:val="single"/>
        </w:rPr>
        <w:t>Könyves műveltség Erdélyben. Tudománypártoló asszonyok a 18. században</w:t>
      </w:r>
    </w:p>
    <w:p w:rsidR="003808C0" w:rsidRDefault="003808C0" w:rsidP="003808C0">
      <w:pPr>
        <w:pStyle w:val="Heading1"/>
        <w:spacing w:after="70" w:line="288" w:lineRule="atLeast"/>
        <w:rPr>
          <w:b w:val="0"/>
        </w:rPr>
      </w:pPr>
      <w:r>
        <w:rPr>
          <w:b w:val="0"/>
        </w:rPr>
        <w:t xml:space="preserve">Debreczeni Attila: </w:t>
      </w:r>
      <w:r w:rsidRPr="00BB1A72">
        <w:rPr>
          <w:b w:val="0"/>
          <w:i/>
        </w:rPr>
        <w:t xml:space="preserve">Tudós hazafiak és érzékeny emberek: Integráció és elkülönülés a XVIII. század végének </w:t>
      </w:r>
      <w:r>
        <w:rPr>
          <w:b w:val="0"/>
          <w:i/>
        </w:rPr>
        <w:t>m</w:t>
      </w:r>
      <w:r w:rsidRPr="00BB1A72">
        <w:rPr>
          <w:b w:val="0"/>
          <w:i/>
        </w:rPr>
        <w:t>agyar irodalmában</w:t>
      </w:r>
      <w:r>
        <w:rPr>
          <w:b w:val="0"/>
        </w:rPr>
        <w:t xml:space="preserve"> Universitas, Budapest 2009</w:t>
      </w:r>
    </w:p>
    <w:p w:rsidR="003808C0" w:rsidRPr="004510B1" w:rsidRDefault="003808C0" w:rsidP="003808C0">
      <w:pPr>
        <w:pStyle w:val="Heading1"/>
        <w:spacing w:after="70" w:line="288" w:lineRule="atLeast"/>
        <w:rPr>
          <w:b w:val="0"/>
        </w:rPr>
      </w:pPr>
      <w:r>
        <w:rPr>
          <w:b w:val="0"/>
        </w:rPr>
        <w:t xml:space="preserve">Deé Nagy Anikó: </w:t>
      </w:r>
      <w:r w:rsidRPr="00B31A13">
        <w:rPr>
          <w:b w:val="0"/>
          <w:i/>
        </w:rPr>
        <w:t>Könyvgyűjtő asszonyok a 18. században</w:t>
      </w:r>
      <w:r>
        <w:rPr>
          <w:b w:val="0"/>
        </w:rPr>
        <w:t xml:space="preserve">  In Uő .Gondolatok a marosvásárhelyi Teleki Tékából. Pallas-Akadémia, Csíkszereda  2007. 197-209.</w:t>
      </w:r>
    </w:p>
    <w:p w:rsidR="003808C0" w:rsidRDefault="003808C0" w:rsidP="003808C0">
      <w:pPr>
        <w:pStyle w:val="Heading1"/>
        <w:spacing w:after="70" w:line="288" w:lineRule="atLeast"/>
        <w:rPr>
          <w:b w:val="0"/>
        </w:rPr>
      </w:pPr>
      <w:r w:rsidRPr="004510B1">
        <w:rPr>
          <w:b w:val="0"/>
        </w:rPr>
        <w:t>Deé Nagy Anikó</w:t>
      </w:r>
      <w:r>
        <w:rPr>
          <w:b w:val="0"/>
        </w:rPr>
        <w:t>─</w:t>
      </w:r>
      <w:r w:rsidRPr="004510B1">
        <w:rPr>
          <w:b w:val="0"/>
        </w:rPr>
        <w:t xml:space="preserve">László Lóránt: </w:t>
      </w:r>
      <w:r w:rsidRPr="004510B1">
        <w:rPr>
          <w:b w:val="0"/>
          <w:i/>
        </w:rPr>
        <w:t>Gróf Iktári Bethlen Zsuzsanna és szakácskönyve</w:t>
      </w:r>
      <w:r w:rsidRPr="004510B1">
        <w:rPr>
          <w:b w:val="0"/>
        </w:rPr>
        <w:t xml:space="preserve">. </w:t>
      </w:r>
      <w:r>
        <w:rPr>
          <w:b w:val="0"/>
        </w:rPr>
        <w:t>Kriterion Kiadó, Kolozsvár,  2019</w:t>
      </w:r>
    </w:p>
    <w:p w:rsidR="003808C0" w:rsidRPr="0060138B" w:rsidRDefault="003808C0" w:rsidP="003808C0">
      <w:pPr>
        <w:pStyle w:val="Heading1"/>
        <w:spacing w:after="70" w:line="288" w:lineRule="atLeast"/>
        <w:rPr>
          <w:b w:val="0"/>
          <w:color w:val="1F1F1F"/>
        </w:rPr>
      </w:pPr>
      <w:r w:rsidRPr="0060138B">
        <w:rPr>
          <w:b w:val="0"/>
        </w:rPr>
        <w:t xml:space="preserve">Jürgen Habermas </w:t>
      </w:r>
      <w:r w:rsidRPr="001E1EAD">
        <w:rPr>
          <w:b w:val="0"/>
          <w:i/>
          <w:color w:val="1F1F1F"/>
        </w:rPr>
        <w:t>A ​társadalmi nyilvánosság szerkezetváltozása</w:t>
      </w:r>
      <w:r w:rsidRPr="0060138B">
        <w:rPr>
          <w:b w:val="0"/>
          <w:color w:val="1F1F1F"/>
        </w:rPr>
        <w:t xml:space="preserve">. </w:t>
      </w:r>
      <w:r w:rsidRPr="0060138B">
        <w:rPr>
          <w:b w:val="0"/>
          <w:i/>
          <w:iCs/>
          <w:color w:val="1F1F1F"/>
          <w:shd w:val="clear" w:color="auto" w:fill="FFFFFF"/>
        </w:rPr>
        <w:t xml:space="preserve">Vizsgálódások a polgári társadalom egy kategóriájával kapcsolatban </w:t>
      </w:r>
      <w:r w:rsidRPr="0060138B">
        <w:rPr>
          <w:b w:val="0"/>
          <w:iCs/>
          <w:color w:val="1F1F1F"/>
          <w:shd w:val="clear" w:color="auto" w:fill="FFFFFF"/>
        </w:rPr>
        <w:t>Ford. Endreffy Zoltán, Glavina Zsuzsa Osiris, Bp. 1999 (vagy más kiadás)</w:t>
      </w:r>
    </w:p>
    <w:p w:rsidR="003808C0" w:rsidRPr="0060138B" w:rsidRDefault="003808C0" w:rsidP="003808C0">
      <w:pPr>
        <w:pStyle w:val="Heading1"/>
        <w:spacing w:after="70" w:line="288" w:lineRule="atLeast"/>
        <w:rPr>
          <w:b w:val="0"/>
        </w:rPr>
      </w:pPr>
      <w:r w:rsidRPr="0060138B">
        <w:rPr>
          <w:b w:val="0"/>
        </w:rPr>
        <w:t xml:space="preserve">Kosáry Domokos: </w:t>
      </w:r>
      <w:r w:rsidRPr="00B41005">
        <w:rPr>
          <w:b w:val="0"/>
          <w:i/>
        </w:rPr>
        <w:t>Művelődés  a XVIII. századi Magyarországon</w:t>
      </w:r>
      <w:r>
        <w:rPr>
          <w:b w:val="0"/>
        </w:rPr>
        <w:t xml:space="preserve"> . </w:t>
      </w:r>
      <w:r w:rsidRPr="0060138B">
        <w:rPr>
          <w:b w:val="0"/>
        </w:rPr>
        <w:t xml:space="preserve">MTA Bp. </w:t>
      </w:r>
      <w:r>
        <w:rPr>
          <w:b w:val="0"/>
        </w:rPr>
        <w:t>(1980, 1983)</w:t>
      </w:r>
    </w:p>
    <w:p w:rsidR="003808C0" w:rsidRDefault="003808C0" w:rsidP="003808C0">
      <w:pPr>
        <w:rPr>
          <w:rFonts w:ascii="Times New Roman" w:hAnsi="Times New Roman" w:cs="Times New Roman"/>
          <w:sz w:val="24"/>
          <w:szCs w:val="24"/>
        </w:rPr>
      </w:pPr>
    </w:p>
    <w:p w:rsidR="003808C0" w:rsidRPr="0060138B" w:rsidRDefault="003808C0" w:rsidP="0038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Róth András Lajos: </w:t>
      </w:r>
      <w:r w:rsidRPr="001E1EAD">
        <w:rPr>
          <w:rFonts w:ascii="Times New Roman" w:hAnsi="Times New Roman" w:cs="Times New Roman"/>
          <w:i/>
          <w:sz w:val="24"/>
          <w:szCs w:val="24"/>
        </w:rPr>
        <w:t>Patrónusok szerepe a Magyar nyelvet védelmező könyvkiadásban. Magyar nyelvű könyvkiadást támogatók nyomában</w:t>
      </w:r>
      <w:r>
        <w:rPr>
          <w:rFonts w:ascii="Times New Roman" w:hAnsi="Times New Roman" w:cs="Times New Roman"/>
          <w:sz w:val="24"/>
          <w:szCs w:val="24"/>
        </w:rPr>
        <w:t>. In: Bányai Réka (összeáll.): Könyves műveltség Erdélyben.Mentor Kiaó, Marosvásárhely 2006</w:t>
      </w:r>
    </w:p>
    <w:p w:rsidR="003808C0" w:rsidRDefault="003808C0" w:rsidP="0038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Simon Melinda─Szabó Ágnes</w:t>
      </w:r>
      <w:r w:rsidRPr="00B41005">
        <w:rPr>
          <w:rFonts w:ascii="Times New Roman" w:hAnsi="Times New Roman" w:cs="Times New Roman"/>
          <w:i/>
          <w:sz w:val="24"/>
          <w:szCs w:val="24"/>
        </w:rPr>
        <w:t>: Bethlen Kata könyvtárának rekonstrukciója</w:t>
      </w:r>
      <w:r>
        <w:rPr>
          <w:rFonts w:ascii="Times New Roman" w:hAnsi="Times New Roman" w:cs="Times New Roman"/>
          <w:sz w:val="24"/>
          <w:szCs w:val="24"/>
        </w:rPr>
        <w:t>. Scriptum, Szeged, 1997</w:t>
      </w:r>
    </w:p>
    <w:p w:rsidR="003808C0" w:rsidRPr="003808C0" w:rsidRDefault="003808C0" w:rsidP="003808C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08C0">
        <w:rPr>
          <w:rFonts w:ascii="Times New Roman" w:hAnsi="Times New Roman" w:cs="Times New Roman"/>
          <w:b/>
          <w:sz w:val="24"/>
          <w:szCs w:val="24"/>
          <w:u w:val="single"/>
        </w:rPr>
        <w:t>Könyvkiadói politikák és magyar nyelvű irodalom Erdélyben</w:t>
      </w:r>
    </w:p>
    <w:p w:rsidR="003808C0" w:rsidRPr="003808C0" w:rsidRDefault="003808C0" w:rsidP="003808C0">
      <w:pPr>
        <w:rPr>
          <w:rFonts w:ascii="Times New Roman" w:hAnsi="Times New Roman" w:cs="Times New Roman"/>
          <w:sz w:val="24"/>
          <w:szCs w:val="24"/>
        </w:rPr>
      </w:pPr>
      <w:r w:rsidRPr="003808C0">
        <w:rPr>
          <w:rFonts w:ascii="Times New Roman" w:hAnsi="Times New Roman" w:cs="Times New Roman"/>
          <w:b/>
          <w:sz w:val="24"/>
          <w:szCs w:val="24"/>
        </w:rPr>
        <w:t xml:space="preserve">(1990-2020) </w:t>
      </w:r>
      <w:r w:rsidRPr="003808C0">
        <w:rPr>
          <w:rFonts w:ascii="Times New Roman" w:hAnsi="Times New Roman" w:cs="Times New Roman"/>
          <w:sz w:val="24"/>
          <w:szCs w:val="24"/>
        </w:rPr>
        <w:t xml:space="preserve">Balázs Imre József: </w:t>
      </w:r>
      <w:r w:rsidRPr="003808C0">
        <w:rPr>
          <w:rFonts w:ascii="Times New Roman" w:hAnsi="Times New Roman" w:cs="Times New Roman"/>
          <w:i/>
          <w:sz w:val="24"/>
          <w:szCs w:val="24"/>
        </w:rPr>
        <w:t>Ezeregy mondat. Kritikák a kortárs irodalomról</w:t>
      </w:r>
      <w:r w:rsidRPr="003808C0">
        <w:rPr>
          <w:rFonts w:ascii="Times New Roman" w:hAnsi="Times New Roman" w:cs="Times New Roman"/>
          <w:sz w:val="24"/>
          <w:szCs w:val="24"/>
        </w:rPr>
        <w:t>. Lector Kiadó, Marosvásárhely 2017</w:t>
      </w:r>
    </w:p>
    <w:p w:rsidR="003808C0" w:rsidRPr="003808C0" w:rsidRDefault="003808C0" w:rsidP="003808C0">
      <w:pPr>
        <w:rPr>
          <w:rFonts w:ascii="Times New Roman" w:hAnsi="Times New Roman" w:cs="Times New Roman"/>
          <w:i/>
          <w:sz w:val="24"/>
          <w:szCs w:val="24"/>
        </w:rPr>
      </w:pPr>
      <w:r w:rsidRPr="003808C0">
        <w:rPr>
          <w:rFonts w:ascii="Times New Roman" w:hAnsi="Times New Roman" w:cs="Times New Roman"/>
          <w:sz w:val="24"/>
          <w:szCs w:val="24"/>
        </w:rPr>
        <w:t xml:space="preserve">Bokor Zsuzsa: </w:t>
      </w:r>
      <w:r w:rsidRPr="003808C0">
        <w:rPr>
          <w:rFonts w:ascii="Times New Roman" w:hAnsi="Times New Roman" w:cs="Times New Roman"/>
          <w:i/>
          <w:sz w:val="24"/>
          <w:szCs w:val="24"/>
        </w:rPr>
        <w:t>A romániai magyar nyelvű könyvkiadók jegyzéke. Módszertani megjegyzések</w:t>
      </w:r>
    </w:p>
    <w:p w:rsidR="003808C0" w:rsidRPr="003808C0" w:rsidRDefault="009C0259" w:rsidP="003808C0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3808C0" w:rsidRPr="003808C0">
          <w:rPr>
            <w:rStyle w:val="Hyperlink"/>
            <w:rFonts w:ascii="Times New Roman" w:hAnsi="Times New Roman" w:cs="Times New Roman"/>
            <w:sz w:val="24"/>
            <w:szCs w:val="24"/>
          </w:rPr>
          <w:t>http://intezmenytar.erdelystat.ro/cikkek/a-romaniai-magyar-nyelv-konyvkiadok-jegyzeke-modszertani-megjegyzesek/20</w:t>
        </w:r>
      </w:hyperlink>
    </w:p>
    <w:p w:rsidR="003808C0" w:rsidRPr="003808C0" w:rsidRDefault="003808C0" w:rsidP="003808C0">
      <w:pPr>
        <w:rPr>
          <w:rFonts w:ascii="Times New Roman" w:hAnsi="Times New Roman" w:cs="Times New Roman"/>
          <w:sz w:val="24"/>
          <w:szCs w:val="24"/>
        </w:rPr>
      </w:pPr>
      <w:r w:rsidRPr="003808C0">
        <w:rPr>
          <w:rFonts w:ascii="Times New Roman" w:hAnsi="Times New Roman" w:cs="Times New Roman"/>
          <w:sz w:val="24"/>
          <w:szCs w:val="24"/>
        </w:rPr>
        <w:t xml:space="preserve">Cseke Péter: </w:t>
      </w:r>
      <w:r w:rsidRPr="003808C0">
        <w:rPr>
          <w:rFonts w:ascii="Times New Roman" w:hAnsi="Times New Roman" w:cs="Times New Roman"/>
          <w:i/>
          <w:sz w:val="24"/>
          <w:szCs w:val="24"/>
        </w:rPr>
        <w:t>Védjegyek. Iróportrék-ellenfényben</w:t>
      </w:r>
      <w:r w:rsidRPr="003808C0">
        <w:rPr>
          <w:rFonts w:ascii="Times New Roman" w:hAnsi="Times New Roman" w:cs="Times New Roman"/>
          <w:sz w:val="24"/>
          <w:szCs w:val="24"/>
        </w:rPr>
        <w:t xml:space="preserve">. Gordiusz, Kolozsvár 2011 </w:t>
      </w:r>
    </w:p>
    <w:p w:rsidR="003808C0" w:rsidRPr="003808C0" w:rsidRDefault="003808C0" w:rsidP="003808C0">
      <w:pPr>
        <w:rPr>
          <w:rFonts w:ascii="Times New Roman" w:hAnsi="Times New Roman" w:cs="Times New Roman"/>
          <w:sz w:val="24"/>
          <w:szCs w:val="24"/>
        </w:rPr>
      </w:pPr>
      <w:r w:rsidRPr="003808C0">
        <w:rPr>
          <w:rFonts w:ascii="Times New Roman" w:hAnsi="Times New Roman" w:cs="Times New Roman"/>
          <w:sz w:val="24"/>
          <w:szCs w:val="24"/>
        </w:rPr>
        <w:t xml:space="preserve">Dávid Gyula: </w:t>
      </w:r>
      <w:r w:rsidRPr="003808C0">
        <w:rPr>
          <w:rFonts w:ascii="Times New Roman" w:hAnsi="Times New Roman" w:cs="Times New Roman"/>
          <w:i/>
          <w:sz w:val="24"/>
          <w:szCs w:val="24"/>
        </w:rPr>
        <w:t>Zárszámadás a Lexikonról – a jövő felé nézve</w:t>
      </w:r>
      <w:r w:rsidRPr="003808C0">
        <w:rPr>
          <w:rFonts w:ascii="Times New Roman" w:hAnsi="Times New Roman" w:cs="Times New Roman"/>
          <w:sz w:val="24"/>
          <w:szCs w:val="24"/>
        </w:rPr>
        <w:t>. Erdélyi Múzeum. 73(2011). 2</w:t>
      </w:r>
    </w:p>
    <w:p w:rsidR="003808C0" w:rsidRPr="003808C0" w:rsidRDefault="009C0259" w:rsidP="003808C0">
      <w:pPr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3808C0" w:rsidRPr="003808C0">
          <w:rPr>
            <w:rStyle w:val="Hyperlink"/>
            <w:rFonts w:ascii="Times New Roman" w:hAnsi="Times New Roman" w:cs="Times New Roman"/>
            <w:sz w:val="24"/>
            <w:szCs w:val="24"/>
          </w:rPr>
          <w:t>https://eda.eme.ro/bitstream/handle/10598/26084/EM_2011_2__002_David_Gyula-Zarszamadas_a_Lexikonrol.pdf?sequence=1&amp;isAllowed=y</w:t>
        </w:r>
      </w:hyperlink>
    </w:p>
    <w:p w:rsidR="003808C0" w:rsidRPr="003808C0" w:rsidRDefault="003808C0" w:rsidP="003808C0">
      <w:pPr>
        <w:shd w:val="clear" w:color="auto" w:fill="FFFFFF" w:themeFill="background1"/>
        <w:rPr>
          <w:rStyle w:val="szerzo"/>
          <w:rFonts w:ascii="Times New Roman" w:hAnsi="Times New Roman" w:cs="Times New Roman"/>
          <w:bCs/>
          <w:sz w:val="24"/>
          <w:szCs w:val="24"/>
          <w:shd w:val="clear" w:color="auto" w:fill="EAEAEA"/>
        </w:rPr>
      </w:pPr>
      <w:r w:rsidRPr="003808C0">
        <w:rPr>
          <w:rStyle w:val="cim"/>
          <w:rFonts w:ascii="Times New Roman" w:hAnsi="Times New Roman" w:cs="Times New Roman"/>
          <w:bCs/>
          <w:i/>
          <w:sz w:val="24"/>
          <w:szCs w:val="24"/>
          <w:shd w:val="clear" w:color="auto" w:fill="EAEAEA"/>
        </w:rPr>
        <w:lastRenderedPageBreak/>
        <w:t>Kulturális fogyasztás, kulturális intézmények</w:t>
      </w:r>
      <w:r w:rsidRPr="003808C0">
        <w:rPr>
          <w:rStyle w:val="cim"/>
          <w:rFonts w:ascii="Times New Roman" w:hAnsi="Times New Roman" w:cs="Times New Roman"/>
          <w:bCs/>
          <w:sz w:val="24"/>
          <w:szCs w:val="24"/>
          <w:shd w:val="clear" w:color="auto" w:fill="EAEAEA"/>
        </w:rPr>
        <w:t xml:space="preserve">: </w:t>
      </w:r>
      <w:hyperlink r:id="rId9" w:history="1">
        <w:r w:rsidRPr="003808C0">
          <w:rPr>
            <w:rStyle w:val="Hyperlink"/>
            <w:rFonts w:ascii="Times New Roman" w:hAnsi="Times New Roman" w:cs="Times New Roman"/>
            <w:bCs/>
            <w:sz w:val="24"/>
            <w:szCs w:val="24"/>
            <w:shd w:val="clear" w:color="auto" w:fill="EAEAEA"/>
          </w:rPr>
          <w:t>Erdélyi vonatkozású társadalomtudományi kutatások adatbankja</w:t>
        </w:r>
      </w:hyperlink>
      <w:r w:rsidRPr="003808C0">
        <w:rPr>
          <w:rFonts w:ascii="Times New Roman" w:hAnsi="Times New Roman" w:cs="Times New Roman"/>
          <w:sz w:val="24"/>
          <w:szCs w:val="24"/>
        </w:rPr>
        <w:br/>
      </w:r>
      <w:r w:rsidRPr="003808C0">
        <w:rPr>
          <w:rStyle w:val="szerzo"/>
          <w:rFonts w:ascii="Times New Roman" w:hAnsi="Times New Roman" w:cs="Times New Roman"/>
          <w:bCs/>
          <w:sz w:val="24"/>
          <w:szCs w:val="24"/>
          <w:shd w:val="clear" w:color="auto" w:fill="EAEAEA"/>
        </w:rPr>
        <w:t>Erdélyi Társadalom Munkacsoport</w:t>
      </w:r>
    </w:p>
    <w:p w:rsidR="003808C0" w:rsidRPr="003808C0" w:rsidRDefault="009C0259" w:rsidP="003808C0">
      <w:pPr>
        <w:rPr>
          <w:rFonts w:ascii="Times New Roman" w:hAnsi="Times New Roman" w:cs="Times New Roman"/>
          <w:bCs/>
          <w:sz w:val="24"/>
          <w:szCs w:val="24"/>
          <w:shd w:val="clear" w:color="auto" w:fill="EAEAEA"/>
        </w:rPr>
      </w:pPr>
      <w:hyperlink r:id="rId10" w:history="1">
        <w:r w:rsidR="003808C0" w:rsidRPr="003808C0">
          <w:rPr>
            <w:rStyle w:val="Hyperlink"/>
            <w:rFonts w:ascii="Times New Roman" w:hAnsi="Times New Roman" w:cs="Times New Roman"/>
            <w:sz w:val="24"/>
            <w:szCs w:val="24"/>
          </w:rPr>
          <w:t>https://kutatasok.adatbank.transindex.ro/</w:t>
        </w:r>
      </w:hyperlink>
    </w:p>
    <w:p w:rsidR="003808C0" w:rsidRPr="003808C0" w:rsidRDefault="003808C0" w:rsidP="003808C0">
      <w:pPr>
        <w:rPr>
          <w:rFonts w:ascii="Times New Roman" w:hAnsi="Times New Roman" w:cs="Times New Roman"/>
          <w:sz w:val="24"/>
          <w:szCs w:val="24"/>
        </w:rPr>
      </w:pPr>
      <w:r w:rsidRPr="003808C0">
        <w:rPr>
          <w:rFonts w:ascii="Times New Roman" w:hAnsi="Times New Roman" w:cs="Times New Roman"/>
          <w:sz w:val="24"/>
          <w:szCs w:val="24"/>
        </w:rPr>
        <w:t xml:space="preserve">Simon Attila (összeáll., szerk.): </w:t>
      </w:r>
      <w:r w:rsidRPr="003808C0">
        <w:rPr>
          <w:rFonts w:ascii="Times New Roman" w:hAnsi="Times New Roman" w:cs="Times New Roman"/>
          <w:i/>
          <w:sz w:val="24"/>
          <w:szCs w:val="24"/>
        </w:rPr>
        <w:t>A határon túli Magyar tudományos könyvkiadás</w:t>
      </w:r>
      <w:r w:rsidRPr="003808C0">
        <w:rPr>
          <w:rFonts w:ascii="Times New Roman" w:hAnsi="Times New Roman" w:cs="Times New Roman"/>
          <w:sz w:val="24"/>
          <w:szCs w:val="24"/>
        </w:rPr>
        <w:t xml:space="preserve">. Lilium Aurium. Somorja-Dunaszerdahely 2005 </w:t>
      </w:r>
    </w:p>
    <w:p w:rsidR="003808C0" w:rsidRPr="003808C0" w:rsidRDefault="009C0259" w:rsidP="003808C0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3808C0" w:rsidRPr="003808C0">
          <w:rPr>
            <w:rStyle w:val="Hyperlink"/>
            <w:rFonts w:ascii="Times New Roman" w:hAnsi="Times New Roman" w:cs="Times New Roman"/>
            <w:sz w:val="24"/>
            <w:szCs w:val="24"/>
          </w:rPr>
          <w:t>http://vmek.niif.hu/03200/03270/03270.pdf</w:t>
        </w:r>
      </w:hyperlink>
    </w:p>
    <w:p w:rsidR="003808C0" w:rsidRDefault="003808C0" w:rsidP="00AA7656">
      <w:pPr>
        <w:pStyle w:val="Heading1"/>
        <w:spacing w:line="240" w:lineRule="auto"/>
        <w:ind w:firstLine="0"/>
      </w:pPr>
    </w:p>
    <w:p w:rsidR="001A1B01" w:rsidRPr="00AA7656" w:rsidRDefault="001A1B01" w:rsidP="00AA7656">
      <w:pPr>
        <w:pStyle w:val="Heading1"/>
        <w:spacing w:line="240" w:lineRule="auto"/>
        <w:ind w:firstLine="0"/>
      </w:pPr>
      <w:r w:rsidRPr="00AA7656">
        <w:t>Dr. Gábor Csilla egyetemi tanár</w:t>
      </w:r>
    </w:p>
    <w:p w:rsidR="001A1B01" w:rsidRDefault="001A1B01" w:rsidP="00AA7656">
      <w:pPr>
        <w:pStyle w:val="Heading1"/>
        <w:spacing w:line="240" w:lineRule="auto"/>
      </w:pPr>
    </w:p>
    <w:p w:rsidR="001A1B01" w:rsidRDefault="001A1B01" w:rsidP="00AA7656">
      <w:pPr>
        <w:spacing w:line="240" w:lineRule="auto"/>
        <w:rPr>
          <w:b/>
          <w:bCs/>
        </w:rPr>
      </w:pPr>
    </w:p>
    <w:p w:rsidR="001A1B01" w:rsidRDefault="001A1B01" w:rsidP="00AA7656">
      <w:pPr>
        <w:pStyle w:val="BodyTextIndent"/>
        <w:spacing w:line="240" w:lineRule="auto"/>
        <w:ind w:firstLine="0"/>
      </w:pPr>
      <w:r>
        <w:t xml:space="preserve">1. Kora újkori prédikáció – valamely hitszónoki életmű monografikus feldolgozása: szövegalkotási, kommunikációs és retorikai kérdések </w:t>
      </w:r>
    </w:p>
    <w:p w:rsidR="001A1B01" w:rsidRDefault="001A1B01" w:rsidP="00AA7656">
      <w:pPr>
        <w:pStyle w:val="BodyTextIndent"/>
        <w:spacing w:line="240" w:lineRule="auto"/>
        <w:ind w:firstLine="0"/>
      </w:pPr>
      <w:r>
        <w:t>2. Kora újkori devóciós irodalom – szövegformák és használati kérdések, hagyományrétegek és beszédmódok</w:t>
      </w:r>
    </w:p>
    <w:p w:rsidR="001A1B01" w:rsidRDefault="001A1B01" w:rsidP="00AA7656">
      <w:pPr>
        <w:pStyle w:val="BodyTextIndent"/>
        <w:spacing w:line="240" w:lineRule="auto"/>
        <w:ind w:firstLine="0"/>
      </w:pPr>
      <w:r>
        <w:t>3. Kora újkori pedagógiai és tudományos irodalom – szövegformák és használati kérdések, tudásszemlélet és nyelvhasználat</w:t>
      </w:r>
    </w:p>
    <w:p w:rsidR="001A1B01" w:rsidRDefault="001A1B01" w:rsidP="00AA7656">
      <w:pPr>
        <w:spacing w:line="240" w:lineRule="auto"/>
      </w:pPr>
      <w:r>
        <w:t>4. Emlékező próza a kora újkorban – valamely szövegtípus vagy szerzői mű interdiszciplináris elemzése</w:t>
      </w:r>
    </w:p>
    <w:p w:rsidR="001A1B01" w:rsidRDefault="001A1B01" w:rsidP="00AA7656">
      <w:pPr>
        <w:spacing w:line="240" w:lineRule="auto"/>
      </w:pPr>
    </w:p>
    <w:p w:rsidR="001A1B01" w:rsidRPr="00AA7656" w:rsidRDefault="001A1B01" w:rsidP="00AA76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656">
        <w:rPr>
          <w:rFonts w:ascii="Times New Roman" w:hAnsi="Times New Roman" w:cs="Times New Roman"/>
          <w:noProof/>
          <w:sz w:val="24"/>
          <w:szCs w:val="24"/>
        </w:rPr>
        <w:t xml:space="preserve">TAKÁTS József, </w:t>
      </w:r>
      <w:r w:rsidRPr="00AA7656">
        <w:rPr>
          <w:rFonts w:ascii="Times New Roman" w:hAnsi="Times New Roman" w:cs="Times New Roman"/>
          <w:i/>
          <w:iCs/>
          <w:noProof/>
          <w:sz w:val="24"/>
          <w:szCs w:val="24"/>
        </w:rPr>
        <w:t>Nyolc érv az elsődleges kontextus mellett</w:t>
      </w:r>
      <w:r w:rsidRPr="00AA7656">
        <w:rPr>
          <w:rFonts w:ascii="Times New Roman" w:hAnsi="Times New Roman" w:cs="Times New Roman"/>
          <w:noProof/>
          <w:sz w:val="24"/>
          <w:szCs w:val="24"/>
        </w:rPr>
        <w:t>, Irodalomtörténeti Közlemények, 2001, 316–324.</w:t>
      </w:r>
    </w:p>
    <w:p w:rsidR="001A1B01" w:rsidRPr="00AA7656" w:rsidRDefault="001A1B01" w:rsidP="00AA76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656">
        <w:rPr>
          <w:rFonts w:ascii="Times New Roman" w:hAnsi="Times New Roman" w:cs="Times New Roman"/>
          <w:noProof/>
          <w:sz w:val="24"/>
          <w:szCs w:val="24"/>
        </w:rPr>
        <w:t xml:space="preserve">SÁRI László, </w:t>
      </w:r>
      <w:r w:rsidRPr="00AA7656">
        <w:rPr>
          <w:rFonts w:ascii="Times New Roman" w:hAnsi="Times New Roman" w:cs="Times New Roman"/>
          <w:i/>
          <w:iCs/>
          <w:noProof/>
          <w:sz w:val="24"/>
          <w:szCs w:val="24"/>
        </w:rPr>
        <w:t>Érvek az „utolsó kontextus” mellett</w:t>
      </w:r>
      <w:r w:rsidRPr="00AA7656">
        <w:rPr>
          <w:rFonts w:ascii="Times New Roman" w:hAnsi="Times New Roman" w:cs="Times New Roman"/>
          <w:noProof/>
          <w:sz w:val="24"/>
          <w:szCs w:val="24"/>
        </w:rPr>
        <w:t>, Irodalomtörténeti Közlemények, 2003, 96–111.</w:t>
      </w:r>
    </w:p>
    <w:p w:rsidR="001A1B01" w:rsidRPr="00AA7656" w:rsidRDefault="001A1B01" w:rsidP="00AA76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656">
        <w:rPr>
          <w:rFonts w:ascii="Times New Roman" w:hAnsi="Times New Roman" w:cs="Times New Roman"/>
          <w:noProof/>
          <w:sz w:val="24"/>
          <w:szCs w:val="24"/>
        </w:rPr>
        <w:t xml:space="preserve">BARTÓK Isvtán, </w:t>
      </w:r>
      <w:r w:rsidRPr="00AA7656">
        <w:rPr>
          <w:rFonts w:ascii="Times New Roman" w:eastAsia="Times New Roman" w:hAnsi="Times New Roman" w:cs="Times New Roman"/>
          <w:i/>
          <w:iCs/>
          <w:sz w:val="24"/>
          <w:szCs w:val="24"/>
        </w:rPr>
        <w:t>„Sokkal magyarabbúl szólhatnánk és írhatnánk”. Irodalmi gondolkodás Magyarországon 1630–1700 között</w:t>
      </w:r>
      <w:r w:rsidRPr="00AA7656">
        <w:rPr>
          <w:rFonts w:ascii="Times New Roman" w:eastAsia="Times New Roman" w:hAnsi="Times New Roman" w:cs="Times New Roman"/>
          <w:sz w:val="24"/>
          <w:szCs w:val="24"/>
        </w:rPr>
        <w:t>, Bp., 1998.</w:t>
      </w:r>
    </w:p>
    <w:p w:rsidR="001A1B01" w:rsidRPr="00AA7656" w:rsidRDefault="001A1B01" w:rsidP="00AA76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656">
        <w:rPr>
          <w:rFonts w:ascii="Times New Roman" w:hAnsi="Times New Roman" w:cs="Times New Roman"/>
          <w:sz w:val="24"/>
          <w:szCs w:val="24"/>
        </w:rPr>
        <w:t xml:space="preserve">KECSKEMÉTI Gábor, </w:t>
      </w:r>
      <w:r w:rsidRPr="00AA7656">
        <w:rPr>
          <w:rFonts w:ascii="Times New Roman" w:hAnsi="Times New Roman" w:cs="Times New Roman"/>
          <w:i/>
          <w:iCs/>
          <w:sz w:val="24"/>
          <w:szCs w:val="24"/>
        </w:rPr>
        <w:t>„A Böcsületre kihaladott ékes és mesterséges szóllás, írás”. A magyarországi retorikai hagyomány a 16–17. század fordulóján</w:t>
      </w:r>
      <w:r w:rsidRPr="00AA7656">
        <w:rPr>
          <w:rFonts w:ascii="Times New Roman" w:hAnsi="Times New Roman" w:cs="Times New Roman"/>
          <w:sz w:val="24"/>
          <w:szCs w:val="24"/>
        </w:rPr>
        <w:t>, Bp., 2007.</w:t>
      </w:r>
    </w:p>
    <w:p w:rsidR="001A1B01" w:rsidRPr="00AA7656" w:rsidRDefault="001A1B01" w:rsidP="00AA76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656">
        <w:rPr>
          <w:rFonts w:ascii="Times New Roman" w:hAnsi="Times New Roman" w:cs="Times New Roman"/>
          <w:i/>
          <w:iCs/>
          <w:sz w:val="24"/>
          <w:szCs w:val="24"/>
        </w:rPr>
        <w:t>Magyarul megszólaló tudomány. Apáczai Enciklopédájának ösztönzése és példája a magyar tudományos nyelv és stílus megteremtésében</w:t>
      </w:r>
      <w:r w:rsidRPr="00AA7656">
        <w:rPr>
          <w:rFonts w:ascii="Times New Roman" w:hAnsi="Times New Roman" w:cs="Times New Roman"/>
          <w:sz w:val="24"/>
          <w:szCs w:val="24"/>
        </w:rPr>
        <w:t>, szerk. PÉNTEK János, 2004.</w:t>
      </w:r>
    </w:p>
    <w:p w:rsidR="001A1B01" w:rsidRPr="00AA7656" w:rsidRDefault="001A1B01" w:rsidP="00AA76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656">
        <w:rPr>
          <w:rFonts w:ascii="Times New Roman" w:hAnsi="Times New Roman" w:cs="Times New Roman"/>
          <w:sz w:val="24"/>
          <w:szCs w:val="24"/>
        </w:rPr>
        <w:t xml:space="preserve">Mary CARRUTHERS, </w:t>
      </w:r>
      <w:r w:rsidRPr="00AA7656">
        <w:rPr>
          <w:rFonts w:ascii="Times New Roman" w:hAnsi="Times New Roman" w:cs="Times New Roman"/>
          <w:i/>
          <w:iCs/>
          <w:sz w:val="24"/>
          <w:szCs w:val="24"/>
        </w:rPr>
        <w:t>The Book of Memory. A Study in Medieval Culture</w:t>
      </w:r>
      <w:r w:rsidRPr="00AA7656">
        <w:rPr>
          <w:rFonts w:ascii="Times New Roman" w:hAnsi="Times New Roman" w:cs="Times New Roman"/>
          <w:sz w:val="24"/>
          <w:szCs w:val="24"/>
        </w:rPr>
        <w:t>, Cambridge, 2008.</w:t>
      </w:r>
    </w:p>
    <w:p w:rsidR="001A1B01" w:rsidRPr="00AA7656" w:rsidRDefault="001A1B01" w:rsidP="00AA76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656">
        <w:rPr>
          <w:rFonts w:ascii="Times New Roman" w:hAnsi="Times New Roman" w:cs="Times New Roman"/>
          <w:sz w:val="24"/>
          <w:szCs w:val="24"/>
        </w:rPr>
        <w:t xml:space="preserve">Jill RAITT, </w:t>
      </w:r>
      <w:r w:rsidRPr="00AA7656">
        <w:rPr>
          <w:rFonts w:ascii="Times New Roman" w:hAnsi="Times New Roman" w:cs="Times New Roman"/>
          <w:i/>
          <w:iCs/>
          <w:sz w:val="24"/>
          <w:szCs w:val="24"/>
        </w:rPr>
        <w:t>European Reformations of Christian Spirituality</w:t>
      </w:r>
      <w:r w:rsidRPr="00AA7656">
        <w:rPr>
          <w:rFonts w:ascii="Times New Roman" w:hAnsi="Times New Roman" w:cs="Times New Roman"/>
          <w:sz w:val="24"/>
          <w:szCs w:val="24"/>
        </w:rPr>
        <w:t xml:space="preserve"> = </w:t>
      </w:r>
      <w:r w:rsidRPr="00AA7656">
        <w:rPr>
          <w:rFonts w:ascii="Times New Roman" w:hAnsi="Times New Roman" w:cs="Times New Roman"/>
          <w:i/>
          <w:iCs/>
          <w:sz w:val="24"/>
          <w:szCs w:val="24"/>
        </w:rPr>
        <w:t>The Blackwell Companion to Christian Spirituality</w:t>
      </w:r>
      <w:r w:rsidRPr="00AA7656">
        <w:rPr>
          <w:rFonts w:ascii="Times New Roman" w:hAnsi="Times New Roman" w:cs="Times New Roman"/>
          <w:sz w:val="24"/>
          <w:szCs w:val="24"/>
        </w:rPr>
        <w:t>, ed. Arthur HOLDER, Blackwell Publishing, 2005, 122–138.</w:t>
      </w:r>
    </w:p>
    <w:p w:rsidR="001A1B01" w:rsidRPr="00AA7656" w:rsidRDefault="001A1B01" w:rsidP="00AA76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656">
        <w:rPr>
          <w:rFonts w:ascii="Times New Roman" w:hAnsi="Times New Roman" w:cs="Times New Roman"/>
          <w:i/>
          <w:iCs/>
          <w:sz w:val="24"/>
          <w:szCs w:val="24"/>
        </w:rPr>
        <w:t>A magyar költészet műfajai és formatípusai a 17. században</w:t>
      </w:r>
      <w:r w:rsidRPr="00AA7656">
        <w:rPr>
          <w:rFonts w:ascii="Times New Roman" w:hAnsi="Times New Roman" w:cs="Times New Roman"/>
          <w:sz w:val="24"/>
          <w:szCs w:val="24"/>
        </w:rPr>
        <w:t>, szerk. ÖTVÖS Péter, PAP Balázs, SZILASI László, VADAI István,  Szeged, 2005.</w:t>
      </w:r>
    </w:p>
    <w:p w:rsidR="001A1B01" w:rsidRPr="00AA7656" w:rsidRDefault="001A1B01" w:rsidP="00AA76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656">
        <w:rPr>
          <w:rFonts w:ascii="Times New Roman" w:hAnsi="Times New Roman" w:cs="Times New Roman"/>
          <w:sz w:val="24"/>
          <w:szCs w:val="24"/>
        </w:rPr>
        <w:t xml:space="preserve">MACZÁK Ibolya, </w:t>
      </w:r>
      <w:r w:rsidRPr="00AA7656">
        <w:rPr>
          <w:rFonts w:ascii="Times New Roman" w:hAnsi="Times New Roman" w:cs="Times New Roman"/>
          <w:i/>
          <w:iCs/>
          <w:sz w:val="24"/>
          <w:szCs w:val="24"/>
        </w:rPr>
        <w:t>Elorzott szavak. Szövegalkotás 17–18. századi prédikációkban</w:t>
      </w:r>
      <w:r w:rsidRPr="00AA7656">
        <w:rPr>
          <w:rFonts w:ascii="Times New Roman" w:hAnsi="Times New Roman" w:cs="Times New Roman"/>
          <w:sz w:val="24"/>
          <w:szCs w:val="24"/>
        </w:rPr>
        <w:t>, Bp., 2010.</w:t>
      </w:r>
    </w:p>
    <w:p w:rsidR="001A1B01" w:rsidRPr="00AA7656" w:rsidRDefault="001A1B01" w:rsidP="00AA76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656">
        <w:rPr>
          <w:rFonts w:ascii="Times New Roman" w:hAnsi="Times New Roman" w:cs="Times New Roman"/>
          <w:i/>
          <w:iCs/>
          <w:sz w:val="24"/>
          <w:szCs w:val="24"/>
        </w:rPr>
        <w:t>Emlékezet és devóció a régi magyar irodalomban</w:t>
      </w:r>
      <w:r w:rsidRPr="00AA7656">
        <w:rPr>
          <w:rFonts w:ascii="Times New Roman" w:hAnsi="Times New Roman" w:cs="Times New Roman"/>
          <w:sz w:val="24"/>
          <w:szCs w:val="24"/>
        </w:rPr>
        <w:t>, szerk. BALÁZS Mihály, GÁBOR Csilla, Kolozsvár, 2007.</w:t>
      </w:r>
    </w:p>
    <w:p w:rsidR="001A1B01" w:rsidRPr="00AA7656" w:rsidRDefault="001A1B01" w:rsidP="00AA76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1B01" w:rsidRPr="00AA7656" w:rsidRDefault="001A1B01" w:rsidP="00AA76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1B01" w:rsidRPr="00AA7656" w:rsidRDefault="001A1B01" w:rsidP="0094700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A1B01" w:rsidRPr="00230C1D" w:rsidRDefault="001A1B01" w:rsidP="0094700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230C1D">
        <w:rPr>
          <w:rFonts w:ascii="Times New Roman" w:hAnsi="Times New Roman" w:cs="Times New Roman"/>
          <w:b/>
          <w:bCs/>
          <w:sz w:val="24"/>
          <w:szCs w:val="24"/>
          <w:lang w:val="ro-RO"/>
        </w:rPr>
        <w:t>Dr. Orbán Gyöngyi egyetemi tanár</w:t>
      </w:r>
    </w:p>
    <w:p w:rsidR="003808C0" w:rsidRDefault="003808C0" w:rsidP="003808C0">
      <w:pPr>
        <w:jc w:val="center"/>
      </w:pPr>
    </w:p>
    <w:p w:rsidR="003808C0" w:rsidRPr="003808C0" w:rsidRDefault="003808C0" w:rsidP="003808C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08C0">
        <w:rPr>
          <w:rFonts w:ascii="Times New Roman" w:hAnsi="Times New Roman" w:cs="Times New Roman"/>
          <w:b/>
          <w:sz w:val="24"/>
          <w:szCs w:val="24"/>
          <w:u w:val="single"/>
        </w:rPr>
        <w:t>Kortárs irodalmi művek esztétikai hermeneutikai értelmezése</w:t>
      </w:r>
    </w:p>
    <w:p w:rsidR="003808C0" w:rsidRPr="003808C0" w:rsidRDefault="003808C0" w:rsidP="003808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08C0" w:rsidRPr="003808C0" w:rsidRDefault="003808C0" w:rsidP="003808C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8C0">
        <w:rPr>
          <w:rFonts w:ascii="Times New Roman" w:hAnsi="Times New Roman" w:cs="Times New Roman"/>
          <w:sz w:val="24"/>
          <w:szCs w:val="24"/>
        </w:rPr>
        <w:t>Hans-Georg Gadamer: Szöveg és interpretáció. In: Bacsó Béla (szerk.): Szöveg és interpretáció. Cserépfalvi kiadása, é. n.</w:t>
      </w:r>
    </w:p>
    <w:p w:rsidR="003808C0" w:rsidRPr="003808C0" w:rsidRDefault="003808C0" w:rsidP="003808C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8C0">
        <w:rPr>
          <w:rFonts w:ascii="Times New Roman" w:hAnsi="Times New Roman" w:cs="Times New Roman"/>
          <w:sz w:val="24"/>
          <w:szCs w:val="24"/>
        </w:rPr>
        <w:t xml:space="preserve">Hans-Georg Gadamer: A szép aktualitása. In. uő: A szép aktualitása. T-TWINS Kiadó, Bp., 1994. </w:t>
      </w:r>
    </w:p>
    <w:p w:rsidR="003808C0" w:rsidRPr="003808C0" w:rsidRDefault="003808C0" w:rsidP="003808C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8C0">
        <w:rPr>
          <w:rFonts w:ascii="Times New Roman" w:hAnsi="Times New Roman" w:cs="Times New Roman"/>
          <w:sz w:val="24"/>
          <w:szCs w:val="24"/>
        </w:rPr>
        <w:t>Hans-Georg Gadamer: Ki vagyok Én, és ki vagy Te? (Kommentár Paul Celan Atemkristall című cilkusához). In: Bókay Antal - Vilcsek Béla et alii: A posztmodern irodalomtudomány kialakulása. Szöveggyűjtemény. Osiris Kiadó, Bp., 1997.</w:t>
      </w:r>
    </w:p>
    <w:p w:rsidR="003808C0" w:rsidRPr="003808C0" w:rsidRDefault="003808C0" w:rsidP="003808C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8C0">
        <w:rPr>
          <w:rFonts w:ascii="Times New Roman" w:hAnsi="Times New Roman" w:cs="Times New Roman"/>
          <w:sz w:val="24"/>
          <w:szCs w:val="24"/>
        </w:rPr>
        <w:t>Martin Heidegger: Az Antigoné I. Kórusának értelmezése. In: Bókay Antal - Vilcsek Béla et alii: A posztmodern irodalomtudomány kialakulása. Szöveggyűjtemény. Osiris Kiadó, Bp., 1997.</w:t>
      </w:r>
    </w:p>
    <w:p w:rsidR="003808C0" w:rsidRPr="003808C0" w:rsidRDefault="003808C0" w:rsidP="003808C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8C0">
        <w:rPr>
          <w:rFonts w:ascii="Times New Roman" w:hAnsi="Times New Roman" w:cs="Times New Roman"/>
          <w:sz w:val="24"/>
          <w:szCs w:val="24"/>
        </w:rPr>
        <w:t>Hans Robert Jauss: Az esztétikai élvezet és a poieszisz, aisztheszisz és katharszisz alaptapasztalata. In: uő: Recepcióelmélet – esztétikai tapasztalat – irodalmi hermeneutika. Osiris Kiadó, Bp., 1997.</w:t>
      </w:r>
    </w:p>
    <w:p w:rsidR="003808C0" w:rsidRPr="003808C0" w:rsidRDefault="003808C0" w:rsidP="003808C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8C0">
        <w:rPr>
          <w:rFonts w:ascii="Times New Roman" w:hAnsi="Times New Roman" w:cs="Times New Roman"/>
          <w:sz w:val="24"/>
          <w:szCs w:val="24"/>
        </w:rPr>
        <w:t>Hans Robert Jauss: A költői szöveg az olvasás horizontváltásában. In: uő: Recepcióelmélet – esztétikai tapasztalat – irodalmi hermeneutika. Osiris Kiadó, Bp., 1997.</w:t>
      </w:r>
    </w:p>
    <w:p w:rsidR="003808C0" w:rsidRPr="003808C0" w:rsidRDefault="003808C0" w:rsidP="003808C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8C0">
        <w:rPr>
          <w:rFonts w:ascii="Times New Roman" w:hAnsi="Times New Roman" w:cs="Times New Roman"/>
          <w:sz w:val="24"/>
          <w:szCs w:val="24"/>
        </w:rPr>
        <w:t>Paul Ricoeur: Mi a szöveg? In: uő: Válogatott irodalomelméleti tanulmányok. Osiris Kiadó, Bp., 1999.</w:t>
      </w:r>
    </w:p>
    <w:p w:rsidR="001A1B01" w:rsidRDefault="001A1B01" w:rsidP="0094700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1A1B01" w:rsidRPr="00384BD4" w:rsidRDefault="001A1B01" w:rsidP="0094700B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 felvételi vizsga időpontja: </w:t>
      </w:r>
      <w:r w:rsidR="003808C0">
        <w:rPr>
          <w:rFonts w:ascii="Times New Roman" w:hAnsi="Times New Roman" w:cs="Times New Roman"/>
          <w:b/>
          <w:bCs/>
          <w:sz w:val="24"/>
          <w:szCs w:val="24"/>
          <w:lang w:val="ro-RO"/>
        </w:rPr>
        <w:t>2020</w:t>
      </w:r>
      <w:r w:rsidR="004467D0">
        <w:rPr>
          <w:rFonts w:ascii="Times New Roman" w:hAnsi="Times New Roman" w:cs="Times New Roman"/>
          <w:b/>
          <w:bCs/>
          <w:sz w:val="24"/>
          <w:szCs w:val="24"/>
          <w:lang w:val="ro-RO"/>
        </w:rPr>
        <w:t>. szeptember 1</w:t>
      </w:r>
      <w:r w:rsidR="00314D77">
        <w:rPr>
          <w:rFonts w:ascii="Times New Roman" w:hAnsi="Times New Roman" w:cs="Times New Roman"/>
          <w:b/>
          <w:bCs/>
          <w:sz w:val="24"/>
          <w:szCs w:val="24"/>
          <w:lang w:val="ro-RO"/>
        </w:rPr>
        <w:t>0</w:t>
      </w:r>
      <w:r w:rsidRPr="003D08F5">
        <w:rPr>
          <w:rFonts w:ascii="Times New Roman" w:hAnsi="Times New Roman" w:cs="Times New Roman"/>
          <w:b/>
          <w:bCs/>
          <w:sz w:val="24"/>
          <w:szCs w:val="24"/>
          <w:lang w:val="ro-RO"/>
        </w:rPr>
        <w:t>.</w:t>
      </w:r>
      <w:r w:rsidR="004467D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</w:p>
    <w:p w:rsidR="00E36E4A" w:rsidRPr="00230C1D" w:rsidRDefault="00E36E4A" w:rsidP="00E36E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Irásbeli vizsga: </w:t>
      </w:r>
      <w:r w:rsidRPr="00581B9C">
        <w:rPr>
          <w:rFonts w:ascii="Times New Roman" w:hAnsi="Times New Roman"/>
          <w:sz w:val="24"/>
          <w:szCs w:val="24"/>
        </w:rPr>
        <w:t xml:space="preserve">az irányító által kiírt tematikába illeszkedő, </w:t>
      </w:r>
      <w:r w:rsidR="00EE211C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téma releváns szakirodalmá</w:t>
      </w:r>
      <w:r w:rsidRPr="00581B9C">
        <w:rPr>
          <w:rFonts w:ascii="Times New Roman" w:hAnsi="Times New Roman"/>
          <w:sz w:val="24"/>
          <w:szCs w:val="24"/>
        </w:rPr>
        <w:t>t érvényesítő, 3–5 oldal terjedelmű</w:t>
      </w:r>
      <w:r>
        <w:rPr>
          <w:rFonts w:ascii="Times New Roman" w:hAnsi="Times New Roman"/>
          <w:sz w:val="24"/>
          <w:szCs w:val="24"/>
        </w:rPr>
        <w:t xml:space="preserve"> kutatási</w:t>
      </w:r>
      <w:r w:rsidRPr="00581B9C">
        <w:rPr>
          <w:rFonts w:ascii="Times New Roman" w:hAnsi="Times New Roman"/>
          <w:sz w:val="24"/>
          <w:szCs w:val="24"/>
        </w:rPr>
        <w:t xml:space="preserve"> terv;  a leadás határideje: 2020. szeptember 7.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36E4A" w:rsidRDefault="00E36E4A" w:rsidP="00E36E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C1D">
        <w:rPr>
          <w:rFonts w:ascii="Times New Roman" w:hAnsi="Times New Roman"/>
          <w:b/>
          <w:sz w:val="24"/>
          <w:szCs w:val="24"/>
        </w:rPr>
        <w:t>Szóbeli vizsga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581B9C">
        <w:rPr>
          <w:rFonts w:ascii="Times New Roman" w:hAnsi="Times New Roman"/>
          <w:sz w:val="24"/>
          <w:szCs w:val="24"/>
        </w:rPr>
        <w:t>online platformon</w:t>
      </w:r>
      <w:r w:rsidRPr="00230C1D">
        <w:rPr>
          <w:rFonts w:ascii="Times New Roman" w:hAnsi="Times New Roman"/>
          <w:b/>
          <w:sz w:val="24"/>
          <w:szCs w:val="24"/>
        </w:rPr>
        <w:t>:</w:t>
      </w:r>
      <w:r w:rsidRPr="00230C1D">
        <w:rPr>
          <w:rFonts w:ascii="Times New Roman" w:hAnsi="Times New Roman"/>
          <w:sz w:val="24"/>
          <w:szCs w:val="24"/>
        </w:rPr>
        <w:t xml:space="preserve"> a kutatási </w:t>
      </w:r>
      <w:r>
        <w:rPr>
          <w:rFonts w:ascii="Times New Roman" w:hAnsi="Times New Roman"/>
          <w:sz w:val="24"/>
          <w:szCs w:val="24"/>
        </w:rPr>
        <w:t>terv</w:t>
      </w:r>
      <w:r w:rsidRPr="00230C1D">
        <w:rPr>
          <w:rFonts w:ascii="Times New Roman" w:hAnsi="Times New Roman"/>
          <w:sz w:val="24"/>
          <w:szCs w:val="24"/>
        </w:rPr>
        <w:t xml:space="preserve"> bemutatása</w:t>
      </w:r>
      <w:r>
        <w:rPr>
          <w:rFonts w:ascii="Times New Roman" w:hAnsi="Times New Roman"/>
          <w:sz w:val="24"/>
          <w:szCs w:val="24"/>
        </w:rPr>
        <w:t xml:space="preserve"> és megvédése</w:t>
      </w:r>
      <w:r w:rsidRPr="00230C1D">
        <w:rPr>
          <w:rFonts w:ascii="Times New Roman" w:hAnsi="Times New Roman"/>
          <w:sz w:val="24"/>
          <w:szCs w:val="24"/>
        </w:rPr>
        <w:t xml:space="preserve">: hipotézisek, terminológia, </w:t>
      </w:r>
      <w:r>
        <w:rPr>
          <w:rFonts w:ascii="Times New Roman" w:hAnsi="Times New Roman"/>
          <w:sz w:val="24"/>
          <w:szCs w:val="24"/>
        </w:rPr>
        <w:t>a téma irodalma</w:t>
      </w:r>
      <w:r w:rsidRPr="00230C1D">
        <w:rPr>
          <w:rFonts w:ascii="Times New Roman" w:hAnsi="Times New Roman"/>
          <w:sz w:val="24"/>
          <w:szCs w:val="24"/>
        </w:rPr>
        <w:t xml:space="preserve">, alapkutatás, elemzési módszerek. </w:t>
      </w:r>
      <w:r>
        <w:rPr>
          <w:rFonts w:ascii="Times New Roman" w:hAnsi="Times New Roman"/>
          <w:sz w:val="24"/>
          <w:szCs w:val="24"/>
        </w:rPr>
        <w:t>A védés részét képezi a szakirodalomról való beszélgetés.</w:t>
      </w:r>
    </w:p>
    <w:p w:rsidR="00E36E4A" w:rsidRDefault="00E36E4A" w:rsidP="00E36E4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szóbeli vizsga programja 2020. szeptember 7-én készül el.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E2621" w:rsidRPr="00230C1D" w:rsidRDefault="005E2621" w:rsidP="00E36E4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A1B01" w:rsidRPr="005E2621" w:rsidRDefault="00EE211C" w:rsidP="00EE211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2621">
        <w:rPr>
          <w:rFonts w:ascii="Times New Roman" w:hAnsi="Times New Roman" w:cs="Times New Roman"/>
          <w:b/>
          <w:i/>
          <w:sz w:val="24"/>
          <w:szCs w:val="24"/>
        </w:rPr>
        <w:t>Bizottság:</w:t>
      </w:r>
    </w:p>
    <w:p w:rsidR="00EE211C" w:rsidRDefault="00EE211C" w:rsidP="00EE21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Egyed Emese </w:t>
      </w:r>
    </w:p>
    <w:p w:rsidR="00EE211C" w:rsidRDefault="00EE211C" w:rsidP="00EE21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Gábor Csilla </w:t>
      </w:r>
    </w:p>
    <w:p w:rsidR="00EE211C" w:rsidRPr="00230C1D" w:rsidRDefault="00EE211C" w:rsidP="00EE21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Orbán Gyöngyi</w:t>
      </w:r>
    </w:p>
    <w:p w:rsidR="001A1B01" w:rsidRPr="00230C1D" w:rsidRDefault="001A1B01" w:rsidP="0094700B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0C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Elérhetőség:</w:t>
      </w:r>
    </w:p>
    <w:p w:rsidR="001A1B01" w:rsidRPr="00230C1D" w:rsidRDefault="009C0259" w:rsidP="009470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1A1B01" w:rsidRPr="00230C1D">
          <w:rPr>
            <w:rStyle w:val="Hyperlink"/>
            <w:rFonts w:ascii="Times New Roman" w:hAnsi="Times New Roman" w:cs="Times New Roman"/>
            <w:sz w:val="24"/>
            <w:szCs w:val="24"/>
          </w:rPr>
          <w:t>egyed.emese@gmail.com</w:t>
        </w:r>
      </w:hyperlink>
    </w:p>
    <w:p w:rsidR="001A1B01" w:rsidRPr="00007F6A" w:rsidRDefault="009C0259" w:rsidP="0094700B">
      <w:pPr>
        <w:spacing w:line="240" w:lineRule="auto"/>
        <w:rPr>
          <w:rStyle w:val="gi"/>
          <w:rFonts w:ascii="Times New Roman" w:hAnsi="Times New Roman" w:cs="Times New Roman"/>
          <w:sz w:val="24"/>
          <w:szCs w:val="24"/>
        </w:rPr>
      </w:pPr>
      <w:hyperlink r:id="rId13" w:history="1">
        <w:r w:rsidR="001A1B01" w:rsidRPr="00007F6A">
          <w:rPr>
            <w:rStyle w:val="Hyperlink"/>
            <w:rFonts w:ascii="Times New Roman" w:hAnsi="Times New Roman" w:cs="Times New Roman"/>
            <w:sz w:val="24"/>
            <w:szCs w:val="24"/>
          </w:rPr>
          <w:t>gaabor.csilla@gmail.com</w:t>
        </w:r>
      </w:hyperlink>
    </w:p>
    <w:p w:rsidR="001A1B01" w:rsidRPr="00230C1D" w:rsidRDefault="009C0259" w:rsidP="009470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1A1B01" w:rsidRPr="00230C1D">
          <w:rPr>
            <w:rStyle w:val="Hyperlink"/>
            <w:rFonts w:ascii="Times New Roman" w:hAnsi="Times New Roman" w:cs="Times New Roman"/>
            <w:sz w:val="24"/>
            <w:szCs w:val="24"/>
          </w:rPr>
          <w:t>orbangyongy@gmail.com</w:t>
        </w:r>
      </w:hyperlink>
    </w:p>
    <w:p w:rsidR="001A1B01" w:rsidRPr="00230C1D" w:rsidRDefault="001A1B01">
      <w:pPr>
        <w:rPr>
          <w:rFonts w:ascii="Times New Roman" w:hAnsi="Times New Roman" w:cs="Times New Roman"/>
          <w:sz w:val="24"/>
          <w:szCs w:val="24"/>
        </w:rPr>
      </w:pPr>
    </w:p>
    <w:sectPr w:rsidR="001A1B01" w:rsidRPr="00230C1D" w:rsidSect="00250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83856"/>
    <w:multiLevelType w:val="hybridMultilevel"/>
    <w:tmpl w:val="E58AA5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72A00"/>
    <w:multiLevelType w:val="hybridMultilevel"/>
    <w:tmpl w:val="D8C8F5E8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1C0C51"/>
    <w:multiLevelType w:val="hybridMultilevel"/>
    <w:tmpl w:val="65643B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F4B4505"/>
    <w:multiLevelType w:val="hybridMultilevel"/>
    <w:tmpl w:val="5EBE1E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FE43DE"/>
    <w:multiLevelType w:val="hybridMultilevel"/>
    <w:tmpl w:val="0FE4DAD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F724AE"/>
    <w:multiLevelType w:val="hybridMultilevel"/>
    <w:tmpl w:val="BB9825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23CDD"/>
    <w:rsid w:val="00007F6A"/>
    <w:rsid w:val="00023CDD"/>
    <w:rsid w:val="0005054C"/>
    <w:rsid w:val="000B2189"/>
    <w:rsid w:val="000C657F"/>
    <w:rsid w:val="001A1B01"/>
    <w:rsid w:val="00230C1D"/>
    <w:rsid w:val="0025026C"/>
    <w:rsid w:val="00314D77"/>
    <w:rsid w:val="003808C0"/>
    <w:rsid w:val="00384BD4"/>
    <w:rsid w:val="003D08F5"/>
    <w:rsid w:val="004467D0"/>
    <w:rsid w:val="005E2621"/>
    <w:rsid w:val="0094700B"/>
    <w:rsid w:val="009C0259"/>
    <w:rsid w:val="009C2265"/>
    <w:rsid w:val="00A23499"/>
    <w:rsid w:val="00AA7656"/>
    <w:rsid w:val="00B058B4"/>
    <w:rsid w:val="00C76464"/>
    <w:rsid w:val="00C80B55"/>
    <w:rsid w:val="00E36E4A"/>
    <w:rsid w:val="00E6326E"/>
    <w:rsid w:val="00EE211C"/>
    <w:rsid w:val="00F51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0B"/>
    <w:pPr>
      <w:spacing w:after="200" w:line="276" w:lineRule="auto"/>
    </w:pPr>
    <w:rPr>
      <w:rFonts w:cs="Calibri"/>
      <w:sz w:val="22"/>
      <w:szCs w:val="22"/>
      <w:lang w:val="hu-H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A7656"/>
    <w:pPr>
      <w:keepNext/>
      <w:spacing w:after="0" w:line="360" w:lineRule="auto"/>
      <w:ind w:firstLine="720"/>
      <w:jc w:val="both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F246A"/>
    <w:rPr>
      <w:rFonts w:ascii="Cambria" w:eastAsia="Times New Roman" w:hAnsi="Cambria" w:cs="Times New Roman"/>
      <w:b/>
      <w:bCs/>
      <w:kern w:val="32"/>
      <w:sz w:val="32"/>
      <w:szCs w:val="32"/>
      <w:lang w:val="hu-HU" w:eastAsia="en-US"/>
    </w:rPr>
  </w:style>
  <w:style w:type="character" w:styleId="Hyperlink">
    <w:name w:val="Hyperlink"/>
    <w:uiPriority w:val="99"/>
    <w:semiHidden/>
    <w:rsid w:val="0094700B"/>
    <w:rPr>
      <w:color w:val="0000FF"/>
      <w:u w:val="single"/>
    </w:rPr>
  </w:style>
  <w:style w:type="character" w:customStyle="1" w:styleId="fn">
    <w:name w:val="fn"/>
    <w:basedOn w:val="DefaultParagraphFont"/>
    <w:uiPriority w:val="99"/>
    <w:rsid w:val="0094700B"/>
  </w:style>
  <w:style w:type="character" w:customStyle="1" w:styleId="gi">
    <w:name w:val="gi"/>
    <w:basedOn w:val="DefaultParagraphFont"/>
    <w:uiPriority w:val="99"/>
    <w:rsid w:val="0094700B"/>
  </w:style>
  <w:style w:type="paragraph" w:styleId="BodyTextIndent">
    <w:name w:val="Body Text Indent"/>
    <w:basedOn w:val="Normal"/>
    <w:link w:val="BodyTextIndentChar"/>
    <w:uiPriority w:val="99"/>
    <w:semiHidden/>
    <w:rsid w:val="00AA7656"/>
    <w:pPr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link w:val="BodyTextIndent"/>
    <w:uiPriority w:val="99"/>
    <w:semiHidden/>
    <w:rsid w:val="006F246A"/>
    <w:rPr>
      <w:rFonts w:cs="Calibri"/>
      <w:lang w:val="hu-HU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67D0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rsid w:val="004467D0"/>
    <w:rPr>
      <w:rFonts w:eastAsia="Times New Roman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4467D0"/>
    <w:pPr>
      <w:ind w:left="720"/>
      <w:contextualSpacing/>
    </w:pPr>
    <w:rPr>
      <w:rFonts w:cs="Times New Roman"/>
    </w:rPr>
  </w:style>
  <w:style w:type="character" w:customStyle="1" w:styleId="cim">
    <w:name w:val="cim"/>
    <w:rsid w:val="004467D0"/>
  </w:style>
  <w:style w:type="character" w:customStyle="1" w:styleId="szerzo">
    <w:name w:val="szerzo"/>
    <w:basedOn w:val="DefaultParagraphFont"/>
    <w:rsid w:val="003808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2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a.eme.ro/bitstream/handle/10598/26084/EM_2011_2__002_David_Gyula-Zarszamadas_a_Lexikonrol.pdf?sequence=1&amp;isAllowed=y" TargetMode="External"/><Relationship Id="rId13" Type="http://schemas.openxmlformats.org/officeDocument/2006/relationships/hyperlink" Target="mailto:gaabor.csilla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zmenytar.erdelystat.ro/cikkek/a-romaniai-magyar-nyelv-konyvkiadok-jegyzeke-modszertani-megjegyzesek/20" TargetMode="External"/><Relationship Id="rId12" Type="http://schemas.openxmlformats.org/officeDocument/2006/relationships/hyperlink" Target="mailto:egyed.emese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octorat.ubbcluj.ro/hun/felveteli/" TargetMode="External"/><Relationship Id="rId11" Type="http://schemas.openxmlformats.org/officeDocument/2006/relationships/hyperlink" Target="http://vmek.niif.hu/03200/03270/03270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kutatasok.adatbank.transindex.r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utatasok.adatbank.transindex.ro/" TargetMode="External"/><Relationship Id="rId14" Type="http://schemas.openxmlformats.org/officeDocument/2006/relationships/hyperlink" Target="mailto:orbangyong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965</Words>
  <Characters>5603</Characters>
  <Application>Microsoft Office Word</Application>
  <DocSecurity>0</DocSecurity>
  <Lines>46</Lines>
  <Paragraphs>13</Paragraphs>
  <ScaleCrop>false</ScaleCrop>
  <Company>UBB</Company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Vilmos</dc:creator>
  <cp:keywords/>
  <dc:description/>
  <cp:lastModifiedBy>Vilmos</cp:lastModifiedBy>
  <cp:revision>17</cp:revision>
  <dcterms:created xsi:type="dcterms:W3CDTF">2016-05-22T06:47:00Z</dcterms:created>
  <dcterms:modified xsi:type="dcterms:W3CDTF">2020-06-11T19:07:00Z</dcterms:modified>
</cp:coreProperties>
</file>