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Pr="00667581" w:rsidR="00667581" w:rsidP="00667581" w:rsidRDefault="00667581" w14:paraId="2831C91B"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672A6659" w14:textId="77777777">
      <w:pPr>
        <w:pStyle w:val="CM22"/>
        <w:jc w:val="both"/>
        <w:rPr>
          <w:color w:val="auto"/>
          <w:sz w:val="20"/>
          <w:lang w:val="en-GB"/>
        </w:rPr>
      </w:pPr>
    </w:p>
    <w:p w:rsidRPr="00667581" w:rsidR="00667581" w:rsidP="00667581" w:rsidRDefault="00667581" w14:paraId="3F057F58" w14:textId="767A9A3C">
      <w:pPr>
        <w:pStyle w:val="Heading1"/>
        <w:spacing w:before="0" w:line="240" w:lineRule="auto"/>
        <w:rPr>
          <w:rFonts w:ascii="Times New Roman" w:hAnsi="Times New Roman"/>
          <w:color w:val="auto"/>
          <w:sz w:val="20"/>
          <w:szCs w:val="20"/>
          <w:lang w:val="en-GB"/>
        </w:rPr>
      </w:pPr>
      <w:r w:rsidRPr="075255DF" w:rsidR="00667581">
        <w:rPr>
          <w:rFonts w:ascii="Times New Roman" w:hAnsi="Times New Roman"/>
          <w:color w:val="auto"/>
          <w:sz w:val="20"/>
          <w:szCs w:val="20"/>
          <w:lang w:val="en-GB"/>
        </w:rPr>
        <w:t>1. Information about the study program</w:t>
      </w:r>
    </w:p>
    <w:p w:rsidRPr="00667581" w:rsidR="00667581" w:rsidP="00667581" w:rsidRDefault="00667581" w14:paraId="0A37501D"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667581" w:rsidR="00667581" w:rsidTr="00CB52CE" w14:paraId="5B67F07A" w14:textId="77777777">
        <w:tc>
          <w:tcPr>
            <w:tcW w:w="1670" w:type="pct"/>
            <w:shd w:val="clear" w:color="auto" w:fill="auto"/>
          </w:tcPr>
          <w:p w:rsidRPr="00667581" w:rsidR="00667581" w:rsidP="00667581" w:rsidRDefault="00667581" w14:paraId="2224CEBF"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3C84388"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667581" w:rsidTr="00CB52CE" w14:paraId="583227EC" w14:textId="77777777">
        <w:tc>
          <w:tcPr>
            <w:tcW w:w="1670" w:type="pct"/>
            <w:shd w:val="clear" w:color="auto" w:fill="auto"/>
          </w:tcPr>
          <w:p w:rsidRPr="00667581" w:rsidR="00667581" w:rsidP="00667581" w:rsidRDefault="00667581" w14:paraId="65F47036"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2EE97AE9" w14:textId="77777777">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CB52CE" w14:paraId="7A2D664E" w14:textId="77777777">
        <w:tc>
          <w:tcPr>
            <w:tcW w:w="1670" w:type="pct"/>
            <w:shd w:val="clear" w:color="auto" w:fill="auto"/>
          </w:tcPr>
          <w:p w:rsidRPr="00667581" w:rsidR="00667581" w:rsidP="00667581" w:rsidRDefault="00667581" w14:paraId="0EA81CC5"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5D210707" w14:textId="77777777">
            <w:pPr>
              <w:pStyle w:val="Default"/>
              <w:rPr>
                <w:color w:val="auto"/>
                <w:lang w:val="en-GB" w:eastAsia="ro-RO"/>
              </w:rPr>
            </w:pPr>
            <w:r>
              <w:rPr>
                <w:color w:val="auto"/>
                <w:lang w:val="en-GB" w:eastAsia="ro-RO"/>
              </w:rPr>
              <w:t>The Department of Foreign Languages for Specific Purposes</w:t>
            </w:r>
          </w:p>
        </w:tc>
      </w:tr>
      <w:tr w:rsidRPr="00667581" w:rsidR="00667581" w:rsidTr="00CB52CE" w14:paraId="36B39652" w14:textId="77777777">
        <w:tc>
          <w:tcPr>
            <w:tcW w:w="1670" w:type="pct"/>
            <w:shd w:val="clear" w:color="auto" w:fill="auto"/>
          </w:tcPr>
          <w:p w:rsidRPr="00667581" w:rsidR="00667581" w:rsidP="00667581" w:rsidRDefault="00667581" w14:paraId="7B4F5C38"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07B19C43" w14:textId="77777777">
            <w:pPr>
              <w:pStyle w:val="Default"/>
              <w:rPr>
                <w:color w:val="auto"/>
                <w:lang w:val="en-GB" w:eastAsia="ro-RO"/>
              </w:rPr>
            </w:pPr>
            <w:r>
              <w:rPr>
                <w:color w:val="auto"/>
                <w:lang w:val="en-GB" w:eastAsia="ro-RO"/>
              </w:rPr>
              <w:t>Language and Literature</w:t>
            </w:r>
          </w:p>
        </w:tc>
      </w:tr>
      <w:tr w:rsidRPr="00667581" w:rsidR="00667581" w:rsidTr="00CB52CE" w14:paraId="2980522B" w14:textId="77777777">
        <w:tc>
          <w:tcPr>
            <w:tcW w:w="1670" w:type="pct"/>
            <w:shd w:val="clear" w:color="auto" w:fill="auto"/>
          </w:tcPr>
          <w:p w:rsidRPr="00667581" w:rsidR="00667581" w:rsidP="00667581" w:rsidRDefault="00667581" w14:paraId="0E0519AD" w14:textId="77777777">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55456B" w14:paraId="12592BC1" w14:textId="77777777">
            <w:pPr>
              <w:pStyle w:val="Default"/>
              <w:rPr>
                <w:color w:val="auto"/>
                <w:lang w:val="en-GB" w:eastAsia="ro-RO"/>
              </w:rPr>
            </w:pPr>
            <w:r>
              <w:rPr>
                <w:color w:val="auto"/>
                <w:lang w:val="en-GB" w:eastAsia="ro-RO"/>
              </w:rPr>
              <w:t>BA</w:t>
            </w:r>
          </w:p>
        </w:tc>
      </w:tr>
      <w:tr w:rsidRPr="00667581" w:rsidR="00667581" w:rsidTr="00CB52CE" w14:paraId="0EB5FFBD" w14:textId="77777777">
        <w:tc>
          <w:tcPr>
            <w:tcW w:w="1670" w:type="pct"/>
            <w:shd w:val="clear" w:color="auto" w:fill="auto"/>
          </w:tcPr>
          <w:p w:rsidRPr="00667581" w:rsidR="00667581" w:rsidP="00667581" w:rsidRDefault="00667581" w14:paraId="16929F43"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8C56B0" w14:paraId="242629B7" w14:textId="77777777">
            <w:pPr>
              <w:pStyle w:val="Default"/>
              <w:rPr>
                <w:color w:val="auto"/>
                <w:lang w:val="en-GB" w:eastAsia="ro-RO"/>
              </w:rPr>
            </w:pPr>
            <w:r>
              <w:rPr>
                <w:color w:val="auto"/>
                <w:lang w:val="en-GB" w:eastAsia="ro-RO"/>
              </w:rPr>
              <w:t>BA</w:t>
            </w:r>
          </w:p>
        </w:tc>
      </w:tr>
    </w:tbl>
    <w:p w:rsidRPr="00667581" w:rsidR="00667581" w:rsidP="00667581" w:rsidRDefault="00667581" w14:paraId="5DAB6C7B" w14:textId="77777777">
      <w:pPr>
        <w:spacing w:after="0" w:line="240" w:lineRule="auto"/>
        <w:rPr>
          <w:rFonts w:ascii="Times New Roman" w:hAnsi="Times New Roman"/>
          <w:sz w:val="20"/>
          <w:szCs w:val="20"/>
          <w:lang w:val="en-GB"/>
        </w:rPr>
      </w:pPr>
    </w:p>
    <w:p w:rsidRPr="00667581" w:rsidR="00667581" w:rsidP="075255DF" w:rsidRDefault="00667581" w14:paraId="02EB378F" w14:textId="3716A2D8">
      <w:pPr>
        <w:pStyle w:val="Heading1"/>
        <w:spacing w:before="0" w:after="0" w:line="240" w:lineRule="auto"/>
        <w:rPr>
          <w:rFonts w:ascii="Times New Roman" w:hAnsi="Times New Roman" w:eastAsia="Lucida Sans Unicode"/>
          <w:color w:val="auto"/>
          <w:sz w:val="20"/>
          <w:szCs w:val="20"/>
          <w:lang w:val="en-GB"/>
        </w:rPr>
      </w:pPr>
      <w:r w:rsidRPr="075255DF" w:rsidR="00667581">
        <w:rPr>
          <w:rFonts w:ascii="Times New Roman" w:hAnsi="Times New Roman" w:eastAsia="Lucida Sans Unicode"/>
          <w:color w:val="auto"/>
          <w:sz w:val="20"/>
          <w:szCs w:val="20"/>
          <w:lang w:val="en-GB"/>
        </w:rPr>
        <w:t>2. Information about the subject</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667581" w:rsidR="00667581" w:rsidTr="00CE412F" w14:paraId="16BE9BF4" w14:textId="77777777">
        <w:trPr>
          <w:trHeight w:val="225"/>
        </w:trPr>
        <w:tc>
          <w:tcPr>
            <w:tcW w:w="1087" w:type="pct"/>
            <w:gridSpan w:val="2"/>
            <w:shd w:val="clear" w:color="auto" w:fill="auto"/>
          </w:tcPr>
          <w:p w:rsidRPr="00667581" w:rsidR="00667581" w:rsidP="00667581" w:rsidRDefault="00667581" w14:paraId="40DB8207" w14:textId="77777777">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00667581" w:rsidRDefault="0055456B" w14:paraId="74E8EC16" w14:textId="77777777">
            <w:pPr>
              <w:pStyle w:val="Default"/>
              <w:rPr>
                <w:color w:val="auto"/>
                <w:lang w:val="en-GB" w:eastAsia="ro-RO"/>
              </w:rPr>
            </w:pPr>
            <w:r w:rsidRPr="0055456B">
              <w:rPr>
                <w:color w:val="auto"/>
                <w:lang w:val="en-GB" w:eastAsia="ro-RO"/>
              </w:rPr>
              <w:t>Language, culture and society</w:t>
            </w:r>
            <w:r w:rsidR="00AD267A">
              <w:rPr>
                <w:color w:val="auto"/>
                <w:lang w:val="en-GB" w:eastAsia="ro-RO"/>
              </w:rPr>
              <w:t>. Contemporary Britain</w:t>
            </w:r>
            <w:r w:rsidR="00DA0989">
              <w:rPr>
                <w:color w:val="auto"/>
                <w:lang w:val="en-GB" w:eastAsia="ro-RO"/>
              </w:rPr>
              <w:t>/</w:t>
            </w:r>
            <w:r w:rsidRPr="0055456B">
              <w:rPr>
                <w:color w:val="auto"/>
                <w:lang w:val="en-GB" w:eastAsia="ro-RO"/>
              </w:rPr>
              <w:t xml:space="preserve"> LLJ2213</w:t>
            </w:r>
            <w:r w:rsidR="008C56B0">
              <w:rPr>
                <w:color w:val="auto"/>
                <w:lang w:val="en-GB" w:eastAsia="ro-RO"/>
              </w:rPr>
              <w:t>/ HLX5:LLJ2215</w:t>
            </w:r>
          </w:p>
        </w:tc>
      </w:tr>
      <w:tr w:rsidRPr="00667581" w:rsidR="00667581" w:rsidTr="00CE412F" w14:paraId="417F6D8A" w14:textId="77777777">
        <w:trPr>
          <w:trHeight w:val="225"/>
        </w:trPr>
        <w:tc>
          <w:tcPr>
            <w:tcW w:w="1087" w:type="pct"/>
            <w:gridSpan w:val="2"/>
            <w:shd w:val="clear" w:color="auto" w:fill="auto"/>
          </w:tcPr>
          <w:p w:rsidRPr="00667581" w:rsidR="00667581" w:rsidP="00667581" w:rsidRDefault="00667581" w14:paraId="664884DB"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667581" w:rsidP="00667581" w:rsidRDefault="0055456B" w14:paraId="05FC1AB1" w14:textId="77777777">
            <w:pPr>
              <w:pStyle w:val="Default"/>
              <w:rPr>
                <w:color w:val="auto"/>
                <w:lang w:val="en-GB" w:eastAsia="ro-RO"/>
              </w:rPr>
            </w:pPr>
            <w:r>
              <w:rPr>
                <w:color w:val="auto"/>
                <w:lang w:val="en-GB" w:eastAsia="ro-RO"/>
              </w:rPr>
              <w:t xml:space="preserve">Reader Diana Cotrău </w:t>
            </w:r>
          </w:p>
        </w:tc>
      </w:tr>
      <w:tr w:rsidRPr="00667581" w:rsidR="00667581" w:rsidTr="00CE412F" w14:paraId="14CC64E8" w14:textId="77777777">
        <w:trPr>
          <w:trHeight w:val="225"/>
        </w:trPr>
        <w:tc>
          <w:tcPr>
            <w:tcW w:w="1087" w:type="pct"/>
            <w:gridSpan w:val="2"/>
            <w:shd w:val="clear" w:color="auto" w:fill="auto"/>
          </w:tcPr>
          <w:p w:rsidRPr="00667581" w:rsidR="00667581" w:rsidP="00667581" w:rsidRDefault="00667581" w14:paraId="3041CD53"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55456B" w14:paraId="7DE2C0B5" w14:textId="77777777">
            <w:pPr>
              <w:pStyle w:val="Default"/>
              <w:rPr>
                <w:color w:val="auto"/>
                <w:lang w:val="en-GB" w:eastAsia="ro-RO"/>
              </w:rPr>
            </w:pPr>
            <w:r>
              <w:rPr>
                <w:color w:val="auto"/>
                <w:lang w:val="en-GB" w:eastAsia="ro-RO"/>
              </w:rPr>
              <w:t>Reader Diana Cotrău</w:t>
            </w:r>
          </w:p>
        </w:tc>
      </w:tr>
      <w:tr w:rsidRPr="00667581" w:rsidR="00CE412F" w:rsidTr="00CE412F" w14:paraId="6CA00054" w14:textId="77777777">
        <w:trPr>
          <w:trHeight w:val="359"/>
        </w:trPr>
        <w:tc>
          <w:tcPr>
            <w:tcW w:w="732" w:type="pct"/>
            <w:vMerge w:val="restart"/>
            <w:shd w:val="clear" w:color="auto" w:fill="auto"/>
          </w:tcPr>
          <w:p w:rsidRPr="00667581" w:rsidR="00CE412F" w:rsidP="00667581" w:rsidRDefault="00CE412F" w14:paraId="58AF0A31"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006D64EF" w14:paraId="7F83DA7B" w14:textId="77777777">
            <w:pPr>
              <w:pStyle w:val="Default"/>
              <w:rPr>
                <w:color w:val="auto"/>
                <w:lang w:val="en-GB" w:eastAsia="ro-RO"/>
              </w:rPr>
            </w:pPr>
            <w:r>
              <w:rPr>
                <w:color w:val="auto"/>
                <w:lang w:val="en-GB" w:eastAsia="ro-RO"/>
              </w:rPr>
              <w:t>II</w:t>
            </w:r>
          </w:p>
        </w:tc>
        <w:tc>
          <w:tcPr>
            <w:tcW w:w="1045" w:type="pct"/>
            <w:vMerge w:val="restart"/>
            <w:shd w:val="clear" w:color="auto" w:fill="auto"/>
          </w:tcPr>
          <w:p w:rsidRPr="00667581" w:rsidR="00CE412F" w:rsidP="00667581" w:rsidRDefault="00CE412F" w14:paraId="7686E54B"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0055456B" w14:paraId="18F999B5" w14:textId="77777777">
            <w:pPr>
              <w:pStyle w:val="Default"/>
              <w:rPr>
                <w:color w:val="auto"/>
                <w:lang w:val="en-GB" w:eastAsia="ro-RO"/>
              </w:rPr>
            </w:pPr>
            <w:r>
              <w:rPr>
                <w:color w:val="auto"/>
                <w:lang w:val="en-GB" w:eastAsia="ro-RO"/>
              </w:rPr>
              <w:t>2</w:t>
            </w:r>
          </w:p>
        </w:tc>
        <w:tc>
          <w:tcPr>
            <w:tcW w:w="771" w:type="pct"/>
            <w:vMerge w:val="restart"/>
            <w:shd w:val="clear" w:color="auto" w:fill="auto"/>
          </w:tcPr>
          <w:p w:rsidRPr="00667581" w:rsidR="00CE412F" w:rsidP="00667581" w:rsidRDefault="00CE412F" w14:paraId="734694CE"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0055456B" w14:paraId="37AAF844" w14:textId="77777777">
            <w:pPr>
              <w:pStyle w:val="Default"/>
              <w:rPr>
                <w:color w:val="auto"/>
                <w:lang w:val="en-GB" w:eastAsia="ro-RO"/>
              </w:rPr>
            </w:pPr>
            <w:r>
              <w:rPr>
                <w:color w:val="auto"/>
                <w:lang w:val="en-GB" w:eastAsia="ro-RO"/>
              </w:rPr>
              <w:t>C</w:t>
            </w:r>
          </w:p>
        </w:tc>
        <w:tc>
          <w:tcPr>
            <w:tcW w:w="591" w:type="pct"/>
            <w:vMerge w:val="restart"/>
            <w:shd w:val="clear" w:color="auto" w:fill="auto"/>
          </w:tcPr>
          <w:p w:rsidRPr="00667581" w:rsidR="00CE412F" w:rsidP="00CE412F" w:rsidRDefault="00CE412F" w14:paraId="6EE0B98A" w14:textId="77777777">
            <w:pPr>
              <w:pStyle w:val="Default"/>
              <w:rPr>
                <w:color w:val="auto"/>
                <w:lang w:val="en-GB" w:eastAsia="ro-RO"/>
              </w:rPr>
            </w:pPr>
            <w:r w:rsidRPr="00667581">
              <w:rPr>
                <w:color w:val="auto"/>
                <w:lang w:val="en-GB" w:eastAsia="ro-RO"/>
              </w:rPr>
              <w:t>2.7 Course status</w:t>
            </w:r>
          </w:p>
          <w:p w:rsidRPr="00667581" w:rsidR="00CE412F" w:rsidP="00667581" w:rsidRDefault="00CE412F" w14:paraId="6A05A809" w14:textId="77777777">
            <w:pPr>
              <w:pStyle w:val="Default"/>
              <w:jc w:val="right"/>
              <w:rPr>
                <w:color w:val="auto"/>
                <w:lang w:val="en-GB" w:eastAsia="ro-RO"/>
              </w:rPr>
            </w:pPr>
          </w:p>
        </w:tc>
        <w:tc>
          <w:tcPr>
            <w:tcW w:w="591" w:type="pct"/>
            <w:shd w:val="clear" w:color="auto" w:fill="auto"/>
          </w:tcPr>
          <w:p w:rsidRPr="00CE412F" w:rsidR="00CE412F" w:rsidP="00CE412F" w:rsidRDefault="00CE412F" w14:paraId="406425CA" w14:textId="77777777">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004057DE" w14:paraId="1CF01312" w14:textId="77777777">
            <w:pPr>
              <w:pStyle w:val="Default"/>
              <w:rPr>
                <w:color w:val="auto"/>
                <w:lang w:val="en-GB" w:eastAsia="ro-RO"/>
              </w:rPr>
            </w:pPr>
            <w:r>
              <w:rPr>
                <w:color w:val="auto"/>
                <w:lang w:val="en-GB" w:eastAsia="ro-RO"/>
              </w:rPr>
              <w:t>DC</w:t>
            </w:r>
          </w:p>
        </w:tc>
      </w:tr>
      <w:tr w:rsidRPr="00667581" w:rsidR="00CE412F" w:rsidTr="00CE412F" w14:paraId="029A2710" w14:textId="77777777">
        <w:trPr>
          <w:trHeight w:val="170"/>
        </w:trPr>
        <w:tc>
          <w:tcPr>
            <w:tcW w:w="732" w:type="pct"/>
            <w:vMerge/>
            <w:shd w:val="clear" w:color="auto" w:fill="auto"/>
          </w:tcPr>
          <w:p w:rsidRPr="00667581" w:rsidR="00CE412F" w:rsidP="00667581" w:rsidRDefault="00CE412F" w14:paraId="5A39BBE3" w14:textId="77777777">
            <w:pPr>
              <w:pStyle w:val="Default"/>
              <w:rPr>
                <w:color w:val="auto"/>
                <w:lang w:val="en-GB" w:eastAsia="ro-RO"/>
              </w:rPr>
            </w:pPr>
          </w:p>
        </w:tc>
        <w:tc>
          <w:tcPr>
            <w:tcW w:w="355" w:type="pct"/>
            <w:vMerge/>
            <w:shd w:val="clear" w:color="auto" w:fill="auto"/>
          </w:tcPr>
          <w:p w:rsidRPr="00667581" w:rsidR="00CE412F" w:rsidP="00667581" w:rsidRDefault="00CE412F" w14:paraId="41C8F396" w14:textId="77777777">
            <w:pPr>
              <w:pStyle w:val="Default"/>
              <w:rPr>
                <w:color w:val="auto"/>
                <w:lang w:val="en-GB" w:eastAsia="ro-RO"/>
              </w:rPr>
            </w:pPr>
          </w:p>
        </w:tc>
        <w:tc>
          <w:tcPr>
            <w:tcW w:w="1045" w:type="pct"/>
            <w:vMerge/>
            <w:shd w:val="clear" w:color="auto" w:fill="auto"/>
          </w:tcPr>
          <w:p w:rsidRPr="00667581" w:rsidR="00CE412F" w:rsidP="00667581" w:rsidRDefault="00CE412F" w14:paraId="72A3D3EC" w14:textId="77777777">
            <w:pPr>
              <w:pStyle w:val="Default"/>
              <w:rPr>
                <w:color w:val="auto"/>
                <w:lang w:val="en-GB" w:eastAsia="ro-RO"/>
              </w:rPr>
            </w:pPr>
          </w:p>
        </w:tc>
        <w:tc>
          <w:tcPr>
            <w:tcW w:w="226" w:type="pct"/>
            <w:vMerge/>
            <w:shd w:val="clear" w:color="auto" w:fill="auto"/>
          </w:tcPr>
          <w:p w:rsidRPr="00667581" w:rsidR="00CE412F" w:rsidP="00667581" w:rsidRDefault="00CE412F" w14:paraId="0D0B940D" w14:textId="77777777">
            <w:pPr>
              <w:pStyle w:val="Default"/>
              <w:rPr>
                <w:color w:val="auto"/>
                <w:lang w:val="en-GB" w:eastAsia="ro-RO"/>
              </w:rPr>
            </w:pPr>
          </w:p>
        </w:tc>
        <w:tc>
          <w:tcPr>
            <w:tcW w:w="771" w:type="pct"/>
            <w:vMerge/>
            <w:shd w:val="clear" w:color="auto" w:fill="auto"/>
          </w:tcPr>
          <w:p w:rsidRPr="00667581" w:rsidR="00CE412F" w:rsidP="00667581" w:rsidRDefault="00CE412F" w14:paraId="0E27B00A" w14:textId="77777777">
            <w:pPr>
              <w:pStyle w:val="Default"/>
              <w:rPr>
                <w:color w:val="auto"/>
                <w:lang w:val="en-GB" w:eastAsia="ro-RO"/>
              </w:rPr>
            </w:pPr>
          </w:p>
        </w:tc>
        <w:tc>
          <w:tcPr>
            <w:tcW w:w="228" w:type="pct"/>
            <w:vMerge/>
            <w:shd w:val="clear" w:color="auto" w:fill="auto"/>
          </w:tcPr>
          <w:p w:rsidRPr="00667581" w:rsidR="00CE412F" w:rsidP="00667581" w:rsidRDefault="00CE412F" w14:paraId="60061E4C" w14:textId="77777777">
            <w:pPr>
              <w:pStyle w:val="Default"/>
              <w:rPr>
                <w:color w:val="auto"/>
                <w:lang w:val="en-GB" w:eastAsia="ro-RO"/>
              </w:rPr>
            </w:pPr>
          </w:p>
        </w:tc>
        <w:tc>
          <w:tcPr>
            <w:tcW w:w="591" w:type="pct"/>
            <w:vMerge/>
            <w:shd w:val="clear" w:color="auto" w:fill="auto"/>
          </w:tcPr>
          <w:p w:rsidRPr="00667581" w:rsidR="00CE412F" w:rsidP="00CE412F" w:rsidRDefault="00CE412F" w14:paraId="44EAFD9C" w14:textId="77777777">
            <w:pPr>
              <w:pStyle w:val="Default"/>
              <w:rPr>
                <w:color w:val="auto"/>
                <w:lang w:val="en-GB" w:eastAsia="ro-RO"/>
              </w:rPr>
            </w:pPr>
          </w:p>
        </w:tc>
        <w:tc>
          <w:tcPr>
            <w:tcW w:w="591" w:type="pct"/>
            <w:shd w:val="clear" w:color="auto" w:fill="auto"/>
          </w:tcPr>
          <w:p w:rsidR="00CE412F" w:rsidP="00CE412F" w:rsidRDefault="00CE412F" w14:paraId="3B021D9B" w14:textId="77777777">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004057DE" w14:paraId="21834DF4" w14:textId="77777777">
            <w:pPr>
              <w:pStyle w:val="Default"/>
              <w:rPr>
                <w:color w:val="auto"/>
                <w:lang w:val="en-GB" w:eastAsia="ro-RO"/>
              </w:rPr>
            </w:pPr>
            <w:r>
              <w:rPr>
                <w:color w:val="auto"/>
                <w:lang w:val="en-GB" w:eastAsia="ro-RO"/>
              </w:rPr>
              <w:t>DA</w:t>
            </w:r>
          </w:p>
        </w:tc>
      </w:tr>
    </w:tbl>
    <w:p w:rsidRPr="00667581" w:rsidR="00667581" w:rsidP="00667581" w:rsidRDefault="00667581" w14:paraId="4B94D5A5" w14:textId="77777777">
      <w:pPr>
        <w:spacing w:after="0" w:line="240" w:lineRule="auto"/>
        <w:rPr>
          <w:rFonts w:ascii="Times New Roman" w:hAnsi="Times New Roman"/>
          <w:sz w:val="20"/>
          <w:szCs w:val="20"/>
          <w:lang w:val="en-GB"/>
        </w:rPr>
      </w:pPr>
    </w:p>
    <w:p w:rsidRPr="00667581" w:rsidR="00667581" w:rsidP="075255DF" w:rsidRDefault="00667581" w14:paraId="3DEEC669" w14:textId="25D4698C">
      <w:pPr>
        <w:pStyle w:val="Heading1"/>
        <w:spacing w:before="0" w:after="0" w:line="240" w:lineRule="auto"/>
        <w:rPr>
          <w:rFonts w:ascii="Times New Roman" w:hAnsi="Times New Roman" w:eastAsia="Lucida Sans Unicode"/>
          <w:color w:val="auto"/>
          <w:sz w:val="20"/>
          <w:szCs w:val="20"/>
          <w:lang w:val="en-GB"/>
        </w:rPr>
      </w:pPr>
      <w:r w:rsidRPr="075255DF" w:rsidR="00667581">
        <w:rPr>
          <w:rFonts w:ascii="Times New Roman" w:hAnsi="Times New Roman" w:eastAsia="Lucida Sans Unicode"/>
          <w:color w:val="auto"/>
          <w:sz w:val="20"/>
          <w:szCs w:val="20"/>
          <w:lang w:val="en-GB"/>
        </w:rPr>
        <w:t xml:space="preserve">3. Total estimated time (teaching hours per semester)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667581" w:rsidR="00667581" w:rsidTr="00CB52CE" w14:paraId="4A98375D" w14:textId="77777777">
        <w:trPr>
          <w:trHeight w:val="225"/>
        </w:trPr>
        <w:tc>
          <w:tcPr>
            <w:tcW w:w="1591" w:type="pct"/>
            <w:shd w:val="clear" w:color="auto" w:fill="auto"/>
          </w:tcPr>
          <w:p w:rsidRPr="00667581" w:rsidR="00667581" w:rsidP="00667581" w:rsidRDefault="00667581" w14:paraId="2E88747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55456B" w14:paraId="7144751B" w14:textId="77777777">
            <w:pPr>
              <w:pStyle w:val="Default"/>
              <w:jc w:val="center"/>
              <w:rPr>
                <w:color w:val="auto"/>
                <w:lang w:val="en-GB" w:eastAsia="ro-RO"/>
              </w:rPr>
            </w:pPr>
            <w:r>
              <w:rPr>
                <w:color w:val="auto"/>
                <w:lang w:val="en-GB" w:eastAsia="ro-RO"/>
              </w:rPr>
              <w:t>2</w:t>
            </w:r>
          </w:p>
        </w:tc>
        <w:tc>
          <w:tcPr>
            <w:tcW w:w="976" w:type="pct"/>
            <w:shd w:val="clear" w:color="auto" w:fill="auto"/>
          </w:tcPr>
          <w:p w:rsidRPr="00667581" w:rsidR="00667581" w:rsidP="00667581" w:rsidRDefault="00667581" w14:paraId="71F4013F"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55456B" w14:paraId="78E884CA" w14:textId="77777777">
            <w:pPr>
              <w:pStyle w:val="Default"/>
              <w:jc w:val="center"/>
              <w:rPr>
                <w:color w:val="auto"/>
                <w:lang w:val="en-GB" w:eastAsia="ro-RO"/>
              </w:rPr>
            </w:pPr>
            <w:r>
              <w:rPr>
                <w:color w:val="auto"/>
                <w:lang w:val="en-GB" w:eastAsia="ro-RO"/>
              </w:rPr>
              <w:t>2</w:t>
            </w:r>
          </w:p>
        </w:tc>
        <w:tc>
          <w:tcPr>
            <w:tcW w:w="1311" w:type="pct"/>
            <w:shd w:val="clear" w:color="auto" w:fill="auto"/>
          </w:tcPr>
          <w:p w:rsidRPr="00667581" w:rsidR="00667581" w:rsidP="00667581" w:rsidRDefault="00667581" w14:paraId="5711262D"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667581" w14:paraId="3656B9AB" w14:textId="77777777">
            <w:pPr>
              <w:pStyle w:val="Default"/>
              <w:jc w:val="center"/>
              <w:rPr>
                <w:color w:val="auto"/>
                <w:lang w:val="en-GB" w:eastAsia="ro-RO"/>
              </w:rPr>
            </w:pPr>
          </w:p>
        </w:tc>
      </w:tr>
      <w:tr w:rsidRPr="00667581" w:rsidR="00667581" w:rsidTr="00CB52CE" w14:paraId="5644FC69" w14:textId="77777777">
        <w:trPr>
          <w:trHeight w:val="440"/>
        </w:trPr>
        <w:tc>
          <w:tcPr>
            <w:tcW w:w="1591" w:type="pct"/>
            <w:shd w:val="clear" w:color="auto" w:fill="auto"/>
          </w:tcPr>
          <w:p w:rsidRPr="00667581" w:rsidR="00667581" w:rsidP="00667581" w:rsidRDefault="00667581" w14:paraId="69B18A5B"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55456B" w14:paraId="57393B24" w14:textId="77777777">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3696BF5E"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55456B" w14:paraId="30768756" w14:textId="77777777">
            <w:pPr>
              <w:pStyle w:val="Default"/>
              <w:jc w:val="center"/>
              <w:rPr>
                <w:color w:val="auto"/>
                <w:lang w:val="en-GB" w:eastAsia="ro-RO"/>
              </w:rPr>
            </w:pPr>
            <w:r>
              <w:rPr>
                <w:color w:val="auto"/>
                <w:lang w:val="en-GB" w:eastAsia="ro-RO"/>
              </w:rPr>
              <w:t>28</w:t>
            </w:r>
          </w:p>
        </w:tc>
        <w:tc>
          <w:tcPr>
            <w:tcW w:w="1311" w:type="pct"/>
            <w:shd w:val="clear" w:color="auto" w:fill="auto"/>
          </w:tcPr>
          <w:p w:rsidRPr="00667581" w:rsidR="00667581" w:rsidP="00667581" w:rsidRDefault="00667581" w14:paraId="0563D34F"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667581" w14:paraId="45FB0818" w14:textId="77777777">
            <w:pPr>
              <w:pStyle w:val="Default"/>
              <w:jc w:val="center"/>
              <w:rPr>
                <w:color w:val="auto"/>
                <w:lang w:val="en-GB" w:eastAsia="ro-RO"/>
              </w:rPr>
            </w:pPr>
          </w:p>
        </w:tc>
      </w:tr>
      <w:tr w:rsidRPr="00667581" w:rsidR="00667581" w:rsidTr="00CB52CE" w14:paraId="5757BEA6" w14:textId="77777777">
        <w:trPr>
          <w:trHeight w:val="225"/>
        </w:trPr>
        <w:tc>
          <w:tcPr>
            <w:tcW w:w="4617" w:type="pct"/>
            <w:gridSpan w:val="5"/>
            <w:shd w:val="clear" w:color="auto" w:fill="auto"/>
          </w:tcPr>
          <w:p w:rsidRPr="00667581" w:rsidR="00667581" w:rsidP="00667581" w:rsidRDefault="00667581" w14:paraId="242B955B"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74C1B333" w14:textId="77777777">
            <w:pPr>
              <w:pStyle w:val="Default"/>
              <w:jc w:val="center"/>
              <w:rPr>
                <w:color w:val="auto"/>
                <w:lang w:val="en-GB" w:eastAsia="ro-RO"/>
              </w:rPr>
            </w:pPr>
            <w:r w:rsidRPr="00667581">
              <w:rPr>
                <w:color w:val="auto"/>
                <w:lang w:val="en-GB" w:eastAsia="ro-RO"/>
              </w:rPr>
              <w:t xml:space="preserve">Hours </w:t>
            </w:r>
          </w:p>
        </w:tc>
      </w:tr>
      <w:tr w:rsidRPr="00667581" w:rsidR="0055456B" w:rsidTr="00CB52CE" w14:paraId="13B4BCEE" w14:textId="77777777">
        <w:trPr>
          <w:trHeight w:val="225"/>
        </w:trPr>
        <w:tc>
          <w:tcPr>
            <w:tcW w:w="4617" w:type="pct"/>
            <w:gridSpan w:val="5"/>
            <w:shd w:val="clear" w:color="auto" w:fill="auto"/>
          </w:tcPr>
          <w:p w:rsidRPr="00667581" w:rsidR="0055456B" w:rsidP="0055456B" w:rsidRDefault="0055456B" w14:paraId="109F49A6" w14:textId="77777777">
            <w:pPr>
              <w:pStyle w:val="Default"/>
              <w:rPr>
                <w:color w:val="auto"/>
                <w:lang w:val="en-GB" w:eastAsia="ro-RO"/>
              </w:rPr>
            </w:pPr>
            <w:r w:rsidRPr="00667581">
              <w:rPr>
                <w:color w:val="auto"/>
                <w:lang w:val="en-GB" w:eastAsia="ro-RO"/>
              </w:rPr>
              <w:t>Study based on textbook</w:t>
            </w:r>
            <w:r>
              <w:rPr>
                <w:color w:val="auto"/>
                <w:lang w:val="en-GB" w:eastAsia="ro-RO"/>
              </w:rPr>
              <w:t>/</w:t>
            </w:r>
            <w:r w:rsidRPr="00667581">
              <w:rPr>
                <w:color w:val="auto"/>
                <w:lang w:val="en-GB" w:eastAsia="ro-RO"/>
              </w:rPr>
              <w:t xml:space="preserve">course </w:t>
            </w:r>
            <w:r>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55456B" w:rsidP="0055456B" w:rsidRDefault="004057DE" w14:paraId="5007C906" w14:textId="77777777">
            <w:pPr>
              <w:pStyle w:val="Default"/>
              <w:jc w:val="center"/>
              <w:rPr>
                <w:color w:val="auto"/>
                <w:lang w:val="en-GB" w:eastAsia="ro-RO"/>
              </w:rPr>
            </w:pPr>
            <w:r>
              <w:rPr>
                <w:b/>
              </w:rPr>
              <w:t>20</w:t>
            </w:r>
          </w:p>
        </w:tc>
      </w:tr>
      <w:tr w:rsidRPr="00667581" w:rsidR="0055456B" w:rsidTr="00CB52CE" w14:paraId="60438398" w14:textId="77777777">
        <w:trPr>
          <w:trHeight w:val="225"/>
        </w:trPr>
        <w:tc>
          <w:tcPr>
            <w:tcW w:w="4617" w:type="pct"/>
            <w:gridSpan w:val="5"/>
            <w:shd w:val="clear" w:color="auto" w:fill="auto"/>
          </w:tcPr>
          <w:p w:rsidRPr="00667581" w:rsidR="0055456B" w:rsidP="0055456B" w:rsidRDefault="0055456B" w14:paraId="387DB423" w14:textId="77777777">
            <w:pPr>
              <w:pStyle w:val="Default"/>
              <w:rPr>
                <w:color w:val="auto"/>
                <w:lang w:val="en-GB" w:eastAsia="ro-RO"/>
              </w:rPr>
            </w:pPr>
            <w:r>
              <w:rPr>
                <w:color w:val="auto"/>
                <w:lang w:val="en-GB" w:eastAsia="ro-RO"/>
              </w:rPr>
              <w:t>Additional research</w:t>
            </w:r>
            <w:r w:rsidRPr="00667581">
              <w:rPr>
                <w:color w:val="auto"/>
                <w:lang w:val="en-GB" w:eastAsia="ro-RO"/>
              </w:rPr>
              <w:t xml:space="preserve"> in the library</w:t>
            </w:r>
            <w:r>
              <w:rPr>
                <w:color w:val="auto"/>
                <w:lang w:val="en-GB" w:eastAsia="ro-RO"/>
              </w:rPr>
              <w:t xml:space="preserve">, by accessing scientific </w:t>
            </w:r>
            <w:r w:rsidRPr="00667581">
              <w:rPr>
                <w:color w:val="auto"/>
                <w:lang w:val="en-GB" w:eastAsia="ro-RO"/>
              </w:rPr>
              <w:t>databases</w:t>
            </w:r>
            <w:r>
              <w:rPr>
                <w:color w:val="auto"/>
                <w:lang w:val="en-GB" w:eastAsia="ro-RO"/>
              </w:rPr>
              <w:t>,</w:t>
            </w:r>
            <w:r w:rsidRPr="00667581">
              <w:rPr>
                <w:color w:val="auto"/>
                <w:lang w:val="en-GB" w:eastAsia="ro-RO"/>
              </w:rPr>
              <w:t xml:space="preserve"> </w:t>
            </w:r>
            <w:r>
              <w:rPr>
                <w:color w:val="auto"/>
                <w:lang w:val="en-GB" w:eastAsia="ro-RO"/>
              </w:rPr>
              <w:t>or during</w:t>
            </w:r>
            <w:r w:rsidRPr="00667581">
              <w:rPr>
                <w:color w:val="auto"/>
                <w:lang w:val="en-GB" w:eastAsia="ro-RO"/>
              </w:rPr>
              <w:t xml:space="preserve"> field </w:t>
            </w:r>
            <w:r>
              <w:rPr>
                <w:color w:val="auto"/>
                <w:lang w:val="en-GB" w:eastAsia="ro-RO"/>
              </w:rPr>
              <w:t>work</w:t>
            </w:r>
          </w:p>
        </w:tc>
        <w:tc>
          <w:tcPr>
            <w:tcW w:w="383" w:type="pct"/>
            <w:shd w:val="clear" w:color="auto" w:fill="auto"/>
          </w:tcPr>
          <w:p w:rsidRPr="00667581" w:rsidR="0055456B" w:rsidP="0055456B" w:rsidRDefault="004057DE" w14:paraId="72A4FFC0" w14:textId="77777777">
            <w:pPr>
              <w:pStyle w:val="Default"/>
              <w:jc w:val="center"/>
              <w:rPr>
                <w:color w:val="auto"/>
                <w:lang w:val="en-GB" w:eastAsia="ro-RO"/>
              </w:rPr>
            </w:pPr>
            <w:r>
              <w:rPr>
                <w:b/>
              </w:rPr>
              <w:t>20</w:t>
            </w:r>
          </w:p>
        </w:tc>
      </w:tr>
      <w:tr w:rsidRPr="00667581" w:rsidR="0055456B" w:rsidTr="00CB52CE" w14:paraId="359C17FF" w14:textId="77777777">
        <w:trPr>
          <w:trHeight w:val="225"/>
        </w:trPr>
        <w:tc>
          <w:tcPr>
            <w:tcW w:w="4617" w:type="pct"/>
            <w:gridSpan w:val="5"/>
            <w:shd w:val="clear" w:color="auto" w:fill="auto"/>
          </w:tcPr>
          <w:p w:rsidRPr="00667581" w:rsidR="0055456B" w:rsidP="0055456B" w:rsidRDefault="0055456B" w14:paraId="56D55A9D" w14:textId="77777777">
            <w:pPr>
              <w:pStyle w:val="Default"/>
              <w:rPr>
                <w:color w:val="auto"/>
                <w:lang w:val="en-GB" w:eastAsia="ro-RO"/>
              </w:rPr>
            </w:pPr>
            <w:r w:rsidRPr="00667581">
              <w:rPr>
                <w:color w:val="auto"/>
                <w:lang w:val="en-GB" w:eastAsia="ro-RO"/>
              </w:rPr>
              <w:t>Prepar</w:t>
            </w:r>
            <w:r>
              <w:rPr>
                <w:color w:val="auto"/>
                <w:lang w:val="en-GB" w:eastAsia="ro-RO"/>
              </w:rPr>
              <w:t>ation for</w:t>
            </w:r>
            <w:r w:rsidRPr="00667581">
              <w:rPr>
                <w:color w:val="auto"/>
                <w:lang w:val="en-GB" w:eastAsia="ro-RO"/>
              </w:rPr>
              <w:t xml:space="preserve"> seminars/laborator</w:t>
            </w:r>
            <w:r>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55456B" w:rsidP="0055456B" w:rsidRDefault="004057DE" w14:paraId="526D80A2" w14:textId="77777777">
            <w:pPr>
              <w:pStyle w:val="Default"/>
              <w:jc w:val="center"/>
              <w:rPr>
                <w:color w:val="auto"/>
                <w:lang w:val="en-GB" w:eastAsia="ro-RO"/>
              </w:rPr>
            </w:pPr>
            <w:r>
              <w:rPr>
                <w:b/>
              </w:rPr>
              <w:t>18</w:t>
            </w:r>
          </w:p>
        </w:tc>
      </w:tr>
      <w:tr w:rsidRPr="00667581" w:rsidR="0055456B" w:rsidTr="00CB52CE" w14:paraId="6F351A9C" w14:textId="77777777">
        <w:trPr>
          <w:trHeight w:val="225"/>
        </w:trPr>
        <w:tc>
          <w:tcPr>
            <w:tcW w:w="4617" w:type="pct"/>
            <w:gridSpan w:val="5"/>
            <w:shd w:val="clear" w:color="auto" w:fill="auto"/>
          </w:tcPr>
          <w:p w:rsidRPr="00667581" w:rsidR="0055456B" w:rsidP="0055456B" w:rsidRDefault="0055456B" w14:paraId="0BE5D094"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55456B" w:rsidP="0055456B" w:rsidRDefault="0055456B" w14:paraId="29B4EA11" w14:textId="77777777">
            <w:pPr>
              <w:pStyle w:val="Default"/>
              <w:jc w:val="center"/>
              <w:rPr>
                <w:color w:val="auto"/>
                <w:lang w:val="en-GB" w:eastAsia="ro-RO"/>
              </w:rPr>
            </w:pPr>
            <w:r>
              <w:rPr>
                <w:b/>
              </w:rPr>
              <w:t>6</w:t>
            </w:r>
          </w:p>
        </w:tc>
      </w:tr>
      <w:tr w:rsidRPr="00667581" w:rsidR="0055456B" w:rsidTr="00CB52CE" w14:paraId="18C41EAA" w14:textId="77777777">
        <w:trPr>
          <w:trHeight w:val="225"/>
        </w:trPr>
        <w:tc>
          <w:tcPr>
            <w:tcW w:w="4617" w:type="pct"/>
            <w:gridSpan w:val="5"/>
            <w:shd w:val="clear" w:color="auto" w:fill="auto"/>
          </w:tcPr>
          <w:p w:rsidRPr="00667581" w:rsidR="0055456B" w:rsidP="0055456B" w:rsidRDefault="0055456B" w14:paraId="447E5096"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55456B" w:rsidP="0055456B" w:rsidRDefault="0055456B" w14:paraId="1B87E3DE" w14:textId="77777777">
            <w:pPr>
              <w:pStyle w:val="Default"/>
              <w:jc w:val="center"/>
              <w:rPr>
                <w:color w:val="auto"/>
                <w:lang w:val="en-GB" w:eastAsia="ro-RO"/>
              </w:rPr>
            </w:pPr>
            <w:r>
              <w:rPr>
                <w:b/>
              </w:rPr>
              <w:t>6</w:t>
            </w:r>
          </w:p>
        </w:tc>
      </w:tr>
      <w:tr w:rsidRPr="00667581" w:rsidR="0055456B" w:rsidTr="00CB52CE" w14:paraId="50D3DA5C" w14:textId="77777777">
        <w:trPr>
          <w:trHeight w:val="225"/>
        </w:trPr>
        <w:tc>
          <w:tcPr>
            <w:tcW w:w="4617" w:type="pct"/>
            <w:gridSpan w:val="5"/>
            <w:shd w:val="clear" w:color="auto" w:fill="auto"/>
          </w:tcPr>
          <w:p w:rsidRPr="00667581" w:rsidR="0055456B" w:rsidP="0055456B" w:rsidRDefault="0055456B" w14:paraId="5A848595"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55456B" w:rsidP="0055456B" w:rsidRDefault="0055456B" w14:paraId="049F31CB" w14:textId="77777777">
            <w:pPr>
              <w:pStyle w:val="Default"/>
              <w:jc w:val="center"/>
              <w:rPr>
                <w:color w:val="auto"/>
                <w:lang w:val="en-GB" w:eastAsia="ro-RO"/>
              </w:rPr>
            </w:pPr>
          </w:p>
        </w:tc>
      </w:tr>
      <w:tr w:rsidRPr="00667581" w:rsidR="00831B78" w:rsidTr="00CB52CE" w14:paraId="372AD0CD" w14:textId="77777777">
        <w:trPr>
          <w:trHeight w:val="225"/>
        </w:trPr>
        <w:tc>
          <w:tcPr>
            <w:tcW w:w="1591" w:type="pct"/>
            <w:shd w:val="clear" w:color="auto" w:fill="auto"/>
          </w:tcPr>
          <w:p w:rsidRPr="00667581" w:rsidR="00831B78" w:rsidP="00831B78" w:rsidRDefault="00831B78" w14:paraId="0F37E100"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831B78" w:rsidP="00831B78" w:rsidRDefault="00831B78" w14:paraId="67F82D0C" w14:textId="77777777">
            <w:pPr>
              <w:pStyle w:val="Default"/>
              <w:jc w:val="right"/>
              <w:rPr>
                <w:color w:val="auto"/>
                <w:lang w:val="en-GB" w:eastAsia="ro-RO"/>
              </w:rPr>
            </w:pPr>
            <w:r>
              <w:rPr>
                <w:b/>
              </w:rPr>
              <w:t>70</w:t>
            </w:r>
          </w:p>
        </w:tc>
        <w:tc>
          <w:tcPr>
            <w:tcW w:w="3003" w:type="pct"/>
            <w:gridSpan w:val="4"/>
            <w:shd w:val="clear" w:color="auto" w:fill="auto"/>
          </w:tcPr>
          <w:p w:rsidRPr="00667581" w:rsidR="00831B78" w:rsidP="00831B78" w:rsidRDefault="00831B78" w14:paraId="53128261" w14:textId="77777777">
            <w:pPr>
              <w:spacing w:after="0" w:line="240" w:lineRule="auto"/>
              <w:rPr>
                <w:rFonts w:ascii="Times New Roman" w:hAnsi="Times New Roman"/>
                <w:sz w:val="20"/>
                <w:szCs w:val="20"/>
                <w:lang w:val="en-GB" w:eastAsia="ro-RO"/>
              </w:rPr>
            </w:pPr>
          </w:p>
        </w:tc>
      </w:tr>
      <w:tr w:rsidRPr="00667581" w:rsidR="00831B78" w:rsidTr="00CB52CE" w14:paraId="7CD944A9" w14:textId="77777777">
        <w:trPr>
          <w:trHeight w:val="220"/>
        </w:trPr>
        <w:tc>
          <w:tcPr>
            <w:tcW w:w="1591" w:type="pct"/>
            <w:shd w:val="clear" w:color="auto" w:fill="auto"/>
          </w:tcPr>
          <w:p w:rsidRPr="00667581" w:rsidR="00831B78" w:rsidP="00831B78" w:rsidRDefault="00831B78" w14:paraId="7B6A8848"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831B78" w:rsidP="00831B78" w:rsidRDefault="00831B78" w14:paraId="1D3E6FDD" w14:textId="77777777">
            <w:pPr>
              <w:pStyle w:val="Default"/>
              <w:jc w:val="right"/>
              <w:rPr>
                <w:color w:val="auto"/>
                <w:lang w:val="en-GB" w:eastAsia="ro-RO"/>
              </w:rPr>
            </w:pPr>
            <w:r>
              <w:rPr>
                <w:b/>
              </w:rPr>
              <w:t>98</w:t>
            </w:r>
          </w:p>
        </w:tc>
        <w:tc>
          <w:tcPr>
            <w:tcW w:w="3003" w:type="pct"/>
            <w:gridSpan w:val="4"/>
            <w:shd w:val="clear" w:color="auto" w:fill="auto"/>
          </w:tcPr>
          <w:p w:rsidRPr="00667581" w:rsidR="00831B78" w:rsidP="00831B78" w:rsidRDefault="00831B78" w14:paraId="62486C05" w14:textId="77777777">
            <w:pPr>
              <w:spacing w:after="0" w:line="240" w:lineRule="auto"/>
              <w:rPr>
                <w:rFonts w:ascii="Times New Roman" w:hAnsi="Times New Roman"/>
                <w:sz w:val="20"/>
                <w:szCs w:val="20"/>
                <w:lang w:val="en-GB" w:eastAsia="ro-RO"/>
              </w:rPr>
            </w:pPr>
          </w:p>
        </w:tc>
      </w:tr>
      <w:tr w:rsidRPr="00667581" w:rsidR="00831B78" w:rsidTr="00CB52CE" w14:paraId="184ACCFF" w14:textId="77777777">
        <w:trPr>
          <w:trHeight w:val="220"/>
        </w:trPr>
        <w:tc>
          <w:tcPr>
            <w:tcW w:w="1591" w:type="pct"/>
            <w:shd w:val="clear" w:color="auto" w:fill="auto"/>
          </w:tcPr>
          <w:p w:rsidRPr="00667581" w:rsidR="00831B78" w:rsidP="00831B78" w:rsidRDefault="00831B78" w14:paraId="6A0F04FB"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831B78" w:rsidP="00831B78" w:rsidRDefault="00831B78" w14:paraId="2598DEE6" w14:textId="77777777">
            <w:pPr>
              <w:pStyle w:val="Default"/>
              <w:jc w:val="right"/>
              <w:rPr>
                <w:color w:val="auto"/>
                <w:lang w:val="en-GB" w:eastAsia="ro-RO"/>
              </w:rPr>
            </w:pPr>
            <w:r>
              <w:rPr>
                <w:b/>
              </w:rPr>
              <w:t>4</w:t>
            </w:r>
          </w:p>
        </w:tc>
        <w:tc>
          <w:tcPr>
            <w:tcW w:w="3003" w:type="pct"/>
            <w:gridSpan w:val="4"/>
            <w:shd w:val="clear" w:color="auto" w:fill="auto"/>
          </w:tcPr>
          <w:p w:rsidRPr="00667581" w:rsidR="00831B78" w:rsidP="00831B78" w:rsidRDefault="00831B78" w14:paraId="4101652C"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4B99056E" w14:textId="77777777">
      <w:pPr>
        <w:pStyle w:val="CM7"/>
        <w:rPr>
          <w:color w:val="auto"/>
          <w:sz w:val="20"/>
          <w:lang w:val="en-GB"/>
        </w:rPr>
      </w:pPr>
    </w:p>
    <w:p w:rsidRPr="00667581" w:rsidR="00667581" w:rsidP="075255DF" w:rsidRDefault="00667581" w14:paraId="1299C43A" w14:textId="1EBE31C0">
      <w:pPr>
        <w:pStyle w:val="Heading1"/>
        <w:spacing w:before="0" w:line="240" w:lineRule="auto"/>
        <w:rPr>
          <w:rFonts w:ascii="Times New Roman" w:hAnsi="Times New Roman"/>
          <w:color w:val="auto"/>
          <w:sz w:val="20"/>
          <w:szCs w:val="20"/>
          <w:lang w:val="en-GB"/>
        </w:rPr>
      </w:pPr>
      <w:r w:rsidRPr="075255DF" w:rsidR="00667581">
        <w:rPr>
          <w:rFonts w:ascii="Times New Roman" w:hAnsi="Times New Roman"/>
          <w:color w:val="auto"/>
          <w:sz w:val="20"/>
          <w:szCs w:val="20"/>
          <w:lang w:val="en-GB"/>
        </w:rPr>
        <w:t>4. Pre</w:t>
      </w:r>
      <w:r w:rsidRPr="075255DF" w:rsidR="00D91E7F">
        <w:rPr>
          <w:rFonts w:ascii="Times New Roman" w:hAnsi="Times New Roman"/>
          <w:color w:val="auto"/>
          <w:sz w:val="20"/>
          <w:szCs w:val="20"/>
          <w:lang w:val="en-GB"/>
        </w:rPr>
        <w:t>requisites</w:t>
      </w:r>
      <w:r w:rsidRPr="075255DF" w:rsidR="00667581">
        <w:rPr>
          <w:rFonts w:ascii="Times New Roman" w:hAnsi="Times New Roman"/>
          <w:color w:val="auto"/>
          <w:sz w:val="20"/>
          <w:szCs w:val="20"/>
          <w:lang w:val="en-GB"/>
        </w:rPr>
        <w:t xml:space="preserve">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667581" w:rsidTr="00CB52CE" w14:paraId="2254F52B" w14:textId="77777777">
        <w:trPr>
          <w:trHeight w:val="250"/>
        </w:trPr>
        <w:tc>
          <w:tcPr>
            <w:tcW w:w="1139" w:type="pct"/>
            <w:shd w:val="clear" w:color="auto" w:fill="auto"/>
          </w:tcPr>
          <w:p w:rsidRPr="00667581" w:rsidR="00667581" w:rsidP="00667581" w:rsidRDefault="00667581" w14:paraId="0AD19493"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DDBEF00" w14:textId="77777777">
            <w:pPr>
              <w:pStyle w:val="Default"/>
              <w:rPr>
                <w:color w:val="auto"/>
                <w:lang w:val="en-GB" w:eastAsia="ro-RO"/>
              </w:rPr>
            </w:pPr>
          </w:p>
        </w:tc>
      </w:tr>
      <w:tr w:rsidRPr="00667581" w:rsidR="00667581" w:rsidTr="00CB52CE" w14:paraId="650C7E44" w14:textId="77777777">
        <w:trPr>
          <w:trHeight w:val="225"/>
        </w:trPr>
        <w:tc>
          <w:tcPr>
            <w:tcW w:w="1139" w:type="pct"/>
            <w:shd w:val="clear" w:color="auto" w:fill="auto"/>
          </w:tcPr>
          <w:p w:rsidRPr="00667581" w:rsidR="00667581" w:rsidP="00667581" w:rsidRDefault="00667581" w14:paraId="63A18DB7"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3461D779"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3CF2D8B6" w14:textId="77777777">
      <w:pPr>
        <w:spacing w:after="0" w:line="240" w:lineRule="auto"/>
        <w:rPr>
          <w:rFonts w:ascii="Times New Roman" w:hAnsi="Times New Roman"/>
          <w:sz w:val="20"/>
          <w:szCs w:val="20"/>
          <w:lang w:val="en-GB"/>
        </w:rPr>
      </w:pPr>
    </w:p>
    <w:p w:rsidRPr="00667581" w:rsidR="00667581" w:rsidP="075255DF" w:rsidRDefault="00667581" w14:paraId="0FB78278" w14:textId="77DE0724">
      <w:pPr>
        <w:pStyle w:val="Heading1"/>
        <w:spacing w:before="0" w:after="0" w:line="240" w:lineRule="auto"/>
        <w:rPr>
          <w:rFonts w:ascii="Times New Roman" w:hAnsi="Times New Roman" w:eastAsia="Lucida Sans Unicode"/>
          <w:color w:val="auto"/>
          <w:sz w:val="20"/>
          <w:szCs w:val="20"/>
          <w:lang w:val="en-GB"/>
        </w:rPr>
      </w:pPr>
      <w:r w:rsidRPr="075255DF" w:rsidR="00667581">
        <w:rPr>
          <w:rFonts w:ascii="Times New Roman" w:hAnsi="Times New Roman" w:eastAsia="Lucida Sans Unicode"/>
          <w:color w:val="auto"/>
          <w:sz w:val="20"/>
          <w:szCs w:val="20"/>
          <w:lang w:val="en-GB"/>
        </w:rPr>
        <w:t>5. Conditions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667581" w:rsidTr="00CB52CE" w14:paraId="27561529" w14:textId="77777777">
        <w:trPr>
          <w:trHeight w:val="440"/>
        </w:trPr>
        <w:tc>
          <w:tcPr>
            <w:tcW w:w="1139" w:type="pct"/>
            <w:shd w:val="clear" w:color="auto" w:fill="auto"/>
          </w:tcPr>
          <w:p w:rsidRPr="00667581" w:rsidR="00667581" w:rsidP="00667581" w:rsidRDefault="00667581" w14:paraId="4F76411F" w14:textId="77777777">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DA0989" w:rsidR="00667581" w:rsidP="00667581" w:rsidRDefault="00DA0989" w14:paraId="7E9F76F3" w14:textId="77777777">
            <w:pPr>
              <w:pStyle w:val="ListParagraph"/>
              <w:numPr>
                <w:ilvl w:val="0"/>
                <w:numId w:val="12"/>
              </w:numPr>
              <w:spacing w:after="0" w:line="240" w:lineRule="auto"/>
              <w:rPr>
                <w:rFonts w:ascii="Times New Roman" w:hAnsi="Times New Roman"/>
                <w:sz w:val="20"/>
                <w:szCs w:val="20"/>
                <w:lang w:eastAsia="ro-RO"/>
              </w:rPr>
            </w:pPr>
            <w:r>
              <w:rPr>
                <w:rFonts w:ascii="Times New Roman" w:hAnsi="Times New Roman"/>
                <w:sz w:val="20"/>
                <w:szCs w:val="20"/>
                <w:lang w:val="es-ES"/>
              </w:rPr>
              <w:t xml:space="preserve">Room with multimedia electronic devices, wifi connection. </w:t>
            </w:r>
          </w:p>
        </w:tc>
      </w:tr>
      <w:tr w:rsidRPr="00667581" w:rsidR="00667581" w:rsidTr="00CB52CE" w14:paraId="211AE8B6" w14:textId="77777777">
        <w:trPr>
          <w:trHeight w:val="478"/>
        </w:trPr>
        <w:tc>
          <w:tcPr>
            <w:tcW w:w="1139" w:type="pct"/>
            <w:shd w:val="clear" w:color="auto" w:fill="auto"/>
          </w:tcPr>
          <w:p w:rsidRPr="00667581" w:rsidR="00667581" w:rsidP="00667581" w:rsidRDefault="00667581" w14:paraId="05F89D53" w14:textId="777777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5A1A97" w:rsidRDefault="00667581" w14:paraId="1FC39945" w14:textId="77777777">
            <w:pPr>
              <w:pStyle w:val="Default"/>
              <w:rPr>
                <w:color w:val="auto"/>
                <w:lang w:val="en-GB" w:eastAsia="ro-RO"/>
              </w:rPr>
            </w:pPr>
          </w:p>
        </w:tc>
      </w:tr>
    </w:tbl>
    <w:p w:rsidRPr="00667581" w:rsidR="00667581" w:rsidP="00667581" w:rsidRDefault="00667581" w14:paraId="0562CB0E" w14:textId="77777777">
      <w:pPr>
        <w:pStyle w:val="Default"/>
        <w:rPr>
          <w:color w:val="auto"/>
          <w:lang w:val="en-GB"/>
        </w:rPr>
      </w:pPr>
    </w:p>
    <w:p w:rsidRPr="004939D0" w:rsidR="00667581" w:rsidP="004939D0" w:rsidRDefault="00667581" w14:paraId="1D579D81" w14:textId="77777777">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667581" w:rsidR="00831B78" w:rsidTr="7A10FB20" w14:paraId="576353C7" w14:textId="77777777">
        <w:trPr>
          <w:trHeight w:val="710"/>
        </w:trPr>
        <w:tc>
          <w:tcPr>
            <w:tcW w:w="916" w:type="pct"/>
            <w:shd w:val="clear" w:color="auto" w:fill="auto"/>
            <w:tcMar/>
          </w:tcPr>
          <w:p w:rsidRPr="00667581" w:rsidR="00831B78" w:rsidP="00831B78" w:rsidRDefault="00831B78" w14:paraId="17692EAB" w14:textId="77777777">
            <w:pPr>
              <w:pStyle w:val="Default"/>
              <w:ind w:right="113"/>
              <w:rPr>
                <w:color w:val="auto"/>
                <w:lang w:val="en-GB" w:eastAsia="ro-RO"/>
              </w:rPr>
            </w:pPr>
            <w:r w:rsidRPr="00667581">
              <w:rPr>
                <w:color w:val="auto"/>
                <w:lang w:val="en-GB" w:eastAsia="ro-RO"/>
              </w:rPr>
              <w:t>Professional competences</w:t>
            </w:r>
          </w:p>
          <w:p w:rsidRPr="00667581" w:rsidR="00831B78" w:rsidP="00831B78" w:rsidRDefault="00831B78" w14:paraId="34CE0A41" w14:textId="77777777">
            <w:pPr>
              <w:pStyle w:val="Default"/>
              <w:ind w:left="113" w:right="113"/>
              <w:rPr>
                <w:color w:val="auto"/>
                <w:lang w:val="en-GB" w:eastAsia="ro-RO"/>
              </w:rPr>
            </w:pPr>
          </w:p>
          <w:p w:rsidRPr="00667581" w:rsidR="00831B78" w:rsidP="00831B78" w:rsidRDefault="00831B78" w14:paraId="62EBF3C5" w14:textId="77777777">
            <w:pPr>
              <w:pStyle w:val="Default"/>
              <w:ind w:left="113" w:right="113"/>
              <w:rPr>
                <w:color w:val="auto"/>
                <w:lang w:val="en-GB" w:eastAsia="ro-RO"/>
              </w:rPr>
            </w:pPr>
          </w:p>
          <w:p w:rsidRPr="00667581" w:rsidR="00831B78" w:rsidP="00831B78" w:rsidRDefault="00831B78" w14:paraId="6D98A12B" w14:textId="77777777">
            <w:pPr>
              <w:pStyle w:val="Default"/>
              <w:ind w:left="113" w:right="113"/>
              <w:rPr>
                <w:color w:val="auto"/>
                <w:lang w:val="en-GB" w:eastAsia="ro-RO"/>
              </w:rPr>
            </w:pPr>
          </w:p>
        </w:tc>
        <w:tc>
          <w:tcPr>
            <w:tcW w:w="4084" w:type="pct"/>
            <w:shd w:val="clear" w:color="auto" w:fill="auto"/>
            <w:tcMar/>
          </w:tcPr>
          <w:p w:rsidR="00831B78" w:rsidP="00831B78" w:rsidRDefault="00831B78" w14:paraId="4CB6E6BA" w14:textId="77777777">
            <w:pPr>
              <w:pStyle w:val="NormalWeb"/>
              <w:spacing w:before="0" w:after="0"/>
              <w:jc w:val="both"/>
              <w:rPr>
                <w:color w:val="000000"/>
                <w:sz w:val="20"/>
                <w:szCs w:val="20"/>
                <w:lang w:val="es-ES"/>
              </w:rPr>
            </w:pPr>
            <w:r>
              <w:rPr>
                <w:color w:val="000000"/>
                <w:sz w:val="20"/>
                <w:szCs w:val="20"/>
                <w:lang w:val="es-ES"/>
              </w:rPr>
              <w:t xml:space="preserve">C1  </w:t>
            </w:r>
            <w:r w:rsidR="00DA0989">
              <w:rPr>
                <w:color w:val="000000"/>
                <w:sz w:val="20"/>
                <w:szCs w:val="20"/>
                <w:lang w:val="es-ES"/>
              </w:rPr>
              <w:t xml:space="preserve">Academic study skills, information transfer, problem-solving and critical thinking skills in </w:t>
            </w:r>
            <w:r w:rsidR="005A1A97">
              <w:rPr>
                <w:color w:val="000000"/>
                <w:sz w:val="20"/>
                <w:szCs w:val="20"/>
                <w:lang w:val="es-ES"/>
              </w:rPr>
              <w:t>o</w:t>
            </w:r>
            <w:r w:rsidR="00DA0989">
              <w:rPr>
                <w:color w:val="000000"/>
                <w:sz w:val="20"/>
                <w:szCs w:val="20"/>
                <w:lang w:val="es-ES"/>
              </w:rPr>
              <w:t xml:space="preserve">perating with </w:t>
            </w:r>
            <w:r w:rsidR="005A1A97">
              <w:rPr>
                <w:color w:val="000000"/>
                <w:sz w:val="20"/>
                <w:szCs w:val="20"/>
                <w:lang w:val="es-ES"/>
              </w:rPr>
              <w:t xml:space="preserve">scholarly or authentic </w:t>
            </w:r>
            <w:r w:rsidR="00DA0989">
              <w:rPr>
                <w:color w:val="000000"/>
                <w:sz w:val="20"/>
                <w:szCs w:val="20"/>
                <w:lang w:val="es-ES"/>
              </w:rPr>
              <w:t xml:space="preserve">texts </w:t>
            </w:r>
            <w:r w:rsidR="00342B49">
              <w:rPr>
                <w:color w:val="000000"/>
                <w:sz w:val="20"/>
                <w:szCs w:val="20"/>
                <w:lang w:val="es-ES"/>
              </w:rPr>
              <w:t>on British la</w:t>
            </w:r>
            <w:r w:rsidR="005A1A97">
              <w:rPr>
                <w:color w:val="000000"/>
                <w:sz w:val="20"/>
                <w:szCs w:val="20"/>
                <w:lang w:val="es-ES"/>
              </w:rPr>
              <w:t>n</w:t>
            </w:r>
            <w:r w:rsidR="00342B49">
              <w:rPr>
                <w:color w:val="000000"/>
                <w:sz w:val="20"/>
                <w:szCs w:val="20"/>
                <w:lang w:val="es-ES"/>
              </w:rPr>
              <w:t>guage, culture and society.</w:t>
            </w:r>
          </w:p>
          <w:p w:rsidR="00831B78" w:rsidP="7A10FB20" w:rsidRDefault="00831B78" w14:paraId="17A2ADF2" w14:textId="77777777">
            <w:pPr>
              <w:pStyle w:val="NormalWeb"/>
              <w:spacing w:before="0" w:after="0"/>
              <w:jc w:val="both"/>
              <w:rPr>
                <w:color w:val="000000"/>
                <w:lang w:val="en-US"/>
              </w:rPr>
            </w:pPr>
            <w:r w:rsidRPr="7A10FB20" w:rsidR="00831B78">
              <w:rPr>
                <w:color w:val="000000" w:themeColor="text1" w:themeTint="FF" w:themeShade="FF"/>
                <w:sz w:val="20"/>
                <w:szCs w:val="20"/>
                <w:lang w:val="en-US"/>
              </w:rPr>
              <w:t xml:space="preserve">C2  </w:t>
            </w:r>
            <w:r w:rsidRPr="7A10FB20" w:rsidR="00342B49">
              <w:rPr>
                <w:color w:val="000000" w:themeColor="text1" w:themeTint="FF" w:themeShade="FF"/>
                <w:sz w:val="20"/>
                <w:szCs w:val="20"/>
                <w:lang w:val="en-US"/>
              </w:rPr>
              <w:t>Scholarly written and oral communication</w:t>
            </w:r>
            <w:r w:rsidRPr="7A10FB20" w:rsidR="005A1A97">
              <w:rPr>
                <w:color w:val="000000" w:themeColor="text1" w:themeTint="FF" w:themeShade="FF"/>
                <w:sz w:val="20"/>
                <w:szCs w:val="20"/>
                <w:lang w:val="en-US"/>
              </w:rPr>
              <w:t xml:space="preserve"> competences</w:t>
            </w:r>
            <w:r w:rsidRPr="7A10FB20" w:rsidR="00342B49">
              <w:rPr>
                <w:color w:val="000000" w:themeColor="text1" w:themeTint="FF" w:themeShade="FF"/>
                <w:sz w:val="20"/>
                <w:szCs w:val="20"/>
                <w:lang w:val="en-US"/>
              </w:rPr>
              <w:t xml:space="preserve">. </w:t>
            </w:r>
            <w:r w:rsidRPr="7A10FB20" w:rsidR="00DA0989">
              <w:rPr>
                <w:color w:val="000000" w:themeColor="text1" w:themeTint="FF" w:themeShade="FF"/>
                <w:sz w:val="20"/>
                <w:szCs w:val="20"/>
                <w:lang w:val="en-US"/>
              </w:rPr>
              <w:t xml:space="preserve"> </w:t>
            </w:r>
            <w:r w:rsidRPr="7A10FB20" w:rsidR="00831B78">
              <w:rPr>
                <w:color w:val="000000" w:themeColor="text1" w:themeTint="FF" w:themeShade="FF"/>
                <w:sz w:val="20"/>
                <w:szCs w:val="20"/>
                <w:lang w:val="en-US"/>
              </w:rPr>
              <w:t xml:space="preserve"> </w:t>
            </w:r>
          </w:p>
          <w:p w:rsidRPr="00342B49" w:rsidR="00831B78" w:rsidP="00831B78" w:rsidRDefault="00831B78" w14:paraId="3B6319A4" w14:textId="77777777">
            <w:pPr>
              <w:rPr>
                <w:rFonts w:ascii="Times New Roman" w:hAnsi="Times New Roman"/>
                <w:color w:val="000000"/>
                <w:sz w:val="20"/>
                <w:szCs w:val="20"/>
                <w:lang w:val="es-ES"/>
              </w:rPr>
            </w:pPr>
            <w:r w:rsidRPr="00342B49">
              <w:rPr>
                <w:rFonts w:ascii="Times New Roman" w:hAnsi="Times New Roman"/>
                <w:color w:val="000000"/>
                <w:sz w:val="20"/>
                <w:szCs w:val="20"/>
                <w:lang w:val="es-ES"/>
              </w:rPr>
              <w:t xml:space="preserve">C3  </w:t>
            </w:r>
            <w:r w:rsidRPr="00342B49" w:rsidR="00342B49">
              <w:rPr>
                <w:rFonts w:ascii="Times New Roman" w:hAnsi="Times New Roman"/>
                <w:color w:val="000000"/>
                <w:sz w:val="20"/>
                <w:szCs w:val="20"/>
                <w:lang w:val="es-ES"/>
              </w:rPr>
              <w:t>Ex</w:t>
            </w:r>
            <w:r w:rsidR="005A1A97">
              <w:rPr>
                <w:rFonts w:ascii="Times New Roman" w:hAnsi="Times New Roman"/>
                <w:color w:val="000000"/>
                <w:sz w:val="20"/>
                <w:szCs w:val="20"/>
                <w:lang w:val="es-ES"/>
              </w:rPr>
              <w:t>p</w:t>
            </w:r>
            <w:r w:rsidRPr="00342B49" w:rsidR="00342B49">
              <w:rPr>
                <w:rFonts w:ascii="Times New Roman" w:hAnsi="Times New Roman"/>
                <w:color w:val="000000"/>
                <w:sz w:val="20"/>
                <w:szCs w:val="20"/>
                <w:lang w:val="es-ES"/>
              </w:rPr>
              <w:t xml:space="preserve">ressing personal but informed positions relative to </w:t>
            </w:r>
            <w:r w:rsidR="00E52261">
              <w:rPr>
                <w:rFonts w:ascii="Times New Roman" w:hAnsi="Times New Roman"/>
                <w:color w:val="000000"/>
                <w:sz w:val="20"/>
                <w:szCs w:val="20"/>
                <w:lang w:val="es-ES"/>
              </w:rPr>
              <w:t xml:space="preserve">contenporary </w:t>
            </w:r>
            <w:r w:rsidRPr="00342B49" w:rsidR="00342B49">
              <w:rPr>
                <w:rFonts w:ascii="Times New Roman" w:hAnsi="Times New Roman"/>
                <w:color w:val="000000"/>
                <w:sz w:val="20"/>
                <w:szCs w:val="20"/>
                <w:lang w:val="es-ES"/>
              </w:rPr>
              <w:t xml:space="preserve">British language, culture </w:t>
            </w:r>
            <w:r w:rsidRPr="00342B49" w:rsidR="00342B49">
              <w:rPr>
                <w:rFonts w:ascii="Times New Roman" w:hAnsi="Times New Roman"/>
                <w:color w:val="000000"/>
                <w:sz w:val="20"/>
                <w:szCs w:val="20"/>
                <w:lang w:val="es-ES"/>
              </w:rPr>
              <w:lastRenderedPageBreak/>
              <w:t xml:space="preserve">and society. </w:t>
            </w:r>
          </w:p>
          <w:p w:rsidRPr="00FC3078" w:rsidR="00831B78" w:rsidP="00831B78" w:rsidRDefault="00831B78" w14:paraId="2946DB82" w14:textId="77777777">
            <w:pPr>
              <w:spacing w:after="0"/>
              <w:contextualSpacing/>
              <w:jc w:val="both"/>
              <w:rPr>
                <w:rFonts w:ascii="Times New Roman" w:hAnsi="Times New Roman"/>
                <w:sz w:val="20"/>
                <w:szCs w:val="20"/>
                <w:lang w:val="en-GB" w:eastAsia="ro-RO"/>
              </w:rPr>
            </w:pPr>
          </w:p>
        </w:tc>
      </w:tr>
      <w:tr w:rsidRPr="00667581" w:rsidR="00667581" w:rsidTr="7A10FB20" w14:paraId="096466D8" w14:textId="77777777">
        <w:trPr>
          <w:trHeight w:val="1052"/>
        </w:trPr>
        <w:tc>
          <w:tcPr>
            <w:tcW w:w="916" w:type="pct"/>
            <w:shd w:val="clear" w:color="auto" w:fill="auto"/>
            <w:tcMar/>
          </w:tcPr>
          <w:p w:rsidRPr="00667581" w:rsidR="00667581" w:rsidP="00667581" w:rsidRDefault="00667581" w14:paraId="1C2AE6DE" w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Mar/>
          </w:tcPr>
          <w:p w:rsidRPr="00342B49" w:rsidR="002C50FD" w:rsidP="002C50FD" w:rsidRDefault="002C50FD" w14:paraId="26FAA525" w14:textId="77777777">
            <w:pPr>
              <w:spacing w:after="0"/>
              <w:contextualSpacing/>
              <w:jc w:val="both"/>
              <w:rPr>
                <w:rFonts w:ascii="Times New Roman" w:hAnsi="Times New Roman"/>
                <w:sz w:val="20"/>
                <w:szCs w:val="20"/>
              </w:rPr>
            </w:pPr>
            <w:r w:rsidRPr="00342B49">
              <w:rPr>
                <w:rFonts w:ascii="Times New Roman" w:hAnsi="Times New Roman"/>
                <w:sz w:val="20"/>
                <w:szCs w:val="20"/>
              </w:rPr>
              <w:t xml:space="preserve">CT1 Completing individual </w:t>
            </w:r>
            <w:r w:rsidR="00E52261">
              <w:rPr>
                <w:rFonts w:ascii="Times New Roman" w:hAnsi="Times New Roman"/>
                <w:sz w:val="20"/>
                <w:szCs w:val="20"/>
              </w:rPr>
              <w:t xml:space="preserve">and collaborative </w:t>
            </w:r>
            <w:r w:rsidRPr="00342B49">
              <w:rPr>
                <w:rFonts w:ascii="Times New Roman" w:hAnsi="Times New Roman"/>
                <w:sz w:val="20"/>
                <w:szCs w:val="20"/>
              </w:rPr>
              <w:t xml:space="preserve">tasks based on the writing materialized in the form of an individual portfolio. Applying the academic </w:t>
            </w:r>
            <w:r w:rsidR="00E52261">
              <w:rPr>
                <w:rFonts w:ascii="Times New Roman" w:hAnsi="Times New Roman"/>
                <w:sz w:val="20"/>
                <w:szCs w:val="20"/>
              </w:rPr>
              <w:t xml:space="preserve">study </w:t>
            </w:r>
            <w:r w:rsidRPr="00342B49">
              <w:rPr>
                <w:rFonts w:ascii="Times New Roman" w:hAnsi="Times New Roman"/>
                <w:sz w:val="20"/>
                <w:szCs w:val="20"/>
              </w:rPr>
              <w:t xml:space="preserve">principles in the foreign language, fully governed by the principles of professional ethics.   </w:t>
            </w:r>
          </w:p>
          <w:p w:rsidRPr="00342B49" w:rsidR="002C50FD" w:rsidP="002C50FD" w:rsidRDefault="002C50FD" w14:paraId="66871966" w14:textId="77777777">
            <w:pPr>
              <w:pStyle w:val="NormalWeb"/>
              <w:spacing w:before="0" w:beforeAutospacing="0" w:after="0" w:afterAutospacing="0"/>
              <w:contextualSpacing/>
              <w:jc w:val="both"/>
              <w:rPr>
                <w:color w:val="000000"/>
                <w:sz w:val="20"/>
                <w:szCs w:val="20"/>
              </w:rPr>
            </w:pPr>
            <w:r w:rsidRPr="00342B49">
              <w:rPr>
                <w:color w:val="000000"/>
                <w:sz w:val="20"/>
                <w:szCs w:val="20"/>
              </w:rPr>
              <w:t xml:space="preserve">CT 2 </w:t>
            </w:r>
            <w:r w:rsidRPr="00342B49" w:rsidR="00342B49">
              <w:rPr>
                <w:color w:val="000000"/>
                <w:sz w:val="20"/>
                <w:szCs w:val="20"/>
              </w:rPr>
              <w:t xml:space="preserve">Participating in collaborative </w:t>
            </w:r>
            <w:r w:rsidRPr="00342B49">
              <w:rPr>
                <w:color w:val="000000"/>
                <w:sz w:val="20"/>
                <w:szCs w:val="20"/>
              </w:rPr>
              <w:t xml:space="preserve">projects, </w:t>
            </w:r>
            <w:r w:rsidRPr="00342B49" w:rsidR="00342B49">
              <w:rPr>
                <w:color w:val="000000"/>
                <w:sz w:val="20"/>
                <w:szCs w:val="20"/>
              </w:rPr>
              <w:t xml:space="preserve">which </w:t>
            </w:r>
            <w:r w:rsidRPr="00342B49">
              <w:rPr>
                <w:color w:val="000000"/>
                <w:sz w:val="20"/>
                <w:szCs w:val="20"/>
              </w:rPr>
              <w:t xml:space="preserve">can </w:t>
            </w:r>
            <w:r w:rsidRPr="00342B49" w:rsidR="00342B49">
              <w:rPr>
                <w:color w:val="000000"/>
                <w:sz w:val="20"/>
                <w:szCs w:val="20"/>
              </w:rPr>
              <w:t xml:space="preserve">be </w:t>
            </w:r>
            <w:r w:rsidRPr="00342B49">
              <w:rPr>
                <w:color w:val="000000"/>
                <w:sz w:val="20"/>
                <w:szCs w:val="20"/>
              </w:rPr>
              <w:t xml:space="preserve">presentations (conference presentations) on a topic specific to the field of study. </w:t>
            </w:r>
          </w:p>
          <w:p w:rsidRPr="00342B49" w:rsidR="00342B49" w:rsidP="00342B49" w:rsidRDefault="002C50FD" w14:paraId="44E47159" w14:textId="77777777">
            <w:pPr>
              <w:spacing w:after="0"/>
              <w:contextualSpacing/>
              <w:jc w:val="both"/>
              <w:rPr>
                <w:rFonts w:ascii="Times New Roman" w:hAnsi="Times New Roman"/>
                <w:color w:val="000000"/>
                <w:sz w:val="20"/>
                <w:szCs w:val="20"/>
              </w:rPr>
            </w:pPr>
            <w:r w:rsidRPr="00342B49">
              <w:rPr>
                <w:rFonts w:ascii="Times New Roman" w:hAnsi="Times New Roman"/>
                <w:color w:val="000000"/>
                <w:sz w:val="20"/>
                <w:szCs w:val="20"/>
              </w:rPr>
              <w:t xml:space="preserve">CT3 Acknowledging the need for continuous development, focusing on consolidating and developing the management of the individual </w:t>
            </w:r>
            <w:r w:rsidR="00E52261">
              <w:rPr>
                <w:rFonts w:ascii="Times New Roman" w:hAnsi="Times New Roman"/>
                <w:color w:val="000000"/>
                <w:sz w:val="20"/>
                <w:szCs w:val="20"/>
              </w:rPr>
              <w:t>study</w:t>
            </w:r>
            <w:r w:rsidRPr="00342B49">
              <w:rPr>
                <w:rFonts w:ascii="Times New Roman" w:hAnsi="Times New Roman"/>
                <w:color w:val="000000"/>
                <w:sz w:val="20"/>
                <w:szCs w:val="20"/>
              </w:rPr>
              <w:t xml:space="preserve"> process</w:t>
            </w:r>
            <w:r w:rsidRPr="00342B49" w:rsidR="00342B49">
              <w:rPr>
                <w:rFonts w:ascii="Times New Roman" w:hAnsi="Times New Roman"/>
                <w:color w:val="000000"/>
                <w:sz w:val="20"/>
                <w:szCs w:val="20"/>
              </w:rPr>
              <w:t xml:space="preserve">. </w:t>
            </w:r>
          </w:p>
          <w:p w:rsidRPr="00342B49" w:rsidR="00667581" w:rsidP="00342B49" w:rsidRDefault="00667581" w14:paraId="5997CC1D" w14:textId="77777777">
            <w:pPr>
              <w:spacing w:after="0"/>
              <w:contextualSpacing/>
              <w:jc w:val="both"/>
              <w:rPr>
                <w:rFonts w:ascii="Times New Roman" w:hAnsi="Times New Roman"/>
                <w:sz w:val="20"/>
                <w:szCs w:val="20"/>
                <w:lang w:val="en-GB" w:eastAsia="ro-RO"/>
              </w:rPr>
            </w:pPr>
          </w:p>
        </w:tc>
      </w:tr>
    </w:tbl>
    <w:p w:rsidR="00667581" w:rsidP="00667581" w:rsidRDefault="00667581" w14:paraId="110FFD37" w14:textId="77777777">
      <w:pPr>
        <w:pStyle w:val="Default"/>
        <w:rPr>
          <w:color w:val="auto"/>
          <w:lang w:val="en-GB"/>
        </w:rPr>
      </w:pPr>
    </w:p>
    <w:p w:rsidR="001E0C43" w:rsidP="00667581" w:rsidRDefault="001E0C43" w14:paraId="6B699379" w14:textId="77777777">
      <w:pPr>
        <w:pStyle w:val="Default"/>
        <w:rPr>
          <w:color w:val="auto"/>
          <w:lang w:val="en-GB"/>
        </w:rPr>
      </w:pPr>
    </w:p>
    <w:p w:rsidR="001E0C43" w:rsidP="00667581" w:rsidRDefault="001E0C43" w14:paraId="3FE9F23F" w14:textId="77777777">
      <w:pPr>
        <w:pStyle w:val="Default"/>
        <w:rPr>
          <w:color w:val="auto"/>
          <w:lang w:val="en-GB"/>
        </w:rPr>
      </w:pPr>
    </w:p>
    <w:p w:rsidRPr="00667581" w:rsidR="001E0C43" w:rsidP="00667581" w:rsidRDefault="001E0C43" w14:paraId="1F72F646" w14:textId="77777777">
      <w:pPr>
        <w:pStyle w:val="Default"/>
        <w:rPr>
          <w:color w:val="auto"/>
          <w:lang w:val="en-GB"/>
        </w:rPr>
      </w:pPr>
    </w:p>
    <w:p w:rsidRPr="00667581" w:rsidR="00667581" w:rsidP="075255DF" w:rsidRDefault="00667581" w14:paraId="08CE6F91" w14:textId="7A17E036">
      <w:pPr>
        <w:pStyle w:val="Heading1"/>
        <w:spacing w:before="0" w:line="240" w:lineRule="auto"/>
        <w:rPr>
          <w:rFonts w:ascii="Times New Roman" w:hAnsi="Times New Roman"/>
          <w:color w:val="auto"/>
          <w:sz w:val="20"/>
          <w:szCs w:val="20"/>
          <w:lang w:val="en-GB"/>
        </w:rPr>
      </w:pPr>
      <w:r w:rsidRPr="075255DF" w:rsidR="00667581">
        <w:rPr>
          <w:rFonts w:ascii="Times New Roman" w:hAnsi="Times New Roman"/>
          <w:color w:val="auto"/>
          <w:sz w:val="20"/>
          <w:szCs w:val="20"/>
          <w:lang w:val="en-GB"/>
        </w:rPr>
        <w:t>7. Cou</w:t>
      </w:r>
      <w:r w:rsidRPr="075255DF" w:rsidR="00621A11">
        <w:rPr>
          <w:rFonts w:ascii="Times New Roman" w:hAnsi="Times New Roman"/>
          <w:color w:val="auto"/>
          <w:sz w:val="20"/>
          <w:szCs w:val="20"/>
          <w:lang w:val="en-GB"/>
        </w:rPr>
        <w:t>r</w:t>
      </w:r>
      <w:r w:rsidRPr="075255DF" w:rsidR="00667581">
        <w:rPr>
          <w:rFonts w:ascii="Times New Roman" w:hAnsi="Times New Roman"/>
          <w:color w:val="auto"/>
          <w:sz w:val="20"/>
          <w:szCs w:val="20"/>
          <w:lang w:val="en-GB"/>
        </w:rPr>
        <w:t xml:space="preserve">se </w:t>
      </w:r>
      <w:r w:rsidRPr="075255DF" w:rsidR="00692AC1">
        <w:rPr>
          <w:rFonts w:ascii="Times New Roman" w:hAnsi="Times New Roman"/>
          <w:color w:val="auto"/>
          <w:sz w:val="20"/>
          <w:szCs w:val="20"/>
          <w:lang w:val="en-GB"/>
        </w:rPr>
        <w:t>objectives</w:t>
      </w:r>
      <w:r w:rsidRPr="075255DF" w:rsidR="00667581">
        <w:rPr>
          <w:rFonts w:ascii="Times New Roman" w:hAnsi="Times New Roman"/>
          <w:color w:val="auto"/>
          <w:sz w:val="20"/>
          <w:szCs w:val="20"/>
          <w:lang w:val="en-GB"/>
        </w:rPr>
        <w:t xml:space="preserve"> (</w:t>
      </w:r>
      <w:r w:rsidRPr="075255DF" w:rsidR="0070653E">
        <w:rPr>
          <w:rFonts w:ascii="Times New Roman" w:hAnsi="Times New Roman"/>
          <w:color w:val="auto"/>
          <w:sz w:val="20"/>
          <w:szCs w:val="20"/>
          <w:lang w:val="en-GB"/>
        </w:rPr>
        <w:t>derived</w:t>
      </w:r>
      <w:r w:rsidRPr="075255DF" w:rsidR="00667581">
        <w:rPr>
          <w:rFonts w:ascii="Times New Roman" w:hAnsi="Times New Roman"/>
          <w:color w:val="auto"/>
          <w:sz w:val="20"/>
          <w:szCs w:val="20"/>
          <w:lang w:val="en-GB"/>
        </w:rPr>
        <w:t xml:space="preserve"> from the specific competences</w:t>
      </w:r>
      <w:r w:rsidRPr="075255DF" w:rsidR="0070653E">
        <w:rPr>
          <w:rFonts w:ascii="Times New Roman" w:hAnsi="Times New Roman"/>
          <w:color w:val="auto"/>
          <w:sz w:val="20"/>
          <w:szCs w:val="20"/>
          <w:lang w:val="en-GB"/>
        </w:rPr>
        <w:t xml:space="preserve"> </w:t>
      </w:r>
      <w:r w:rsidRPr="075255DF" w:rsidR="0070653E">
        <w:rPr>
          <w:rFonts w:ascii="Times New Roman" w:hAnsi="Times New Roman"/>
          <w:color w:val="auto"/>
          <w:sz w:val="20"/>
          <w:szCs w:val="20"/>
          <w:lang w:val="en-GB"/>
        </w:rPr>
        <w:t>acquired</w:t>
      </w:r>
      <w:r w:rsidRPr="075255DF" w:rsidR="00667581">
        <w:rPr>
          <w:rFonts w:ascii="Times New Roman" w:hAnsi="Times New Roman"/>
          <w:color w:val="auto"/>
          <w:sz w:val="20"/>
          <w:szCs w:val="20"/>
          <w:lang w:val="en-GB"/>
        </w:rPr>
        <w:t xml:space="preserve">)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667581" w:rsidR="00342B49" w:rsidTr="00342B49" w14:paraId="45A60964" w14:textId="77777777">
        <w:trPr>
          <w:trHeight w:val="630"/>
        </w:trPr>
        <w:tc>
          <w:tcPr>
            <w:tcW w:w="1591" w:type="pct"/>
            <w:shd w:val="clear" w:color="auto" w:fill="auto"/>
          </w:tcPr>
          <w:p w:rsidRPr="00667581" w:rsidR="00342B49" w:rsidP="00831B78" w:rsidRDefault="00342B49" w14:paraId="2989A277" w14:textId="77777777">
            <w:pPr>
              <w:pStyle w:val="Default"/>
              <w:rPr>
                <w:color w:val="auto"/>
                <w:lang w:val="en-GB" w:eastAsia="ro-RO"/>
              </w:rPr>
            </w:pPr>
            <w:r w:rsidRPr="00667581">
              <w:rPr>
                <w:color w:val="auto"/>
                <w:lang w:val="en-GB" w:eastAsia="ro-RO"/>
              </w:rPr>
              <w:t xml:space="preserve">7.1 </w:t>
            </w:r>
            <w:r>
              <w:rPr>
                <w:color w:val="auto"/>
                <w:lang w:val="en-GB" w:eastAsia="ro-RO"/>
              </w:rPr>
              <w:t>G</w:t>
            </w:r>
            <w:r w:rsidRPr="00667581">
              <w:rPr>
                <w:color w:val="auto"/>
                <w:lang w:val="en-GB" w:eastAsia="ro-RO"/>
              </w:rPr>
              <w:t>eneral</w:t>
            </w:r>
            <w:r>
              <w:rPr>
                <w:color w:val="auto"/>
                <w:lang w:val="en-GB" w:eastAsia="ro-RO"/>
              </w:rPr>
              <w:t xml:space="preserve"> objective of the course</w:t>
            </w:r>
          </w:p>
        </w:tc>
        <w:tc>
          <w:tcPr>
            <w:tcW w:w="3409" w:type="pct"/>
          </w:tcPr>
          <w:p w:rsidR="00342B49" w:rsidP="007F3EF0" w:rsidRDefault="00E52261" w14:paraId="4153C871" w14:textId="77777777">
            <w:pPr>
              <w:pStyle w:val="Default"/>
              <w:jc w:val="both"/>
              <w:rPr>
                <w:color w:val="auto"/>
                <w:lang w:val="en-GB" w:eastAsia="ro-RO"/>
              </w:rPr>
            </w:pPr>
            <w:r>
              <w:rPr>
                <w:color w:val="auto"/>
                <w:lang w:val="en-GB" w:eastAsia="ro-RO"/>
              </w:rPr>
              <w:t>Students will further their</w:t>
            </w:r>
            <w:r w:rsidR="00BC0F85">
              <w:rPr>
                <w:color w:val="auto"/>
                <w:lang w:val="en-GB" w:eastAsia="ro-RO"/>
              </w:rPr>
              <w:t xml:space="preserve"> basic knowledge on contemporary language-related, cultural and social aspects of the United Kingdom. </w:t>
            </w:r>
            <w:r w:rsidR="005308D3">
              <w:rPr>
                <w:color w:val="auto"/>
                <w:lang w:val="en-GB" w:eastAsia="ro-RO"/>
              </w:rPr>
              <w:t xml:space="preserve">They will acquire </w:t>
            </w:r>
            <w:r w:rsidR="007F3EF0">
              <w:rPr>
                <w:color w:val="auto"/>
                <w:lang w:val="en-GB" w:eastAsia="ro-RO"/>
              </w:rPr>
              <w:t xml:space="preserve">seminal </w:t>
            </w:r>
            <w:r w:rsidR="005A1A97">
              <w:rPr>
                <w:color w:val="auto"/>
                <w:lang w:val="en-GB" w:eastAsia="ro-RO"/>
              </w:rPr>
              <w:t xml:space="preserve"> sociolinguistic insights into language varieties: sociolects and idiolects, the diverse subcultures shaping British communities be they ethnic, generational, gender-determined, etc., and </w:t>
            </w:r>
            <w:r w:rsidR="0056056C">
              <w:rPr>
                <w:color w:val="auto"/>
                <w:lang w:val="en-GB" w:eastAsia="ro-RO"/>
              </w:rPr>
              <w:t xml:space="preserve">the results of </w:t>
            </w:r>
            <w:r w:rsidR="005A1A97">
              <w:rPr>
                <w:color w:val="auto"/>
                <w:lang w:val="en-GB" w:eastAsia="ro-RO"/>
              </w:rPr>
              <w:t xml:space="preserve">research </w:t>
            </w:r>
            <w:r w:rsidR="0056056C">
              <w:rPr>
                <w:color w:val="auto"/>
                <w:lang w:val="en-GB" w:eastAsia="ro-RO"/>
              </w:rPr>
              <w:t>into the</w:t>
            </w:r>
            <w:r w:rsidR="005A1A97">
              <w:rPr>
                <w:color w:val="auto"/>
                <w:lang w:val="en-GB" w:eastAsia="ro-RO"/>
              </w:rPr>
              <w:t xml:space="preserve"> socio-cultural nexus as reflected in and by language.</w:t>
            </w:r>
            <w:r w:rsidR="005308D3">
              <w:rPr>
                <w:color w:val="auto"/>
                <w:lang w:val="en-GB" w:eastAsia="ro-RO"/>
              </w:rPr>
              <w:t xml:space="preserve"> They will </w:t>
            </w:r>
            <w:r w:rsidR="00846667">
              <w:rPr>
                <w:color w:val="auto"/>
                <w:lang w:val="en-GB" w:eastAsia="ro-RO"/>
              </w:rPr>
              <w:t xml:space="preserve">acknowledge  the diversification of British identities today as represented in mediated and conveyed in authentic discourses.  </w:t>
            </w:r>
            <w:r w:rsidR="005A1A97">
              <w:rPr>
                <w:color w:val="auto"/>
                <w:lang w:val="en-GB" w:eastAsia="ro-RO"/>
              </w:rPr>
              <w:t xml:space="preserve"> </w:t>
            </w:r>
          </w:p>
        </w:tc>
      </w:tr>
      <w:tr w:rsidRPr="00667581" w:rsidR="00342B49" w:rsidTr="000D1E13" w14:paraId="1CFF62C3" w14:textId="77777777">
        <w:trPr>
          <w:trHeight w:val="1628"/>
        </w:trPr>
        <w:tc>
          <w:tcPr>
            <w:tcW w:w="1591" w:type="pct"/>
            <w:shd w:val="clear" w:color="auto" w:fill="auto"/>
          </w:tcPr>
          <w:p w:rsidRPr="00667581" w:rsidR="00342B49" w:rsidP="00831B78" w:rsidRDefault="00342B49" w14:paraId="6F37674D" w14:textId="77777777">
            <w:pPr>
              <w:pStyle w:val="Default"/>
              <w:rPr>
                <w:color w:val="auto"/>
                <w:lang w:val="en-GB" w:eastAsia="ro-RO"/>
              </w:rPr>
            </w:pPr>
            <w:r w:rsidRPr="00667581">
              <w:rPr>
                <w:color w:val="auto"/>
                <w:lang w:val="en-GB" w:eastAsia="ro-RO"/>
              </w:rPr>
              <w:t xml:space="preserve">7.2 Specific objectives </w:t>
            </w:r>
          </w:p>
        </w:tc>
        <w:tc>
          <w:tcPr>
            <w:tcW w:w="3409" w:type="pct"/>
          </w:tcPr>
          <w:p w:rsidRPr="00CC0B8A" w:rsidR="00342B49" w:rsidP="007F3EF0" w:rsidRDefault="005A1A97" w14:paraId="6D9ABF95" w14:textId="77777777">
            <w:pPr>
              <w:jc w:val="both"/>
              <w:rPr>
                <w:rFonts w:ascii="Times New Roman" w:hAnsi="Times New Roman"/>
                <w:sz w:val="20"/>
                <w:szCs w:val="20"/>
                <w:lang w:eastAsia="ro-RO"/>
              </w:rPr>
            </w:pPr>
            <w:r>
              <w:rPr>
                <w:rFonts w:ascii="Times New Roman" w:hAnsi="Times New Roman"/>
                <w:sz w:val="20"/>
                <w:szCs w:val="20"/>
                <w:lang w:val="ro-RO"/>
              </w:rPr>
              <w:t xml:space="preserve">Students will be able to </w:t>
            </w:r>
            <w:r w:rsidRPr="00CC0B8A" w:rsidR="00CC0B8A">
              <w:rPr>
                <w:rFonts w:ascii="Times New Roman" w:hAnsi="Times New Roman"/>
                <w:sz w:val="20"/>
                <w:szCs w:val="20"/>
                <w:lang w:val="ro-RO"/>
              </w:rPr>
              <w:t>delve</w:t>
            </w:r>
            <w:r w:rsidRPr="00CC0B8A" w:rsidR="00BC0F85">
              <w:rPr>
                <w:rFonts w:ascii="Times New Roman" w:hAnsi="Times New Roman"/>
                <w:sz w:val="20"/>
                <w:szCs w:val="20"/>
                <w:lang w:val="ro-RO"/>
              </w:rPr>
              <w:t xml:space="preserve"> </w:t>
            </w:r>
            <w:r w:rsidRPr="00CC0B8A" w:rsidR="00CC0B8A">
              <w:rPr>
                <w:rFonts w:ascii="Times New Roman" w:hAnsi="Times New Roman"/>
                <w:sz w:val="20"/>
                <w:szCs w:val="20"/>
                <w:lang w:val="ro-RO"/>
              </w:rPr>
              <w:t xml:space="preserve">into </w:t>
            </w:r>
            <w:r w:rsidRPr="00CC0B8A" w:rsidR="00BC0F85">
              <w:rPr>
                <w:rFonts w:ascii="Times New Roman" w:hAnsi="Times New Roman"/>
                <w:sz w:val="20"/>
                <w:szCs w:val="20"/>
                <w:lang w:val="ro-RO"/>
              </w:rPr>
              <w:t xml:space="preserve">the social, cultural and linguistic </w:t>
            </w:r>
            <w:r>
              <w:rPr>
                <w:rFonts w:ascii="Times New Roman" w:hAnsi="Times New Roman"/>
                <w:sz w:val="20"/>
                <w:szCs w:val="20"/>
                <w:lang w:val="ro-RO"/>
              </w:rPr>
              <w:t>factors shaping the</w:t>
            </w:r>
            <w:r w:rsidRPr="00CC0B8A" w:rsidR="00BC0F85">
              <w:rPr>
                <w:rFonts w:ascii="Times New Roman" w:hAnsi="Times New Roman"/>
                <w:sz w:val="20"/>
                <w:szCs w:val="20"/>
                <w:lang w:val="ro-RO"/>
              </w:rPr>
              <w:t xml:space="preserve"> UK today, </w:t>
            </w:r>
            <w:r>
              <w:rPr>
                <w:rFonts w:ascii="Times New Roman" w:hAnsi="Times New Roman"/>
                <w:sz w:val="20"/>
                <w:szCs w:val="20"/>
                <w:lang w:val="ro-RO"/>
              </w:rPr>
              <w:t>including t</w:t>
            </w:r>
            <w:r w:rsidRPr="00CC0B8A" w:rsidR="00BC0F85">
              <w:rPr>
                <w:rFonts w:ascii="Times New Roman" w:hAnsi="Times New Roman"/>
                <w:sz w:val="20"/>
                <w:szCs w:val="20"/>
                <w:lang w:val="ro-RO"/>
              </w:rPr>
              <w:t xml:space="preserve">he </w:t>
            </w:r>
            <w:r>
              <w:rPr>
                <w:rFonts w:ascii="Times New Roman" w:hAnsi="Times New Roman"/>
                <w:sz w:val="20"/>
                <w:szCs w:val="20"/>
                <w:lang w:val="ro-RO"/>
              </w:rPr>
              <w:t xml:space="preserve">impact made by the </w:t>
            </w:r>
            <w:r w:rsidRPr="00CC0B8A" w:rsidR="00BC0F85">
              <w:rPr>
                <w:rFonts w:ascii="Times New Roman" w:hAnsi="Times New Roman"/>
                <w:sz w:val="20"/>
                <w:szCs w:val="20"/>
                <w:lang w:val="ro-RO"/>
              </w:rPr>
              <w:t xml:space="preserve">global-local dynamics </w:t>
            </w:r>
            <w:r>
              <w:rPr>
                <w:rFonts w:ascii="Times New Roman" w:hAnsi="Times New Roman"/>
                <w:sz w:val="20"/>
                <w:szCs w:val="20"/>
                <w:lang w:val="ro-RO"/>
              </w:rPr>
              <w:t xml:space="preserve">on </w:t>
            </w:r>
            <w:r w:rsidRPr="00CC0B8A" w:rsidR="00BC0F85">
              <w:rPr>
                <w:rFonts w:ascii="Times New Roman" w:hAnsi="Times New Roman"/>
                <w:sz w:val="20"/>
                <w:szCs w:val="20"/>
                <w:lang w:val="ro-RO"/>
              </w:rPr>
              <w:t xml:space="preserve">the generic UK identities. </w:t>
            </w:r>
            <w:r w:rsidR="00981841">
              <w:rPr>
                <w:rFonts w:ascii="Times New Roman" w:hAnsi="Times New Roman"/>
                <w:sz w:val="20"/>
                <w:szCs w:val="20"/>
                <w:lang w:val="ro-RO"/>
              </w:rPr>
              <w:t xml:space="preserve">They will </w:t>
            </w:r>
            <w:r w:rsidRPr="00CC0B8A" w:rsidR="00557334">
              <w:rPr>
                <w:rFonts w:ascii="Times New Roman" w:hAnsi="Times New Roman"/>
                <w:sz w:val="20"/>
                <w:szCs w:val="20"/>
                <w:lang w:val="ro-RO"/>
              </w:rPr>
              <w:t xml:space="preserve">employ </w:t>
            </w:r>
            <w:r w:rsidRPr="00CC0B8A" w:rsidR="00BC0F85">
              <w:rPr>
                <w:rFonts w:ascii="Times New Roman" w:hAnsi="Times New Roman"/>
                <w:sz w:val="20"/>
                <w:szCs w:val="20"/>
                <w:lang w:val="ro-RO"/>
              </w:rPr>
              <w:t xml:space="preserve">a contrastive approach and will </w:t>
            </w:r>
            <w:r w:rsidR="00981841">
              <w:rPr>
                <w:rFonts w:ascii="Times New Roman" w:hAnsi="Times New Roman"/>
                <w:sz w:val="20"/>
                <w:szCs w:val="20"/>
                <w:lang w:val="ro-RO"/>
              </w:rPr>
              <w:t xml:space="preserve">identify and diagnose </w:t>
            </w:r>
            <w:r>
              <w:rPr>
                <w:rFonts w:ascii="Times New Roman" w:hAnsi="Times New Roman"/>
                <w:sz w:val="20"/>
                <w:szCs w:val="20"/>
                <w:lang w:val="ro-RO"/>
              </w:rPr>
              <w:t xml:space="preserve">the social and cultural shifts undergone by the British one-nation-one language </w:t>
            </w:r>
            <w:r w:rsidR="0056056C">
              <w:rPr>
                <w:rFonts w:ascii="Times New Roman" w:hAnsi="Times New Roman"/>
                <w:sz w:val="20"/>
                <w:szCs w:val="20"/>
                <w:lang w:val="ro-RO"/>
              </w:rPr>
              <w:t>construct. Stud</w:t>
            </w:r>
            <w:r w:rsidRPr="00CC0B8A" w:rsidR="00BC0F85">
              <w:rPr>
                <w:rFonts w:ascii="Times New Roman" w:hAnsi="Times New Roman"/>
                <w:sz w:val="20"/>
                <w:szCs w:val="20"/>
                <w:lang w:val="ro-RO"/>
              </w:rPr>
              <w:t xml:space="preserve">ents </w:t>
            </w:r>
            <w:r w:rsidR="0056056C">
              <w:rPr>
                <w:rFonts w:ascii="Times New Roman" w:hAnsi="Times New Roman"/>
                <w:sz w:val="20"/>
                <w:szCs w:val="20"/>
                <w:lang w:val="ro-RO"/>
              </w:rPr>
              <w:t xml:space="preserve">will </w:t>
            </w:r>
            <w:r w:rsidRPr="00CC0B8A" w:rsidR="00557334">
              <w:rPr>
                <w:rFonts w:ascii="Times New Roman" w:hAnsi="Times New Roman"/>
                <w:sz w:val="20"/>
                <w:szCs w:val="20"/>
                <w:lang w:val="ro-RO"/>
              </w:rPr>
              <w:t xml:space="preserve">develop </w:t>
            </w:r>
            <w:r w:rsidR="0056056C">
              <w:rPr>
                <w:rFonts w:ascii="Times New Roman" w:hAnsi="Times New Roman"/>
                <w:sz w:val="20"/>
                <w:szCs w:val="20"/>
                <w:lang w:val="ro-RO"/>
              </w:rPr>
              <w:t xml:space="preserve">the </w:t>
            </w:r>
            <w:r w:rsidRPr="00CC0B8A" w:rsidR="00BC0F85">
              <w:rPr>
                <w:rFonts w:ascii="Times New Roman" w:hAnsi="Times New Roman"/>
                <w:sz w:val="20"/>
                <w:szCs w:val="20"/>
                <w:lang w:val="ro-RO"/>
              </w:rPr>
              <w:t>analytic mindframe for</w:t>
            </w:r>
            <w:r w:rsidR="00981841">
              <w:rPr>
                <w:rFonts w:ascii="Times New Roman" w:hAnsi="Times New Roman"/>
                <w:sz w:val="20"/>
                <w:szCs w:val="20"/>
                <w:lang w:val="ro-RO"/>
              </w:rPr>
              <w:t xml:space="preserve"> </w:t>
            </w:r>
            <w:r w:rsidR="0056056C">
              <w:rPr>
                <w:rFonts w:ascii="Times New Roman" w:hAnsi="Times New Roman"/>
                <w:sz w:val="20"/>
                <w:szCs w:val="20"/>
                <w:lang w:val="ro-RO"/>
              </w:rPr>
              <w:t xml:space="preserve">probing </w:t>
            </w:r>
            <w:r w:rsidR="00981841">
              <w:rPr>
                <w:rFonts w:ascii="Times New Roman" w:hAnsi="Times New Roman"/>
                <w:sz w:val="20"/>
                <w:szCs w:val="20"/>
                <w:lang w:val="ro-RO"/>
              </w:rPr>
              <w:t xml:space="preserve">into and deconstructing </w:t>
            </w:r>
            <w:r w:rsidRPr="00CC0B8A" w:rsidR="00BC0F85">
              <w:rPr>
                <w:rFonts w:ascii="Times New Roman" w:hAnsi="Times New Roman"/>
                <w:sz w:val="20"/>
                <w:szCs w:val="20"/>
                <w:lang w:val="ro-RO"/>
              </w:rPr>
              <w:t>such modern realities as are in contrast with past</w:t>
            </w:r>
            <w:r w:rsidRPr="00CC0B8A" w:rsidR="00557334">
              <w:rPr>
                <w:rFonts w:ascii="Times New Roman" w:hAnsi="Times New Roman"/>
                <w:sz w:val="20"/>
                <w:szCs w:val="20"/>
                <w:lang w:val="ro-RO"/>
              </w:rPr>
              <w:t xml:space="preserve"> </w:t>
            </w:r>
            <w:r w:rsidRPr="00CC0B8A" w:rsidR="00557334">
              <w:rPr>
                <w:rFonts w:ascii="Times New Roman" w:hAnsi="Times New Roman"/>
                <w:sz w:val="20"/>
                <w:szCs w:val="20"/>
              </w:rPr>
              <w:t>‘fixtures’.</w:t>
            </w:r>
            <w:r w:rsidRPr="00CC0B8A" w:rsidR="00BC0F85">
              <w:rPr>
                <w:rFonts w:ascii="Times New Roman" w:hAnsi="Times New Roman"/>
                <w:sz w:val="20"/>
                <w:szCs w:val="20"/>
                <w:lang w:val="ro-RO"/>
              </w:rPr>
              <w:t xml:space="preserve">   </w:t>
            </w:r>
          </w:p>
        </w:tc>
      </w:tr>
    </w:tbl>
    <w:p w:rsidRPr="00667581" w:rsidR="00667581" w:rsidP="00667581" w:rsidRDefault="00667581" w14:paraId="61CDCEAD" w14:textId="77777777">
      <w:pPr>
        <w:spacing w:after="0" w:line="240" w:lineRule="auto"/>
        <w:rPr>
          <w:rFonts w:ascii="Times New Roman" w:hAnsi="Times New Roman"/>
          <w:sz w:val="20"/>
          <w:szCs w:val="20"/>
          <w:lang w:val="en-GB"/>
        </w:rPr>
      </w:pPr>
    </w:p>
    <w:p w:rsidRPr="00667581" w:rsidR="00667581" w:rsidP="075255DF" w:rsidRDefault="00667581" w14:paraId="6BB9E253" w14:textId="3CCF881C">
      <w:pPr>
        <w:pStyle w:val="Heading1"/>
        <w:spacing w:before="0" w:after="0" w:line="240" w:lineRule="auto"/>
        <w:rPr>
          <w:rFonts w:ascii="Times New Roman" w:hAnsi="Times New Roman" w:eastAsia="Lucida Sans Unicode"/>
          <w:color w:val="auto"/>
          <w:sz w:val="20"/>
          <w:szCs w:val="20"/>
          <w:lang w:val="en-GB"/>
        </w:rPr>
      </w:pPr>
      <w:r w:rsidRPr="075255DF" w:rsidR="00667581">
        <w:rPr>
          <w:rFonts w:ascii="Times New Roman" w:hAnsi="Times New Roman" w:eastAsia="Lucida Sans Unicode"/>
          <w:color w:val="auto"/>
          <w:sz w:val="20"/>
          <w:szCs w:val="20"/>
          <w:lang w:val="en-GB"/>
        </w:rPr>
        <w:t>8. Contents</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667581" w:rsidR="00667581" w:rsidTr="00CB52CE" w14:paraId="10F5D785" w14:textId="77777777">
        <w:trPr>
          <w:cantSplit/>
        </w:trPr>
        <w:tc>
          <w:tcPr>
            <w:tcW w:w="2818" w:type="pct"/>
            <w:shd w:val="clear" w:color="auto" w:fill="auto"/>
          </w:tcPr>
          <w:p w:rsidRPr="00667581" w:rsidR="00667581" w:rsidP="00667581" w:rsidRDefault="00667581" w14:paraId="5AA58E7C" w14:textId="77777777">
            <w:pPr>
              <w:pStyle w:val="Default"/>
              <w:rPr>
                <w:b/>
                <w:color w:val="auto"/>
                <w:lang w:val="en-GB" w:eastAsia="ro-RO"/>
              </w:rPr>
            </w:pPr>
            <w:r w:rsidRPr="00667581">
              <w:rPr>
                <w:b/>
                <w:color w:val="auto"/>
                <w:lang w:val="en-GB" w:eastAsia="ro-RO"/>
              </w:rPr>
              <w:t>8.1 Lectures</w:t>
            </w:r>
          </w:p>
        </w:tc>
        <w:tc>
          <w:tcPr>
            <w:tcW w:w="1377" w:type="pct"/>
            <w:shd w:val="clear" w:color="auto" w:fill="auto"/>
          </w:tcPr>
          <w:p w:rsidRPr="00667581" w:rsidR="00667581" w:rsidP="00667581" w:rsidRDefault="00667581" w14:paraId="15518714" w14:textId="77777777">
            <w:pPr>
              <w:pStyle w:val="Default"/>
              <w:rPr>
                <w:color w:val="auto"/>
                <w:lang w:val="en-GB" w:eastAsia="ro-RO"/>
              </w:rPr>
            </w:pPr>
            <w:r w:rsidRPr="00667581">
              <w:rPr>
                <w:color w:val="auto"/>
                <w:lang w:val="en-GB" w:eastAsia="ro-RO"/>
              </w:rPr>
              <w:t>Teaching methods</w:t>
            </w:r>
          </w:p>
        </w:tc>
        <w:tc>
          <w:tcPr>
            <w:tcW w:w="805" w:type="pct"/>
            <w:shd w:val="clear" w:color="auto" w:fill="auto"/>
          </w:tcPr>
          <w:p w:rsidRPr="00667581" w:rsidR="00667581" w:rsidP="00667581" w:rsidRDefault="00667581" w14:paraId="4C94FBC7" w14:textId="77777777">
            <w:pPr>
              <w:pStyle w:val="Default"/>
              <w:rPr>
                <w:color w:val="auto"/>
                <w:lang w:val="en-GB" w:eastAsia="ro-RO"/>
              </w:rPr>
            </w:pPr>
            <w:r w:rsidRPr="00667581">
              <w:rPr>
                <w:color w:val="auto"/>
                <w:lang w:val="en-GB" w:eastAsia="ro-RO"/>
              </w:rPr>
              <w:t>Remarks</w:t>
            </w:r>
          </w:p>
        </w:tc>
      </w:tr>
      <w:tr w:rsidRPr="00667581" w:rsidR="00981841" w:rsidTr="00CB52CE" w14:paraId="063345D2" w14:textId="77777777">
        <w:trPr>
          <w:cantSplit/>
        </w:trPr>
        <w:tc>
          <w:tcPr>
            <w:tcW w:w="2818" w:type="pct"/>
            <w:shd w:val="clear" w:color="auto" w:fill="auto"/>
          </w:tcPr>
          <w:p w:rsidR="00981841" w:rsidP="00981841" w:rsidRDefault="00981841" w14:paraId="444D7707" w14:textId="77777777">
            <w:pPr>
              <w:pStyle w:val="Default"/>
              <w:rPr>
                <w:color w:val="auto"/>
                <w:lang w:val="en-GB" w:eastAsia="ro-RO"/>
              </w:rPr>
            </w:pPr>
            <w:r>
              <w:rPr>
                <w:color w:val="auto"/>
                <w:lang w:val="en-GB" w:eastAsia="ro-RO"/>
              </w:rPr>
              <w:t>Topic 1: The salad-bowl model. Contemporary Britain</w:t>
            </w:r>
          </w:p>
          <w:p w:rsidRPr="00667581" w:rsidR="00981841" w:rsidP="00981841" w:rsidRDefault="00981841" w14:paraId="131BC7BA" w14:textId="77777777">
            <w:pPr>
              <w:pStyle w:val="Default"/>
              <w:rPr>
                <w:color w:val="auto"/>
                <w:lang w:val="en-GB" w:eastAsia="ro-RO"/>
              </w:rPr>
            </w:pPr>
            <w:r>
              <w:rPr>
                <w:color w:val="auto"/>
                <w:lang w:val="en-GB" w:eastAsia="ro-RO"/>
              </w:rPr>
              <w:t xml:space="preserve">Key concepts: </w:t>
            </w:r>
            <w:r w:rsidR="00807E78">
              <w:rPr>
                <w:color w:val="auto"/>
                <w:lang w:val="en-GB" w:eastAsia="ro-RO"/>
              </w:rPr>
              <w:t>social structure of 20</w:t>
            </w:r>
            <w:r w:rsidRPr="00807E78" w:rsidR="00807E78">
              <w:rPr>
                <w:color w:val="auto"/>
                <w:vertAlign w:val="superscript"/>
                <w:lang w:val="en-GB" w:eastAsia="ro-RO"/>
              </w:rPr>
              <w:t>th</w:t>
            </w:r>
            <w:r w:rsidR="00807E78">
              <w:rPr>
                <w:color w:val="auto"/>
                <w:lang w:val="en-GB" w:eastAsia="ro-RO"/>
              </w:rPr>
              <w:t xml:space="preserve"> century UK, UK in the new millennium</w:t>
            </w:r>
          </w:p>
        </w:tc>
        <w:tc>
          <w:tcPr>
            <w:tcW w:w="1377" w:type="pct"/>
            <w:shd w:val="clear" w:color="auto" w:fill="auto"/>
          </w:tcPr>
          <w:p w:rsidRPr="00667581" w:rsidR="00981841" w:rsidP="00981841" w:rsidRDefault="00981841" w14:paraId="6045DB45" w14:textId="77777777">
            <w:pPr>
              <w:pStyle w:val="Default"/>
              <w:rPr>
                <w:color w:val="auto"/>
                <w:lang w:val="en-GB" w:eastAsia="ro-RO"/>
              </w:rPr>
            </w:pPr>
            <w:r w:rsidRPr="005D3A4A">
              <w:t>enhanced lecture, debate, problem solving</w:t>
            </w:r>
          </w:p>
        </w:tc>
        <w:tc>
          <w:tcPr>
            <w:tcW w:w="805" w:type="pct"/>
            <w:shd w:val="clear" w:color="auto" w:fill="auto"/>
          </w:tcPr>
          <w:p w:rsidRPr="00667581" w:rsidR="00981841" w:rsidP="00981841" w:rsidRDefault="00981841" w14:paraId="23DE523C" w14:textId="77777777">
            <w:pPr>
              <w:pStyle w:val="Default"/>
              <w:rPr>
                <w:color w:val="auto"/>
                <w:lang w:val="en-GB" w:eastAsia="ro-RO"/>
              </w:rPr>
            </w:pPr>
          </w:p>
        </w:tc>
      </w:tr>
      <w:tr w:rsidRPr="00667581" w:rsidR="00981841" w:rsidTr="00CB52CE" w14:paraId="14C82F31" w14:textId="77777777">
        <w:trPr>
          <w:cantSplit/>
        </w:trPr>
        <w:tc>
          <w:tcPr>
            <w:tcW w:w="2818" w:type="pct"/>
            <w:shd w:val="clear" w:color="auto" w:fill="auto"/>
          </w:tcPr>
          <w:p w:rsidR="00981841" w:rsidP="00981841" w:rsidRDefault="00981841" w14:paraId="1FD0EEC0" w14:textId="77777777">
            <w:pPr>
              <w:pStyle w:val="Default"/>
              <w:rPr>
                <w:color w:val="auto"/>
                <w:lang w:val="en-GB" w:eastAsia="ro-RO"/>
              </w:rPr>
            </w:pPr>
            <w:r>
              <w:rPr>
                <w:color w:val="auto"/>
                <w:lang w:val="en-GB" w:eastAsia="ro-RO"/>
              </w:rPr>
              <w:t>Topic 2: Centre versus periphery. Urban and rural areas</w:t>
            </w:r>
          </w:p>
          <w:p w:rsidRPr="00667581" w:rsidR="00981841" w:rsidP="00981841" w:rsidRDefault="00981841" w14:paraId="5ACC90D9" w14:textId="77777777">
            <w:pPr>
              <w:pStyle w:val="Default"/>
              <w:rPr>
                <w:color w:val="auto"/>
                <w:lang w:val="en-GB" w:eastAsia="ro-RO"/>
              </w:rPr>
            </w:pPr>
            <w:r>
              <w:rPr>
                <w:color w:val="auto"/>
                <w:lang w:val="en-GB" w:eastAsia="ro-RO"/>
              </w:rPr>
              <w:t>Key concepts:</w:t>
            </w:r>
            <w:r w:rsidR="00807E78">
              <w:rPr>
                <w:color w:val="auto"/>
                <w:lang w:val="en-GB" w:eastAsia="ro-RO"/>
              </w:rPr>
              <w:t xml:space="preserve"> lifestyles, superdiverse communities vs. traditional society</w:t>
            </w:r>
          </w:p>
        </w:tc>
        <w:tc>
          <w:tcPr>
            <w:tcW w:w="1377" w:type="pct"/>
            <w:shd w:val="clear" w:color="auto" w:fill="auto"/>
          </w:tcPr>
          <w:p w:rsidRPr="00667581" w:rsidR="00981841" w:rsidP="00981841" w:rsidRDefault="00981841" w14:paraId="16C6F9F3" w14:textId="77777777">
            <w:pPr>
              <w:pStyle w:val="Default"/>
              <w:rPr>
                <w:color w:val="auto"/>
                <w:lang w:val="en-GB" w:eastAsia="ro-RO"/>
              </w:rPr>
            </w:pPr>
            <w:r w:rsidRPr="005D3A4A">
              <w:t>enhanced lecture, debate, problem solving</w:t>
            </w:r>
          </w:p>
        </w:tc>
        <w:tc>
          <w:tcPr>
            <w:tcW w:w="805" w:type="pct"/>
            <w:shd w:val="clear" w:color="auto" w:fill="auto"/>
          </w:tcPr>
          <w:p w:rsidRPr="00667581" w:rsidR="00981841" w:rsidP="00981841" w:rsidRDefault="00981841" w14:paraId="52E56223" w14:textId="77777777">
            <w:pPr>
              <w:pStyle w:val="Default"/>
              <w:rPr>
                <w:color w:val="auto"/>
                <w:lang w:val="en-GB" w:eastAsia="ro-RO"/>
              </w:rPr>
            </w:pPr>
          </w:p>
        </w:tc>
      </w:tr>
      <w:tr w:rsidRPr="00667581" w:rsidR="00981841" w:rsidTr="00CB52CE" w14:paraId="27F41A7D" w14:textId="77777777">
        <w:trPr>
          <w:cantSplit/>
        </w:trPr>
        <w:tc>
          <w:tcPr>
            <w:tcW w:w="2818" w:type="pct"/>
            <w:shd w:val="clear" w:color="auto" w:fill="auto"/>
          </w:tcPr>
          <w:p w:rsidR="00981841" w:rsidP="00981841" w:rsidRDefault="00981841" w14:paraId="2BA493C8" w14:textId="77777777">
            <w:pPr>
              <w:pStyle w:val="Default"/>
              <w:rPr>
                <w:color w:val="auto"/>
                <w:lang w:val="en-GB" w:eastAsia="ro-RO"/>
              </w:rPr>
            </w:pPr>
            <w:r>
              <w:rPr>
                <w:color w:val="auto"/>
                <w:lang w:val="en-GB" w:eastAsia="ro-RO"/>
              </w:rPr>
              <w:t>Topic 3: Mainstream and marginality. Social constructs in Britain</w:t>
            </w:r>
          </w:p>
          <w:p w:rsidR="00807E78" w:rsidP="00981841" w:rsidRDefault="00981841" w14:paraId="731C522A" w14:textId="77777777">
            <w:pPr>
              <w:pStyle w:val="Default"/>
              <w:rPr>
                <w:color w:val="auto"/>
                <w:lang w:val="en-GB" w:eastAsia="ro-RO"/>
              </w:rPr>
            </w:pPr>
            <w:r>
              <w:rPr>
                <w:color w:val="auto"/>
                <w:lang w:val="en-GB" w:eastAsia="ro-RO"/>
              </w:rPr>
              <w:t xml:space="preserve">Key concepts: </w:t>
            </w:r>
            <w:r w:rsidR="00807E78">
              <w:rPr>
                <w:color w:val="auto"/>
                <w:lang w:val="en-GB" w:eastAsia="ro-RO"/>
              </w:rPr>
              <w:t xml:space="preserve">social class system, modern social homogeneity </w:t>
            </w:r>
          </w:p>
          <w:p w:rsidRPr="00667581" w:rsidR="00981841" w:rsidP="00981841" w:rsidRDefault="00807E78" w14:paraId="6FEBF89D" w14:textId="77777777">
            <w:pPr>
              <w:pStyle w:val="Default"/>
              <w:rPr>
                <w:color w:val="auto"/>
                <w:lang w:val="en-GB" w:eastAsia="ro-RO"/>
              </w:rPr>
            </w:pPr>
            <w:r>
              <w:rPr>
                <w:color w:val="auto"/>
                <w:lang w:val="en-GB" w:eastAsia="ro-RO"/>
              </w:rPr>
              <w:t xml:space="preserve"> social status and hegemony, </w:t>
            </w:r>
            <w:r w:rsidR="00A05024">
              <w:rPr>
                <w:color w:val="auto"/>
                <w:lang w:val="en-GB" w:eastAsia="ro-RO"/>
              </w:rPr>
              <w:t>social</w:t>
            </w:r>
            <w:r>
              <w:rPr>
                <w:color w:val="auto"/>
                <w:lang w:val="en-GB" w:eastAsia="ro-RO"/>
              </w:rPr>
              <w:t xml:space="preserve"> capital, status negotiation </w:t>
            </w:r>
          </w:p>
        </w:tc>
        <w:tc>
          <w:tcPr>
            <w:tcW w:w="1377" w:type="pct"/>
            <w:shd w:val="clear" w:color="auto" w:fill="auto"/>
          </w:tcPr>
          <w:p w:rsidRPr="00667581" w:rsidR="00981841" w:rsidP="00981841" w:rsidRDefault="00981841" w14:paraId="5928D6A4" w14:textId="77777777">
            <w:pPr>
              <w:pStyle w:val="Default"/>
              <w:rPr>
                <w:color w:val="auto"/>
                <w:lang w:val="en-GB" w:eastAsia="ro-RO"/>
              </w:rPr>
            </w:pPr>
            <w:r w:rsidRPr="005D3A4A">
              <w:t>enhanced lecture, debate, problem solving</w:t>
            </w:r>
          </w:p>
        </w:tc>
        <w:tc>
          <w:tcPr>
            <w:tcW w:w="805" w:type="pct"/>
            <w:shd w:val="clear" w:color="auto" w:fill="auto"/>
          </w:tcPr>
          <w:p w:rsidRPr="00667581" w:rsidR="00981841" w:rsidP="00981841" w:rsidRDefault="00981841" w14:paraId="07547A01" w14:textId="77777777">
            <w:pPr>
              <w:pStyle w:val="Default"/>
              <w:rPr>
                <w:color w:val="auto"/>
                <w:lang w:val="en-GB" w:eastAsia="ro-RO"/>
              </w:rPr>
            </w:pPr>
          </w:p>
        </w:tc>
      </w:tr>
      <w:tr w:rsidRPr="00667581" w:rsidR="00981841" w:rsidTr="00CB52CE" w14:paraId="2CF5EBAB" w14:textId="77777777">
        <w:trPr>
          <w:cantSplit/>
        </w:trPr>
        <w:tc>
          <w:tcPr>
            <w:tcW w:w="2818" w:type="pct"/>
            <w:shd w:val="clear" w:color="auto" w:fill="auto"/>
          </w:tcPr>
          <w:p w:rsidR="00981841" w:rsidP="00981841" w:rsidRDefault="00981841" w14:paraId="30AD77EE" w14:textId="77777777">
            <w:pPr>
              <w:pStyle w:val="Default"/>
              <w:rPr>
                <w:color w:val="auto"/>
                <w:lang w:val="en-GB" w:eastAsia="ro-RO"/>
              </w:rPr>
            </w:pPr>
            <w:r>
              <w:rPr>
                <w:color w:val="auto"/>
                <w:lang w:val="en-GB" w:eastAsia="ro-RO"/>
              </w:rPr>
              <w:t>Topic 4: Subjective cultures and intersubjectivities</w:t>
            </w:r>
          </w:p>
          <w:p w:rsidRPr="00667581" w:rsidR="00981841" w:rsidP="00981841" w:rsidRDefault="00981841" w14:paraId="29226902" w14:textId="77777777">
            <w:pPr>
              <w:pStyle w:val="Default"/>
              <w:rPr>
                <w:color w:val="auto"/>
                <w:lang w:val="en-GB" w:eastAsia="ro-RO"/>
              </w:rPr>
            </w:pPr>
            <w:r>
              <w:rPr>
                <w:color w:val="auto"/>
                <w:lang w:val="en-GB" w:eastAsia="ro-RO"/>
              </w:rPr>
              <w:t>Key concepts:</w:t>
            </w:r>
            <w:r w:rsidR="00807E78">
              <w:rPr>
                <w:color w:val="auto"/>
                <w:lang w:val="en-GB" w:eastAsia="ro-RO"/>
              </w:rPr>
              <w:t xml:space="preserve"> prestige vs. stigma, overt and covert norms,  network score index </w:t>
            </w:r>
          </w:p>
        </w:tc>
        <w:tc>
          <w:tcPr>
            <w:tcW w:w="1377" w:type="pct"/>
            <w:shd w:val="clear" w:color="auto" w:fill="auto"/>
          </w:tcPr>
          <w:p w:rsidRPr="00667581" w:rsidR="00981841" w:rsidP="00981841" w:rsidRDefault="00981841" w14:paraId="6BF06DF2" w14:textId="77777777">
            <w:pPr>
              <w:pStyle w:val="Default"/>
              <w:rPr>
                <w:color w:val="auto"/>
                <w:lang w:val="en-GB" w:eastAsia="ro-RO"/>
              </w:rPr>
            </w:pPr>
            <w:r w:rsidRPr="005D3A4A">
              <w:t>enhanced lecture, debate, problem solving</w:t>
            </w:r>
          </w:p>
        </w:tc>
        <w:tc>
          <w:tcPr>
            <w:tcW w:w="805" w:type="pct"/>
            <w:shd w:val="clear" w:color="auto" w:fill="auto"/>
          </w:tcPr>
          <w:p w:rsidRPr="00667581" w:rsidR="00981841" w:rsidP="00981841" w:rsidRDefault="00981841" w14:paraId="5043CB0F" w14:textId="77777777">
            <w:pPr>
              <w:pStyle w:val="Default"/>
              <w:rPr>
                <w:color w:val="auto"/>
                <w:lang w:val="en-GB" w:eastAsia="ro-RO"/>
              </w:rPr>
            </w:pPr>
          </w:p>
        </w:tc>
      </w:tr>
      <w:tr w:rsidRPr="00667581" w:rsidR="00981841" w:rsidTr="00CB52CE" w14:paraId="02608147" w14:textId="77777777">
        <w:trPr>
          <w:cantSplit/>
        </w:trPr>
        <w:tc>
          <w:tcPr>
            <w:tcW w:w="2818" w:type="pct"/>
            <w:shd w:val="clear" w:color="auto" w:fill="auto"/>
          </w:tcPr>
          <w:p w:rsidR="00981841" w:rsidP="00981841" w:rsidRDefault="00981841" w14:paraId="656039E0" w14:textId="77777777">
            <w:pPr>
              <w:pStyle w:val="Default"/>
              <w:rPr>
                <w:color w:val="auto"/>
                <w:lang w:val="en-GB" w:eastAsia="ro-RO"/>
              </w:rPr>
            </w:pPr>
            <w:r>
              <w:rPr>
                <w:color w:val="auto"/>
                <w:lang w:val="en-GB" w:eastAsia="ro-RO"/>
              </w:rPr>
              <w:t>Topic 5: Multiculturalism</w:t>
            </w:r>
            <w:r w:rsidR="006252EB">
              <w:rPr>
                <w:color w:val="auto"/>
                <w:lang w:val="en-GB" w:eastAsia="ro-RO"/>
              </w:rPr>
              <w:t xml:space="preserve"> and transnationalism</w:t>
            </w:r>
            <w:r>
              <w:rPr>
                <w:color w:val="auto"/>
                <w:lang w:val="en-GB" w:eastAsia="ro-RO"/>
              </w:rPr>
              <w:t>. Locals and Immigrants</w:t>
            </w:r>
          </w:p>
          <w:p w:rsidRPr="00667581" w:rsidR="00981841" w:rsidP="00981841" w:rsidRDefault="00981841" w14:paraId="23986D6F" w14:textId="77777777">
            <w:pPr>
              <w:pStyle w:val="Default"/>
              <w:rPr>
                <w:color w:val="auto"/>
                <w:lang w:val="en-GB" w:eastAsia="ro-RO"/>
              </w:rPr>
            </w:pPr>
            <w:r>
              <w:rPr>
                <w:color w:val="auto"/>
                <w:lang w:val="en-GB" w:eastAsia="ro-RO"/>
              </w:rPr>
              <w:t>Key concepts:</w:t>
            </w:r>
            <w:r w:rsidR="00807E78">
              <w:rPr>
                <w:color w:val="auto"/>
                <w:lang w:val="en-GB" w:eastAsia="ro-RO"/>
              </w:rPr>
              <w:t xml:space="preserve"> superdiversity versus one-language-one-nation state</w:t>
            </w:r>
          </w:p>
        </w:tc>
        <w:tc>
          <w:tcPr>
            <w:tcW w:w="1377" w:type="pct"/>
            <w:shd w:val="clear" w:color="auto" w:fill="auto"/>
          </w:tcPr>
          <w:p w:rsidRPr="00667581" w:rsidR="00981841" w:rsidP="00981841" w:rsidRDefault="00981841" w14:paraId="2C3DB902" w14:textId="77777777">
            <w:pPr>
              <w:pStyle w:val="Default"/>
              <w:rPr>
                <w:color w:val="auto"/>
                <w:lang w:val="en-GB" w:eastAsia="ro-RO"/>
              </w:rPr>
            </w:pPr>
            <w:r w:rsidRPr="005D3A4A">
              <w:t>enhanced lecture, debate, problem solving</w:t>
            </w:r>
          </w:p>
        </w:tc>
        <w:tc>
          <w:tcPr>
            <w:tcW w:w="805" w:type="pct"/>
            <w:shd w:val="clear" w:color="auto" w:fill="auto"/>
          </w:tcPr>
          <w:p w:rsidRPr="00667581" w:rsidR="00981841" w:rsidP="00981841" w:rsidRDefault="00981841" w14:paraId="07459315" w14:textId="77777777">
            <w:pPr>
              <w:pStyle w:val="Default"/>
              <w:rPr>
                <w:color w:val="auto"/>
                <w:lang w:val="en-GB" w:eastAsia="ro-RO"/>
              </w:rPr>
            </w:pPr>
          </w:p>
        </w:tc>
      </w:tr>
      <w:tr w:rsidRPr="00667581" w:rsidR="00981841" w:rsidTr="00CB52CE" w14:paraId="2EFC8560" w14:textId="77777777">
        <w:trPr>
          <w:cantSplit/>
        </w:trPr>
        <w:tc>
          <w:tcPr>
            <w:tcW w:w="2818" w:type="pct"/>
            <w:shd w:val="clear" w:color="auto" w:fill="auto"/>
          </w:tcPr>
          <w:p w:rsidR="00981841" w:rsidP="00981841" w:rsidRDefault="00981841" w14:paraId="75C673A6" w14:textId="77777777">
            <w:pPr>
              <w:pStyle w:val="Default"/>
              <w:rPr>
                <w:color w:val="auto"/>
                <w:lang w:val="en-GB" w:eastAsia="ro-RO"/>
              </w:rPr>
            </w:pPr>
            <w:r>
              <w:rPr>
                <w:color w:val="auto"/>
                <w:lang w:val="en-GB" w:eastAsia="ro-RO"/>
              </w:rPr>
              <w:t>Topic 6: Intercultural Issues. Dialogue and Conflict</w:t>
            </w:r>
          </w:p>
          <w:p w:rsidRPr="00667581" w:rsidR="00981841" w:rsidP="00981841" w:rsidRDefault="00981841" w14:paraId="218F8619" w14:textId="77777777">
            <w:pPr>
              <w:pStyle w:val="Default"/>
              <w:rPr>
                <w:color w:val="auto"/>
                <w:lang w:val="en-GB" w:eastAsia="ro-RO"/>
              </w:rPr>
            </w:pPr>
            <w:r>
              <w:rPr>
                <w:color w:val="auto"/>
                <w:lang w:val="en-GB" w:eastAsia="ro-RO"/>
              </w:rPr>
              <w:t>Key concepts:</w:t>
            </w:r>
            <w:r w:rsidR="00807E78">
              <w:rPr>
                <w:color w:val="auto"/>
                <w:lang w:val="en-GB" w:eastAsia="ro-RO"/>
              </w:rPr>
              <w:t xml:space="preserve"> ethnocentrism vs. ethnorelativity, otherisation, </w:t>
            </w:r>
            <w:r w:rsidR="004625C2">
              <w:rPr>
                <w:color w:val="auto"/>
                <w:lang w:val="en-GB" w:eastAsia="ro-RO"/>
              </w:rPr>
              <w:t>intercultural communication competence</w:t>
            </w:r>
          </w:p>
        </w:tc>
        <w:tc>
          <w:tcPr>
            <w:tcW w:w="1377" w:type="pct"/>
            <w:shd w:val="clear" w:color="auto" w:fill="auto"/>
          </w:tcPr>
          <w:p w:rsidRPr="00667581" w:rsidR="00981841" w:rsidP="00981841" w:rsidRDefault="00981841" w14:paraId="7D972E98" w14:textId="77777777">
            <w:pPr>
              <w:pStyle w:val="Default"/>
              <w:rPr>
                <w:color w:val="auto"/>
                <w:lang w:val="en-GB" w:eastAsia="ro-RO"/>
              </w:rPr>
            </w:pPr>
            <w:r w:rsidRPr="005D3A4A">
              <w:t>enhanced lecture, debate, problem solving</w:t>
            </w:r>
          </w:p>
        </w:tc>
        <w:tc>
          <w:tcPr>
            <w:tcW w:w="805" w:type="pct"/>
            <w:shd w:val="clear" w:color="auto" w:fill="auto"/>
          </w:tcPr>
          <w:p w:rsidRPr="00667581" w:rsidR="00981841" w:rsidP="00981841" w:rsidRDefault="00981841" w14:paraId="6537F28F" w14:textId="77777777">
            <w:pPr>
              <w:pStyle w:val="Default"/>
              <w:rPr>
                <w:color w:val="auto"/>
                <w:lang w:val="en-GB" w:eastAsia="ro-RO"/>
              </w:rPr>
            </w:pPr>
          </w:p>
        </w:tc>
      </w:tr>
      <w:tr w:rsidRPr="00667581" w:rsidR="00981841" w:rsidTr="00CB52CE" w14:paraId="5B5C7AB4" w14:textId="77777777">
        <w:trPr>
          <w:cantSplit/>
        </w:trPr>
        <w:tc>
          <w:tcPr>
            <w:tcW w:w="2818" w:type="pct"/>
            <w:shd w:val="clear" w:color="auto" w:fill="auto"/>
          </w:tcPr>
          <w:p w:rsidR="00981841" w:rsidP="00981841" w:rsidRDefault="00981841" w14:paraId="059B6FC4" w14:textId="77777777">
            <w:pPr>
              <w:pStyle w:val="Default"/>
              <w:rPr>
                <w:color w:val="auto"/>
                <w:lang w:val="en-GB" w:eastAsia="ro-RO"/>
              </w:rPr>
            </w:pPr>
            <w:r>
              <w:rPr>
                <w:color w:val="auto"/>
                <w:lang w:val="en-GB" w:eastAsia="ro-RO"/>
              </w:rPr>
              <w:t xml:space="preserve">Topic 7: English around the world. </w:t>
            </w:r>
          </w:p>
          <w:p w:rsidRPr="00667581" w:rsidR="00981841" w:rsidP="00981841" w:rsidRDefault="00981841" w14:paraId="6FF7BC2E" w14:textId="77777777">
            <w:pPr>
              <w:pStyle w:val="Default"/>
              <w:rPr>
                <w:color w:val="auto"/>
                <w:lang w:val="en-GB" w:eastAsia="ro-RO"/>
              </w:rPr>
            </w:pPr>
            <w:r>
              <w:rPr>
                <w:color w:val="auto"/>
                <w:lang w:val="en-GB" w:eastAsia="ro-RO"/>
              </w:rPr>
              <w:t>Key concepts:</w:t>
            </w:r>
            <w:r w:rsidR="00807E78">
              <w:rPr>
                <w:color w:val="auto"/>
                <w:lang w:val="en-GB" w:eastAsia="ro-RO"/>
              </w:rPr>
              <w:t xml:space="preserve"> the concentri</w:t>
            </w:r>
            <w:r w:rsidR="00B23F45">
              <w:rPr>
                <w:color w:val="auto"/>
                <w:lang w:val="en-GB" w:eastAsia="ro-RO"/>
              </w:rPr>
              <w:t>c</w:t>
            </w:r>
            <w:r w:rsidR="00807E78">
              <w:rPr>
                <w:color w:val="auto"/>
                <w:lang w:val="en-GB" w:eastAsia="ro-RO"/>
              </w:rPr>
              <w:t xml:space="preserve"> circle model of English</w:t>
            </w:r>
          </w:p>
        </w:tc>
        <w:tc>
          <w:tcPr>
            <w:tcW w:w="1377" w:type="pct"/>
            <w:shd w:val="clear" w:color="auto" w:fill="auto"/>
          </w:tcPr>
          <w:p w:rsidRPr="00667581" w:rsidR="00981841" w:rsidP="00981841" w:rsidRDefault="00981841" w14:paraId="38D9BD1B" w14:textId="77777777">
            <w:pPr>
              <w:pStyle w:val="Default"/>
              <w:rPr>
                <w:color w:val="auto"/>
                <w:lang w:val="en-GB" w:eastAsia="ro-RO"/>
              </w:rPr>
            </w:pPr>
            <w:r w:rsidRPr="005D3A4A">
              <w:t>enhanced lecture, debate, problem solving</w:t>
            </w:r>
          </w:p>
        </w:tc>
        <w:tc>
          <w:tcPr>
            <w:tcW w:w="805" w:type="pct"/>
            <w:shd w:val="clear" w:color="auto" w:fill="auto"/>
          </w:tcPr>
          <w:p w:rsidRPr="00667581" w:rsidR="00981841" w:rsidP="00981841" w:rsidRDefault="00981841" w14:paraId="6DFB9E20" w14:textId="77777777">
            <w:pPr>
              <w:pStyle w:val="Default"/>
              <w:rPr>
                <w:color w:val="auto"/>
                <w:lang w:val="en-GB" w:eastAsia="ro-RO"/>
              </w:rPr>
            </w:pPr>
          </w:p>
        </w:tc>
      </w:tr>
      <w:tr w:rsidRPr="00667581" w:rsidR="00981841" w:rsidTr="00CB52CE" w14:paraId="533B9A3B" w14:textId="77777777">
        <w:trPr>
          <w:cantSplit/>
        </w:trPr>
        <w:tc>
          <w:tcPr>
            <w:tcW w:w="2818" w:type="pct"/>
            <w:shd w:val="clear" w:color="auto" w:fill="auto"/>
          </w:tcPr>
          <w:p w:rsidR="00981841" w:rsidP="00981841" w:rsidRDefault="00981841" w14:paraId="08DA9E60" w14:textId="77777777">
            <w:pPr>
              <w:pStyle w:val="Default"/>
              <w:rPr>
                <w:color w:val="auto"/>
                <w:lang w:val="en-GB" w:eastAsia="ro-RO"/>
              </w:rPr>
            </w:pPr>
            <w:r>
              <w:rPr>
                <w:color w:val="auto"/>
                <w:lang w:val="en-GB" w:eastAsia="ro-RO"/>
              </w:rPr>
              <w:lastRenderedPageBreak/>
              <w:t>Topic 8: Dialects and Accent</w:t>
            </w:r>
          </w:p>
          <w:p w:rsidRPr="00667581" w:rsidR="00981841" w:rsidP="00981841" w:rsidRDefault="00981841" w14:paraId="2AA1DEDC" w14:textId="77777777">
            <w:pPr>
              <w:pStyle w:val="Default"/>
              <w:rPr>
                <w:color w:val="auto"/>
                <w:lang w:val="en-GB" w:eastAsia="ro-RO"/>
              </w:rPr>
            </w:pPr>
            <w:r>
              <w:rPr>
                <w:color w:val="auto"/>
                <w:lang w:val="en-GB" w:eastAsia="ro-RO"/>
              </w:rPr>
              <w:t>Key concepts:</w:t>
            </w:r>
            <w:r w:rsidR="00807E78">
              <w:rPr>
                <w:color w:val="auto"/>
                <w:lang w:val="en-GB" w:eastAsia="ro-RO"/>
              </w:rPr>
              <w:t xml:space="preserve"> standard variety, variation and social correlates, pronunciation</w:t>
            </w:r>
          </w:p>
        </w:tc>
        <w:tc>
          <w:tcPr>
            <w:tcW w:w="1377" w:type="pct"/>
            <w:shd w:val="clear" w:color="auto" w:fill="auto"/>
          </w:tcPr>
          <w:p w:rsidRPr="00667581" w:rsidR="00981841" w:rsidP="00981841" w:rsidRDefault="00981841" w14:paraId="4150008A" w14:textId="77777777">
            <w:pPr>
              <w:pStyle w:val="Default"/>
              <w:rPr>
                <w:color w:val="auto"/>
                <w:lang w:val="en-GB" w:eastAsia="ro-RO"/>
              </w:rPr>
            </w:pPr>
            <w:r w:rsidRPr="005D3A4A">
              <w:t>enhanced lecture, debate, problem solving</w:t>
            </w:r>
          </w:p>
        </w:tc>
        <w:tc>
          <w:tcPr>
            <w:tcW w:w="805" w:type="pct"/>
            <w:shd w:val="clear" w:color="auto" w:fill="auto"/>
          </w:tcPr>
          <w:p w:rsidRPr="00667581" w:rsidR="00981841" w:rsidP="00981841" w:rsidRDefault="00981841" w14:paraId="70DF9E56" w14:textId="77777777">
            <w:pPr>
              <w:pStyle w:val="Default"/>
              <w:rPr>
                <w:color w:val="auto"/>
                <w:lang w:val="en-GB" w:eastAsia="ro-RO"/>
              </w:rPr>
            </w:pPr>
          </w:p>
        </w:tc>
      </w:tr>
      <w:tr w:rsidRPr="00667581" w:rsidR="00981841" w:rsidTr="00CB52CE" w14:paraId="647EDD16" w14:textId="77777777">
        <w:trPr>
          <w:cantSplit/>
        </w:trPr>
        <w:tc>
          <w:tcPr>
            <w:tcW w:w="2818" w:type="pct"/>
            <w:shd w:val="clear" w:color="auto" w:fill="auto"/>
          </w:tcPr>
          <w:p w:rsidR="00981841" w:rsidP="00981841" w:rsidRDefault="00981841" w14:paraId="43B8A723" w14:textId="77777777">
            <w:pPr>
              <w:pStyle w:val="Default"/>
              <w:rPr>
                <w:color w:val="auto"/>
                <w:lang w:val="en-GB" w:eastAsia="ro-RO"/>
              </w:rPr>
            </w:pPr>
            <w:r>
              <w:rPr>
                <w:color w:val="auto"/>
                <w:lang w:val="en-GB" w:eastAsia="ro-RO"/>
              </w:rPr>
              <w:t>Topic 9: Sociolects and Idiolects. Speech communities</w:t>
            </w:r>
          </w:p>
          <w:p w:rsidRPr="00667581" w:rsidR="00981841" w:rsidP="00981841" w:rsidRDefault="00981841" w14:paraId="3EBDD5D9" w14:textId="77777777">
            <w:pPr>
              <w:pStyle w:val="Default"/>
              <w:rPr>
                <w:color w:val="auto"/>
                <w:lang w:val="en-GB" w:eastAsia="ro-RO"/>
              </w:rPr>
            </w:pPr>
            <w:r>
              <w:rPr>
                <w:color w:val="auto"/>
                <w:lang w:val="en-GB" w:eastAsia="ro-RO"/>
              </w:rPr>
              <w:t>Key concepts:</w:t>
            </w:r>
            <w:r w:rsidR="00807E78">
              <w:rPr>
                <w:color w:val="auto"/>
                <w:lang w:val="en-GB" w:eastAsia="ro-RO"/>
              </w:rPr>
              <w:t xml:space="preserve"> style, register, power vs. solidarity</w:t>
            </w:r>
          </w:p>
        </w:tc>
        <w:tc>
          <w:tcPr>
            <w:tcW w:w="1377" w:type="pct"/>
            <w:shd w:val="clear" w:color="auto" w:fill="auto"/>
          </w:tcPr>
          <w:p w:rsidRPr="00667581" w:rsidR="00981841" w:rsidP="00981841" w:rsidRDefault="00981841" w14:paraId="6BDC77DD" w14:textId="77777777">
            <w:pPr>
              <w:pStyle w:val="Default"/>
              <w:rPr>
                <w:color w:val="auto"/>
                <w:lang w:val="en-GB" w:eastAsia="ro-RO"/>
              </w:rPr>
            </w:pPr>
            <w:r w:rsidRPr="005D3A4A">
              <w:t>enhanced lecture, debate, problem solving</w:t>
            </w:r>
          </w:p>
        </w:tc>
        <w:tc>
          <w:tcPr>
            <w:tcW w:w="805" w:type="pct"/>
            <w:shd w:val="clear" w:color="auto" w:fill="auto"/>
          </w:tcPr>
          <w:p w:rsidRPr="00667581" w:rsidR="00981841" w:rsidP="00981841" w:rsidRDefault="00981841" w14:paraId="44E871BC" w14:textId="77777777">
            <w:pPr>
              <w:pStyle w:val="Default"/>
              <w:rPr>
                <w:color w:val="auto"/>
                <w:lang w:val="en-GB" w:eastAsia="ro-RO"/>
              </w:rPr>
            </w:pPr>
          </w:p>
        </w:tc>
      </w:tr>
      <w:tr w:rsidRPr="00667581" w:rsidR="00981841" w:rsidTr="00CB52CE" w14:paraId="4842DBB4" w14:textId="77777777">
        <w:trPr>
          <w:cantSplit/>
        </w:trPr>
        <w:tc>
          <w:tcPr>
            <w:tcW w:w="2818" w:type="pct"/>
            <w:shd w:val="clear" w:color="auto" w:fill="auto"/>
          </w:tcPr>
          <w:p w:rsidR="00981841" w:rsidP="00981841" w:rsidRDefault="00981841" w14:paraId="4710292B" w14:textId="77777777">
            <w:pPr>
              <w:pStyle w:val="Default"/>
              <w:rPr>
                <w:color w:val="auto"/>
                <w:lang w:val="en-GB" w:eastAsia="ro-RO"/>
              </w:rPr>
            </w:pPr>
            <w:r>
              <w:rPr>
                <w:color w:val="auto"/>
                <w:lang w:val="en-GB" w:eastAsia="ro-RO"/>
              </w:rPr>
              <w:t>Topic10: Youth, style and postsubcultures</w:t>
            </w:r>
          </w:p>
          <w:p w:rsidRPr="00667581" w:rsidR="00981841" w:rsidP="00981841" w:rsidRDefault="00981841" w14:paraId="601EFB44" w14:textId="77777777">
            <w:pPr>
              <w:pStyle w:val="Default"/>
              <w:rPr>
                <w:color w:val="auto"/>
                <w:lang w:val="en-GB" w:eastAsia="ro-RO"/>
              </w:rPr>
            </w:pPr>
            <w:r>
              <w:rPr>
                <w:color w:val="auto"/>
                <w:lang w:val="en-GB" w:eastAsia="ro-RO"/>
              </w:rPr>
              <w:t>Key concepts:</w:t>
            </w:r>
            <w:r w:rsidR="00807E78">
              <w:rPr>
                <w:color w:val="auto"/>
                <w:lang w:val="en-GB" w:eastAsia="ro-RO"/>
              </w:rPr>
              <w:t xml:space="preserve"> constructing youth identities, normal vs. subcultural, neotribes and postmodern identities</w:t>
            </w:r>
          </w:p>
        </w:tc>
        <w:tc>
          <w:tcPr>
            <w:tcW w:w="1377" w:type="pct"/>
            <w:shd w:val="clear" w:color="auto" w:fill="auto"/>
          </w:tcPr>
          <w:p w:rsidRPr="00667581" w:rsidR="00981841" w:rsidP="00981841" w:rsidRDefault="00981841" w14:paraId="77CBE7F7" w14:textId="77777777">
            <w:pPr>
              <w:pStyle w:val="Default"/>
              <w:rPr>
                <w:color w:val="auto"/>
                <w:lang w:val="en-GB" w:eastAsia="ro-RO"/>
              </w:rPr>
            </w:pPr>
            <w:r w:rsidRPr="005D3A4A">
              <w:t>enhanced lecture, debate, problem solving</w:t>
            </w:r>
          </w:p>
        </w:tc>
        <w:tc>
          <w:tcPr>
            <w:tcW w:w="805" w:type="pct"/>
            <w:shd w:val="clear" w:color="auto" w:fill="auto"/>
          </w:tcPr>
          <w:p w:rsidRPr="00667581" w:rsidR="00981841" w:rsidP="00981841" w:rsidRDefault="00981841" w14:paraId="144A5D23" w14:textId="77777777">
            <w:pPr>
              <w:pStyle w:val="Default"/>
              <w:rPr>
                <w:color w:val="auto"/>
                <w:lang w:val="en-GB" w:eastAsia="ro-RO"/>
              </w:rPr>
            </w:pPr>
          </w:p>
        </w:tc>
      </w:tr>
      <w:tr w:rsidRPr="00667581" w:rsidR="00981841" w:rsidTr="00CB52CE" w14:paraId="3DA0DE3A" w14:textId="77777777">
        <w:trPr>
          <w:cantSplit/>
        </w:trPr>
        <w:tc>
          <w:tcPr>
            <w:tcW w:w="2818" w:type="pct"/>
            <w:shd w:val="clear" w:color="auto" w:fill="auto"/>
          </w:tcPr>
          <w:p w:rsidR="00981841" w:rsidP="00981841" w:rsidRDefault="00981841" w14:paraId="29E03957" w14:textId="77777777">
            <w:pPr>
              <w:pStyle w:val="Default"/>
              <w:rPr>
                <w:color w:val="auto"/>
                <w:lang w:val="en-GB" w:eastAsia="ro-RO"/>
              </w:rPr>
            </w:pPr>
            <w:r>
              <w:rPr>
                <w:color w:val="auto"/>
                <w:lang w:val="en-GB" w:eastAsia="ro-RO"/>
              </w:rPr>
              <w:t>Topic 11: The old and the New Media</w:t>
            </w:r>
          </w:p>
          <w:p w:rsidRPr="00667581" w:rsidR="00981841" w:rsidP="00981841" w:rsidRDefault="00981841" w14:paraId="5D373BFE" w14:textId="77777777">
            <w:pPr>
              <w:pStyle w:val="Default"/>
              <w:rPr>
                <w:color w:val="auto"/>
                <w:lang w:val="en-GB" w:eastAsia="ro-RO"/>
              </w:rPr>
            </w:pPr>
            <w:r>
              <w:rPr>
                <w:color w:val="auto"/>
                <w:lang w:val="en-GB" w:eastAsia="ro-RO"/>
              </w:rPr>
              <w:t>Key concepts:</w:t>
            </w:r>
            <w:r w:rsidR="00807E78">
              <w:rPr>
                <w:color w:val="auto"/>
                <w:lang w:val="en-GB" w:eastAsia="ro-RO"/>
              </w:rPr>
              <w:t xml:space="preserve"> Mass media and meso- and micro-media. Satellite TV and the Internet</w:t>
            </w:r>
          </w:p>
        </w:tc>
        <w:tc>
          <w:tcPr>
            <w:tcW w:w="1377" w:type="pct"/>
            <w:shd w:val="clear" w:color="auto" w:fill="auto"/>
          </w:tcPr>
          <w:p w:rsidRPr="00667581" w:rsidR="00981841" w:rsidP="00981841" w:rsidRDefault="00981841" w14:paraId="4229DDD8" w14:textId="77777777">
            <w:pPr>
              <w:pStyle w:val="Default"/>
              <w:rPr>
                <w:color w:val="auto"/>
                <w:lang w:val="en-GB" w:eastAsia="ro-RO"/>
              </w:rPr>
            </w:pPr>
            <w:r w:rsidRPr="005D3A4A">
              <w:t>enhanced lecture, debate, problem solving</w:t>
            </w:r>
          </w:p>
        </w:tc>
        <w:tc>
          <w:tcPr>
            <w:tcW w:w="805" w:type="pct"/>
            <w:shd w:val="clear" w:color="auto" w:fill="auto"/>
          </w:tcPr>
          <w:p w:rsidRPr="00667581" w:rsidR="00981841" w:rsidP="00981841" w:rsidRDefault="00981841" w14:paraId="738610EB" w14:textId="77777777">
            <w:pPr>
              <w:pStyle w:val="Default"/>
              <w:rPr>
                <w:color w:val="auto"/>
                <w:lang w:val="en-GB" w:eastAsia="ro-RO"/>
              </w:rPr>
            </w:pPr>
          </w:p>
        </w:tc>
      </w:tr>
      <w:tr w:rsidRPr="00667581" w:rsidR="00981841" w:rsidTr="00CB52CE" w14:paraId="613FA80F" w14:textId="77777777">
        <w:trPr>
          <w:cantSplit/>
        </w:trPr>
        <w:tc>
          <w:tcPr>
            <w:tcW w:w="2818" w:type="pct"/>
            <w:shd w:val="clear" w:color="auto" w:fill="auto"/>
          </w:tcPr>
          <w:p w:rsidR="00981841" w:rsidP="00981841" w:rsidRDefault="00981841" w14:paraId="268D8AF6" w14:textId="77777777">
            <w:pPr>
              <w:pStyle w:val="Default"/>
              <w:rPr>
                <w:color w:val="auto"/>
                <w:lang w:val="en-GB" w:eastAsia="ro-RO"/>
              </w:rPr>
            </w:pPr>
            <w:r>
              <w:rPr>
                <w:color w:val="auto"/>
                <w:lang w:val="en-GB" w:eastAsia="ro-RO"/>
              </w:rPr>
              <w:t>Topic 12: Social Media and communication</w:t>
            </w:r>
          </w:p>
          <w:p w:rsidRPr="00667581" w:rsidR="00981841" w:rsidP="00981841" w:rsidRDefault="00981841" w14:paraId="76051B0D" w14:textId="77777777">
            <w:pPr>
              <w:pStyle w:val="Default"/>
              <w:rPr>
                <w:color w:val="auto"/>
                <w:lang w:val="en-GB" w:eastAsia="ro-RO"/>
              </w:rPr>
            </w:pPr>
            <w:r>
              <w:rPr>
                <w:color w:val="auto"/>
                <w:lang w:val="en-GB" w:eastAsia="ro-RO"/>
              </w:rPr>
              <w:t>Key concepts:</w:t>
            </w:r>
            <w:r w:rsidR="00807E78">
              <w:rPr>
                <w:color w:val="auto"/>
                <w:lang w:val="en-GB" w:eastAsia="ro-RO"/>
              </w:rPr>
              <w:t>Communicating and communion, social networking, militancy</w:t>
            </w:r>
          </w:p>
        </w:tc>
        <w:tc>
          <w:tcPr>
            <w:tcW w:w="1377" w:type="pct"/>
            <w:shd w:val="clear" w:color="auto" w:fill="auto"/>
          </w:tcPr>
          <w:p w:rsidRPr="00667581" w:rsidR="00981841" w:rsidP="00981841" w:rsidRDefault="00981841" w14:paraId="247AC2BE" w14:textId="77777777">
            <w:pPr>
              <w:pStyle w:val="Default"/>
              <w:rPr>
                <w:color w:val="auto"/>
                <w:lang w:val="en-GB" w:eastAsia="ro-RO"/>
              </w:rPr>
            </w:pPr>
            <w:r w:rsidRPr="005D3A4A">
              <w:t>enhanced lecture, debate, problem solving</w:t>
            </w:r>
          </w:p>
        </w:tc>
        <w:tc>
          <w:tcPr>
            <w:tcW w:w="805" w:type="pct"/>
            <w:shd w:val="clear" w:color="auto" w:fill="auto"/>
          </w:tcPr>
          <w:p w:rsidRPr="00667581" w:rsidR="00981841" w:rsidP="00981841" w:rsidRDefault="00981841" w14:paraId="637805D2" w14:textId="77777777">
            <w:pPr>
              <w:pStyle w:val="Default"/>
              <w:rPr>
                <w:color w:val="auto"/>
                <w:lang w:val="en-GB" w:eastAsia="ro-RO"/>
              </w:rPr>
            </w:pPr>
          </w:p>
        </w:tc>
      </w:tr>
      <w:tr w:rsidRPr="00667581" w:rsidR="00981841" w:rsidTr="00CB52CE" w14:paraId="19BDE123" w14:textId="77777777">
        <w:trPr>
          <w:cantSplit/>
        </w:trPr>
        <w:tc>
          <w:tcPr>
            <w:tcW w:w="2818" w:type="pct"/>
            <w:shd w:val="clear" w:color="auto" w:fill="auto"/>
          </w:tcPr>
          <w:p w:rsidR="00981841" w:rsidP="00981841" w:rsidRDefault="00981841" w14:paraId="485069EA" w14:textId="77777777">
            <w:pPr>
              <w:pStyle w:val="Default"/>
              <w:rPr>
                <w:color w:val="auto"/>
                <w:lang w:val="en-GB" w:eastAsia="ro-RO"/>
              </w:rPr>
            </w:pPr>
            <w:r>
              <w:rPr>
                <w:color w:val="auto"/>
                <w:lang w:val="en-GB" w:eastAsia="ro-RO"/>
              </w:rPr>
              <w:t>Topic 13: Cultural consumership</w:t>
            </w:r>
          </w:p>
          <w:p w:rsidRPr="00667581" w:rsidR="00981841" w:rsidP="00981841" w:rsidRDefault="00981841" w14:paraId="371CEB9A" w14:textId="77777777">
            <w:pPr>
              <w:pStyle w:val="Default"/>
              <w:rPr>
                <w:color w:val="auto"/>
                <w:lang w:val="en-GB" w:eastAsia="ro-RO"/>
              </w:rPr>
            </w:pPr>
            <w:r>
              <w:rPr>
                <w:color w:val="auto"/>
                <w:lang w:val="en-GB" w:eastAsia="ro-RO"/>
              </w:rPr>
              <w:t xml:space="preserve">Key concepts: </w:t>
            </w:r>
            <w:r w:rsidR="00807E78">
              <w:rPr>
                <w:color w:val="auto"/>
                <w:lang w:val="en-GB" w:eastAsia="ro-RO"/>
              </w:rPr>
              <w:t>leisure and pastime</w:t>
            </w:r>
            <w:r w:rsidR="00FB681A">
              <w:rPr>
                <w:color w:val="auto"/>
                <w:lang w:val="en-GB" w:eastAsia="ro-RO"/>
              </w:rPr>
              <w:t>, consumer culture and cultural commodities</w:t>
            </w:r>
          </w:p>
        </w:tc>
        <w:tc>
          <w:tcPr>
            <w:tcW w:w="1377" w:type="pct"/>
            <w:shd w:val="clear" w:color="auto" w:fill="auto"/>
          </w:tcPr>
          <w:p w:rsidRPr="00667581" w:rsidR="00981841" w:rsidP="00981841" w:rsidRDefault="00981841" w14:paraId="6F7E8FC5" w14:textId="77777777">
            <w:pPr>
              <w:pStyle w:val="Default"/>
              <w:rPr>
                <w:color w:val="auto"/>
                <w:lang w:val="en-GB" w:eastAsia="ro-RO"/>
              </w:rPr>
            </w:pPr>
            <w:r w:rsidRPr="005D3A4A">
              <w:t>enhanced lecture, debate, problem solving</w:t>
            </w:r>
          </w:p>
        </w:tc>
        <w:tc>
          <w:tcPr>
            <w:tcW w:w="805" w:type="pct"/>
            <w:shd w:val="clear" w:color="auto" w:fill="auto"/>
          </w:tcPr>
          <w:p w:rsidRPr="00667581" w:rsidR="00981841" w:rsidP="00981841" w:rsidRDefault="00981841" w14:paraId="463F29E8" w14:textId="77777777">
            <w:pPr>
              <w:pStyle w:val="Default"/>
              <w:rPr>
                <w:color w:val="auto"/>
                <w:lang w:val="en-GB" w:eastAsia="ro-RO"/>
              </w:rPr>
            </w:pPr>
          </w:p>
        </w:tc>
      </w:tr>
      <w:tr w:rsidRPr="00667581" w:rsidR="00CC0B8A" w:rsidTr="00CB52CE" w14:paraId="0817A954" w14:textId="77777777">
        <w:trPr>
          <w:cantSplit/>
        </w:trPr>
        <w:tc>
          <w:tcPr>
            <w:tcW w:w="2818" w:type="pct"/>
            <w:shd w:val="clear" w:color="auto" w:fill="auto"/>
          </w:tcPr>
          <w:p w:rsidRPr="00667581" w:rsidR="00CC0B8A" w:rsidP="00CC0B8A" w:rsidRDefault="00CC0B8A" w14:paraId="7DD75F00" w14:textId="77777777">
            <w:pPr>
              <w:pStyle w:val="Default"/>
              <w:rPr>
                <w:color w:val="auto"/>
                <w:lang w:val="en-GB" w:eastAsia="ro-RO"/>
              </w:rPr>
            </w:pPr>
            <w:r>
              <w:rPr>
                <w:color w:val="auto"/>
                <w:lang w:val="en-GB" w:eastAsia="ro-RO"/>
              </w:rPr>
              <w:t>Topic 14</w:t>
            </w:r>
            <w:r w:rsidR="0056056C">
              <w:rPr>
                <w:color w:val="auto"/>
                <w:lang w:val="en-GB" w:eastAsia="ro-RO"/>
              </w:rPr>
              <w:t>: Wrap up/Evaluation</w:t>
            </w:r>
          </w:p>
        </w:tc>
        <w:tc>
          <w:tcPr>
            <w:tcW w:w="1377" w:type="pct"/>
            <w:shd w:val="clear" w:color="auto" w:fill="auto"/>
          </w:tcPr>
          <w:p w:rsidRPr="00667581" w:rsidR="00CC0B8A" w:rsidP="00CC0B8A" w:rsidRDefault="00981841" w14:paraId="0147FFDF" w14:textId="77777777">
            <w:pPr>
              <w:pStyle w:val="Default"/>
              <w:rPr>
                <w:color w:val="auto"/>
                <w:lang w:val="en-GB" w:eastAsia="ro-RO"/>
              </w:rPr>
            </w:pPr>
            <w:r>
              <w:rPr>
                <w:color w:val="auto"/>
                <w:lang w:val="en-GB" w:eastAsia="ro-RO"/>
              </w:rPr>
              <w:t>debate</w:t>
            </w:r>
          </w:p>
        </w:tc>
        <w:tc>
          <w:tcPr>
            <w:tcW w:w="805" w:type="pct"/>
            <w:shd w:val="clear" w:color="auto" w:fill="auto"/>
          </w:tcPr>
          <w:p w:rsidRPr="00667581" w:rsidR="00CC0B8A" w:rsidP="00CC0B8A" w:rsidRDefault="00CC0B8A" w14:paraId="3B7B4B86" w14:textId="77777777">
            <w:pPr>
              <w:pStyle w:val="Default"/>
              <w:rPr>
                <w:color w:val="auto"/>
                <w:lang w:val="en-GB" w:eastAsia="ro-RO"/>
              </w:rPr>
            </w:pPr>
          </w:p>
        </w:tc>
      </w:tr>
      <w:tr w:rsidRPr="00667581" w:rsidR="00667581" w:rsidTr="00CB52CE" w14:paraId="1E8892E4" w14:textId="77777777">
        <w:tc>
          <w:tcPr>
            <w:tcW w:w="5000" w:type="pct"/>
            <w:gridSpan w:val="3"/>
            <w:shd w:val="clear" w:color="auto" w:fill="auto"/>
          </w:tcPr>
          <w:p w:rsidR="00667581" w:rsidP="00667581" w:rsidRDefault="00667581" w14:paraId="6B9F123D" w14:textId="77777777">
            <w:pPr>
              <w:spacing w:after="0" w:line="240" w:lineRule="auto"/>
              <w:rPr>
                <w:rFonts w:ascii="Times New Roman" w:hAnsi="Times New Roman"/>
                <w:b/>
                <w:bCs/>
                <w:sz w:val="20"/>
                <w:szCs w:val="20"/>
                <w:lang w:val="en-GB" w:eastAsia="ro-RO"/>
              </w:rPr>
            </w:pPr>
            <w:r w:rsidRPr="00667581">
              <w:rPr>
                <w:rFonts w:ascii="Times New Roman" w:hAnsi="Times New Roman"/>
                <w:b/>
                <w:bCs/>
                <w:sz w:val="20"/>
                <w:szCs w:val="20"/>
                <w:lang w:val="en-GB" w:eastAsia="ro-RO"/>
              </w:rPr>
              <w:t>Bibliography</w:t>
            </w:r>
          </w:p>
          <w:p w:rsidR="00557334" w:rsidP="00667581" w:rsidRDefault="00557334" w14:paraId="7CC7A107" w14:textId="77777777">
            <w:pPr>
              <w:spacing w:after="0" w:line="240" w:lineRule="auto"/>
              <w:rPr>
                <w:rFonts w:ascii="Times New Roman" w:hAnsi="Times New Roman"/>
                <w:sz w:val="20"/>
                <w:szCs w:val="20"/>
                <w:lang w:val="en-GB" w:eastAsia="ro-RO"/>
              </w:rPr>
            </w:pPr>
            <w:r w:rsidRPr="00CC0B8A">
              <w:rPr>
                <w:rFonts w:ascii="Times New Roman" w:hAnsi="Times New Roman"/>
                <w:sz w:val="20"/>
                <w:szCs w:val="20"/>
                <w:lang w:val="en-GB" w:eastAsia="ro-RO"/>
              </w:rPr>
              <w:t>During, Simon (ed.)</w:t>
            </w:r>
            <w:r w:rsidR="00CC0B8A">
              <w:rPr>
                <w:rFonts w:ascii="Times New Roman" w:hAnsi="Times New Roman"/>
                <w:sz w:val="20"/>
                <w:szCs w:val="20"/>
                <w:lang w:val="en-GB" w:eastAsia="ro-RO"/>
              </w:rPr>
              <w:t>,</w:t>
            </w:r>
            <w:r w:rsidRPr="00CC0B8A">
              <w:rPr>
                <w:rFonts w:ascii="Times New Roman" w:hAnsi="Times New Roman"/>
                <w:sz w:val="20"/>
                <w:szCs w:val="20"/>
                <w:lang w:val="en-GB" w:eastAsia="ro-RO"/>
              </w:rPr>
              <w:t xml:space="preserve"> </w:t>
            </w:r>
            <w:r w:rsidRPr="00CC0B8A">
              <w:rPr>
                <w:rFonts w:ascii="Times New Roman" w:hAnsi="Times New Roman"/>
                <w:i/>
                <w:iCs/>
                <w:sz w:val="20"/>
                <w:szCs w:val="20"/>
                <w:lang w:val="en-GB" w:eastAsia="ro-RO"/>
              </w:rPr>
              <w:t>The Cultural Studies Reade</w:t>
            </w:r>
            <w:r w:rsidR="00CC0B8A">
              <w:rPr>
                <w:rFonts w:ascii="Times New Roman" w:hAnsi="Times New Roman"/>
                <w:i/>
                <w:iCs/>
                <w:sz w:val="20"/>
                <w:szCs w:val="20"/>
                <w:lang w:val="en-GB" w:eastAsia="ro-RO"/>
              </w:rPr>
              <w:t>r,</w:t>
            </w:r>
            <w:r w:rsidRPr="00CC0B8A">
              <w:rPr>
                <w:rFonts w:ascii="Times New Roman" w:hAnsi="Times New Roman"/>
                <w:sz w:val="20"/>
                <w:szCs w:val="20"/>
                <w:lang w:val="en-GB" w:eastAsia="ro-RO"/>
              </w:rPr>
              <w:t xml:space="preserve"> Routledge</w:t>
            </w:r>
            <w:r w:rsidR="00CC0B8A">
              <w:rPr>
                <w:rFonts w:ascii="Times New Roman" w:hAnsi="Times New Roman"/>
                <w:sz w:val="20"/>
                <w:szCs w:val="20"/>
                <w:lang w:val="en-GB" w:eastAsia="ro-RO"/>
              </w:rPr>
              <w:t>,</w:t>
            </w:r>
            <w:r w:rsidRPr="00CC0B8A">
              <w:rPr>
                <w:rFonts w:ascii="Times New Roman" w:hAnsi="Times New Roman"/>
                <w:sz w:val="20"/>
                <w:szCs w:val="20"/>
                <w:lang w:val="en-GB" w:eastAsia="ro-RO"/>
              </w:rPr>
              <w:t xml:space="preserve"> London &amp; New York</w:t>
            </w:r>
            <w:r w:rsidR="00CC0B8A">
              <w:rPr>
                <w:rFonts w:ascii="Times New Roman" w:hAnsi="Times New Roman"/>
                <w:sz w:val="20"/>
                <w:szCs w:val="20"/>
                <w:lang w:val="en-GB" w:eastAsia="ro-RO"/>
              </w:rPr>
              <w:t>,</w:t>
            </w:r>
            <w:r w:rsidRPr="00CC0B8A">
              <w:rPr>
                <w:rFonts w:ascii="Times New Roman" w:hAnsi="Times New Roman"/>
                <w:sz w:val="20"/>
                <w:szCs w:val="20"/>
                <w:lang w:val="en-GB" w:eastAsia="ro-RO"/>
              </w:rPr>
              <w:t xml:space="preserve"> 1999</w:t>
            </w:r>
          </w:p>
          <w:p w:rsidRPr="00CC0B8A" w:rsidR="00641325" w:rsidP="00667581" w:rsidRDefault="00641325" w14:paraId="000A620B"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 xml:space="preserve">Jourdan, Christine, Tuite, Kevin, </w:t>
            </w:r>
            <w:r w:rsidRPr="00641325">
              <w:rPr>
                <w:rFonts w:ascii="Times New Roman" w:hAnsi="Times New Roman"/>
                <w:i/>
                <w:iCs/>
                <w:sz w:val="20"/>
                <w:szCs w:val="20"/>
                <w:lang w:val="en-GB" w:eastAsia="ro-RO"/>
              </w:rPr>
              <w:t>Language, Culture, and Society. Key Topics in Linguistic Anthropology</w:t>
            </w:r>
            <w:r>
              <w:rPr>
                <w:rFonts w:ascii="Times New Roman" w:hAnsi="Times New Roman"/>
                <w:sz w:val="20"/>
                <w:szCs w:val="20"/>
                <w:lang w:val="en-GB" w:eastAsia="ro-RO"/>
              </w:rPr>
              <w:t>, Cambridge University Press, 2006</w:t>
            </w:r>
          </w:p>
          <w:p w:rsidR="00AD267A" w:rsidP="00667581" w:rsidRDefault="00AD267A" w14:paraId="209A76FF"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 xml:space="preserve">Martin, Judith N., Nakayama, Thomas </w:t>
            </w:r>
            <w:r w:rsidR="00641325">
              <w:rPr>
                <w:rFonts w:ascii="Times New Roman" w:hAnsi="Times New Roman"/>
                <w:sz w:val="20"/>
                <w:szCs w:val="20"/>
                <w:lang w:val="en-GB" w:eastAsia="ro-RO"/>
              </w:rPr>
              <w:t>M</w:t>
            </w:r>
            <w:r>
              <w:rPr>
                <w:rFonts w:ascii="Times New Roman" w:hAnsi="Times New Roman"/>
                <w:sz w:val="20"/>
                <w:szCs w:val="20"/>
                <w:lang w:val="en-GB" w:eastAsia="ro-RO"/>
              </w:rPr>
              <w:t xml:space="preserve">., </w:t>
            </w:r>
            <w:r w:rsidRPr="00641325">
              <w:rPr>
                <w:rFonts w:ascii="Times New Roman" w:hAnsi="Times New Roman"/>
                <w:i/>
                <w:iCs/>
                <w:sz w:val="20"/>
                <w:szCs w:val="20"/>
                <w:lang w:val="en-GB" w:eastAsia="ro-RO"/>
              </w:rPr>
              <w:t>Intercultural Communications in Contexts</w:t>
            </w:r>
            <w:r>
              <w:rPr>
                <w:rFonts w:ascii="Times New Roman" w:hAnsi="Times New Roman"/>
                <w:sz w:val="20"/>
                <w:szCs w:val="20"/>
                <w:lang w:val="en-GB" w:eastAsia="ro-RO"/>
              </w:rPr>
              <w:t xml:space="preserve">, </w:t>
            </w:r>
            <w:r w:rsidR="00641325">
              <w:rPr>
                <w:rFonts w:ascii="Times New Roman" w:hAnsi="Times New Roman"/>
                <w:sz w:val="20"/>
                <w:szCs w:val="20"/>
                <w:lang w:val="en-GB" w:eastAsia="ro-RO"/>
              </w:rPr>
              <w:t>McGraw-Hill, 2010</w:t>
            </w:r>
          </w:p>
          <w:p w:rsidRPr="00981841" w:rsidR="00981841" w:rsidP="00667581" w:rsidRDefault="00981841" w14:paraId="5FE6AACB" w14:textId="77777777">
            <w:pPr>
              <w:spacing w:after="0" w:line="240" w:lineRule="auto"/>
              <w:rPr>
                <w:rFonts w:ascii="Times New Roman" w:hAnsi="Times New Roman"/>
                <w:sz w:val="20"/>
                <w:szCs w:val="20"/>
                <w:lang w:val="en-GB" w:eastAsia="ro-RO"/>
              </w:rPr>
            </w:pPr>
            <w:r w:rsidRPr="00981841">
              <w:rPr>
                <w:rFonts w:ascii="Times New Roman" w:hAnsi="Times New Roman"/>
                <w:sz w:val="20"/>
                <w:szCs w:val="20"/>
              </w:rPr>
              <w:t xml:space="preserve">John Oakland, </w:t>
            </w:r>
            <w:r w:rsidRPr="00981841">
              <w:rPr>
                <w:rFonts w:ascii="Times New Roman" w:hAnsi="Times New Roman"/>
                <w:i/>
                <w:iCs/>
                <w:sz w:val="20"/>
                <w:szCs w:val="20"/>
              </w:rPr>
              <w:t>British Civilisation: An Introduction</w:t>
            </w:r>
            <w:r w:rsidRPr="00981841">
              <w:rPr>
                <w:rFonts w:ascii="Times New Roman" w:hAnsi="Times New Roman"/>
                <w:sz w:val="20"/>
                <w:szCs w:val="20"/>
              </w:rPr>
              <w:t>, Routledge, 2006</w:t>
            </w:r>
          </w:p>
          <w:p w:rsidR="00CC0B8A" w:rsidP="00667581" w:rsidRDefault="00CC0B8A" w14:paraId="00F5030B" w14:textId="77777777">
            <w:pPr>
              <w:spacing w:after="0" w:line="240" w:lineRule="auto"/>
              <w:rPr>
                <w:rFonts w:ascii="Times New Roman" w:hAnsi="Times New Roman"/>
                <w:sz w:val="20"/>
                <w:szCs w:val="20"/>
                <w:lang w:val="en-GB" w:eastAsia="ro-RO"/>
              </w:rPr>
            </w:pPr>
            <w:r w:rsidRPr="00CC0B8A">
              <w:rPr>
                <w:rFonts w:ascii="Times New Roman" w:hAnsi="Times New Roman"/>
                <w:sz w:val="20"/>
                <w:szCs w:val="20"/>
                <w:lang w:val="en-GB" w:eastAsia="ro-RO"/>
              </w:rPr>
              <w:t>Schneider, Edgar W.</w:t>
            </w:r>
            <w:r>
              <w:rPr>
                <w:rFonts w:ascii="Times New Roman" w:hAnsi="Times New Roman"/>
                <w:sz w:val="20"/>
                <w:szCs w:val="20"/>
                <w:lang w:val="en-GB" w:eastAsia="ro-RO"/>
              </w:rPr>
              <w:t>,</w:t>
            </w:r>
            <w:r w:rsidRPr="00CC0B8A">
              <w:rPr>
                <w:rFonts w:ascii="Times New Roman" w:hAnsi="Times New Roman"/>
                <w:sz w:val="20"/>
                <w:szCs w:val="20"/>
                <w:lang w:val="en-GB" w:eastAsia="ro-RO"/>
              </w:rPr>
              <w:t xml:space="preserve"> </w:t>
            </w:r>
            <w:r w:rsidRPr="00CC0B8A">
              <w:rPr>
                <w:rFonts w:ascii="Times New Roman" w:hAnsi="Times New Roman"/>
                <w:i/>
                <w:iCs/>
                <w:sz w:val="20"/>
                <w:szCs w:val="20"/>
                <w:lang w:val="en-GB" w:eastAsia="ro-RO"/>
              </w:rPr>
              <w:t>English around the Worl</w:t>
            </w:r>
            <w:r>
              <w:rPr>
                <w:rFonts w:ascii="Times New Roman" w:hAnsi="Times New Roman"/>
                <w:i/>
                <w:iCs/>
                <w:sz w:val="20"/>
                <w:szCs w:val="20"/>
                <w:lang w:val="en-GB" w:eastAsia="ro-RO"/>
              </w:rPr>
              <w:t>d. An Introduction,</w:t>
            </w:r>
            <w:r w:rsidRPr="00CC0B8A">
              <w:rPr>
                <w:rFonts w:ascii="Times New Roman" w:hAnsi="Times New Roman"/>
                <w:sz w:val="20"/>
                <w:szCs w:val="20"/>
                <w:lang w:val="en-GB" w:eastAsia="ro-RO"/>
              </w:rPr>
              <w:t xml:space="preserve"> </w:t>
            </w:r>
            <w:r>
              <w:rPr>
                <w:rFonts w:ascii="Times New Roman" w:hAnsi="Times New Roman"/>
                <w:sz w:val="20"/>
                <w:szCs w:val="20"/>
                <w:lang w:val="en-GB" w:eastAsia="ro-RO"/>
              </w:rPr>
              <w:t>Cambridge University Press, 2011</w:t>
            </w:r>
          </w:p>
          <w:p w:rsidRPr="00667581" w:rsidR="00557334" w:rsidP="00667581" w:rsidRDefault="00557334" w14:paraId="3A0FF5F2" w14:textId="77777777">
            <w:pPr>
              <w:spacing w:after="0" w:line="240" w:lineRule="auto"/>
              <w:rPr>
                <w:rFonts w:ascii="Times New Roman" w:hAnsi="Times New Roman"/>
                <w:b/>
                <w:bCs/>
                <w:sz w:val="20"/>
                <w:szCs w:val="20"/>
                <w:lang w:val="en-GB" w:eastAsia="ro-RO"/>
              </w:rPr>
            </w:pPr>
          </w:p>
        </w:tc>
      </w:tr>
      <w:tr w:rsidRPr="00667581" w:rsidR="00667581" w:rsidTr="00CB52CE" w14:paraId="3A8B524E" w14:textId="77777777">
        <w:trPr>
          <w:cantSplit/>
        </w:trPr>
        <w:tc>
          <w:tcPr>
            <w:tcW w:w="2818" w:type="pct"/>
            <w:shd w:val="clear" w:color="auto" w:fill="auto"/>
          </w:tcPr>
          <w:p w:rsidRPr="00667581" w:rsidR="00667581" w:rsidP="00667581" w:rsidRDefault="00667581" w14:paraId="7539D9EF" w14:textId="77777777">
            <w:pPr>
              <w:pStyle w:val="Default"/>
              <w:rPr>
                <w:b/>
                <w:color w:val="auto"/>
                <w:lang w:val="en-GB" w:eastAsia="ro-RO"/>
              </w:rPr>
            </w:pPr>
            <w:r w:rsidRPr="00667581">
              <w:rPr>
                <w:b/>
                <w:color w:val="auto"/>
                <w:lang w:val="en-GB" w:eastAsia="ro-RO"/>
              </w:rPr>
              <w:t>8.2 Seminars</w:t>
            </w:r>
          </w:p>
        </w:tc>
        <w:tc>
          <w:tcPr>
            <w:tcW w:w="1377" w:type="pct"/>
            <w:shd w:val="clear" w:color="auto" w:fill="auto"/>
          </w:tcPr>
          <w:p w:rsidRPr="00667581" w:rsidR="00667581" w:rsidP="00667581" w:rsidRDefault="00667581" w14:paraId="0F8AB9BC" w14:textId="77777777">
            <w:pPr>
              <w:pStyle w:val="Default"/>
              <w:rPr>
                <w:color w:val="auto"/>
                <w:lang w:val="en-GB" w:eastAsia="ro-RO"/>
              </w:rPr>
            </w:pPr>
            <w:r w:rsidRPr="00667581">
              <w:rPr>
                <w:color w:val="auto"/>
                <w:lang w:val="en-GB" w:eastAsia="ro-RO"/>
              </w:rPr>
              <w:t>Teaching methods</w:t>
            </w:r>
          </w:p>
        </w:tc>
        <w:tc>
          <w:tcPr>
            <w:tcW w:w="805" w:type="pct"/>
            <w:shd w:val="clear" w:color="auto" w:fill="auto"/>
          </w:tcPr>
          <w:p w:rsidRPr="00667581" w:rsidR="00667581" w:rsidP="00667581" w:rsidRDefault="00667581" w14:paraId="66E6B5DB" w14:textId="77777777">
            <w:pPr>
              <w:pStyle w:val="Default"/>
              <w:rPr>
                <w:color w:val="auto"/>
                <w:lang w:val="en-GB" w:eastAsia="ro-RO"/>
              </w:rPr>
            </w:pPr>
            <w:r w:rsidRPr="00667581">
              <w:rPr>
                <w:color w:val="auto"/>
                <w:lang w:val="en-GB" w:eastAsia="ro-RO"/>
              </w:rPr>
              <w:t>Remarks</w:t>
            </w:r>
          </w:p>
        </w:tc>
      </w:tr>
      <w:tr w:rsidRPr="00667581" w:rsidR="00667581" w:rsidTr="00CB52CE" w14:paraId="0AC4F43A" w14:textId="77777777">
        <w:tc>
          <w:tcPr>
            <w:tcW w:w="5000" w:type="pct"/>
            <w:gridSpan w:val="3"/>
            <w:shd w:val="clear" w:color="auto" w:fill="auto"/>
          </w:tcPr>
          <w:p w:rsidRPr="00667581" w:rsidR="00667581" w:rsidP="00667581" w:rsidRDefault="00667581" w14:paraId="234BE832" w14:textId="77777777">
            <w:pPr>
              <w:pStyle w:val="Biblio"/>
              <w:rPr>
                <w:rFonts w:cs="Times New Roman"/>
                <w:b/>
                <w:szCs w:val="20"/>
              </w:rPr>
            </w:pPr>
            <w:r w:rsidRPr="00667581">
              <w:rPr>
                <w:rFonts w:cs="Times New Roman"/>
                <w:b/>
                <w:szCs w:val="20"/>
              </w:rPr>
              <w:t>Bibliography</w:t>
            </w:r>
          </w:p>
          <w:p w:rsidRPr="00667581" w:rsidR="00667581" w:rsidP="00667581" w:rsidRDefault="00667581" w14:paraId="5630AD66" w14:textId="77777777">
            <w:pPr>
              <w:pStyle w:val="Biblio"/>
              <w:rPr>
                <w:rFonts w:cs="Times New Roman"/>
                <w:szCs w:val="20"/>
              </w:rPr>
            </w:pPr>
          </w:p>
        </w:tc>
      </w:tr>
    </w:tbl>
    <w:p w:rsidRPr="00667581" w:rsidR="00667581" w:rsidP="00667581" w:rsidRDefault="00667581" w14:paraId="61829076" w14:textId="77777777">
      <w:pPr>
        <w:pStyle w:val="CM21"/>
        <w:jc w:val="both"/>
        <w:rPr>
          <w:color w:val="auto"/>
          <w:sz w:val="20"/>
          <w:lang w:val="en-GB"/>
        </w:rPr>
      </w:pPr>
    </w:p>
    <w:p w:rsidRPr="00667581" w:rsidR="00667581" w:rsidP="002717A4" w:rsidRDefault="00667581" w14:paraId="66E73F26" w14:textId="77777777">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2BA226A1"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667581" w:rsidR="00667581" w:rsidTr="00CB52CE" w14:paraId="6EAF237D" w14:textId="77777777">
        <w:trPr>
          <w:trHeight w:val="310"/>
        </w:trPr>
        <w:tc>
          <w:tcPr>
            <w:tcW w:w="5000" w:type="pct"/>
            <w:shd w:val="clear" w:color="auto" w:fill="auto"/>
          </w:tcPr>
          <w:p w:rsidR="00667581" w:rsidP="00D0488D" w:rsidRDefault="00523180" w14:paraId="741C2B3C" w14:textId="77777777">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446C4" w:rsidR="00117995" w:rsidP="00A04A8F" w:rsidRDefault="00B80AC4" w14:paraId="268BAC26" w14:textId="77777777">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062C8171" w14:textId="77777777">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50D3306E" w14:textId="77777777">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17AD93B2" w14:textId="77777777">
      <w:pPr>
        <w:spacing w:after="0" w:line="240" w:lineRule="auto"/>
        <w:jc w:val="both"/>
        <w:rPr>
          <w:rFonts w:ascii="Times New Roman" w:hAnsi="Times New Roman"/>
          <w:sz w:val="20"/>
          <w:szCs w:val="20"/>
          <w:lang w:val="en-GB"/>
        </w:rPr>
      </w:pPr>
    </w:p>
    <w:p w:rsidRPr="00667581" w:rsidR="00667581" w:rsidP="075255DF" w:rsidRDefault="00667581" w14:paraId="0DE4B5B7" w14:textId="2FA48450">
      <w:pPr>
        <w:pStyle w:val="Heading1"/>
        <w:keepNext/>
        <w:spacing w:before="0" w:after="0" w:line="240" w:lineRule="auto"/>
        <w:ind/>
        <w:rPr>
          <w:rFonts w:ascii="Times New Roman" w:hAnsi="Times New Roman" w:eastAsia="Lucida Sans Unicode"/>
          <w:color w:val="auto"/>
          <w:sz w:val="20"/>
          <w:szCs w:val="20"/>
          <w:lang w:val="en-GB"/>
        </w:rPr>
      </w:pPr>
      <w:r w:rsidRPr="075255DF" w:rsidR="00667581">
        <w:rPr>
          <w:rFonts w:ascii="Times New Roman" w:hAnsi="Times New Roman" w:eastAsia="Lucida Sans Unicode"/>
          <w:color w:val="auto"/>
          <w:sz w:val="20"/>
          <w:szCs w:val="20"/>
          <w:lang w:val="en-GB"/>
        </w:rPr>
        <w:t>10. Assessment (examination)</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667581" w:rsidR="00667581" w:rsidTr="7A10FB20" w14:paraId="0E41D2C8" w14:textId="77777777">
        <w:trPr>
          <w:trHeight w:val="440"/>
        </w:trPr>
        <w:tc>
          <w:tcPr>
            <w:tcW w:w="836" w:type="pct"/>
            <w:shd w:val="clear" w:color="auto" w:fill="auto"/>
            <w:tcMar/>
          </w:tcPr>
          <w:p w:rsidRPr="00667581" w:rsidR="00667581" w:rsidP="00667581" w:rsidRDefault="00667581" w14:paraId="71A02E36"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Mar/>
          </w:tcPr>
          <w:p w:rsidRPr="00667581" w:rsidR="00667581" w:rsidP="00667581" w:rsidRDefault="00667581" w14:paraId="714302F5"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Mar/>
          </w:tcPr>
          <w:p w:rsidRPr="00667581" w:rsidR="00667581" w:rsidP="00667581" w:rsidRDefault="00667581" w14:paraId="1FF41BA1"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Mar/>
          </w:tcPr>
          <w:p w:rsidRPr="00667581" w:rsidR="00667581" w:rsidP="00667581" w:rsidRDefault="00667581" w14:paraId="152FBEC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7A10FB20" w14:paraId="0800F827" w14:textId="77777777">
        <w:trPr>
          <w:trHeight w:val="1761"/>
        </w:trPr>
        <w:tc>
          <w:tcPr>
            <w:tcW w:w="836" w:type="pct"/>
            <w:shd w:val="clear" w:color="auto" w:fill="auto"/>
            <w:tcMar/>
          </w:tcPr>
          <w:p w:rsidRPr="00667581" w:rsidR="00667581" w:rsidP="00667581" w:rsidRDefault="00667581" w14:paraId="304D4392" w14:textId="77777777">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66204FF1" w14:textId="77777777">
            <w:pPr>
              <w:pStyle w:val="Default"/>
              <w:rPr>
                <w:color w:val="auto"/>
                <w:lang w:val="en-GB" w:eastAsia="ro-RO"/>
              </w:rPr>
            </w:pPr>
          </w:p>
          <w:p w:rsidRPr="00667581" w:rsidR="00667581" w:rsidP="00667581" w:rsidRDefault="00667581" w14:paraId="2DBF0D7D" w14:textId="77777777">
            <w:pPr>
              <w:pStyle w:val="Default"/>
              <w:rPr>
                <w:color w:val="auto"/>
                <w:lang w:val="en-GB" w:eastAsia="ro-RO"/>
              </w:rPr>
            </w:pPr>
          </w:p>
        </w:tc>
        <w:tc>
          <w:tcPr>
            <w:tcW w:w="1898" w:type="pct"/>
            <w:shd w:val="clear" w:color="auto" w:fill="auto"/>
            <w:tcMar/>
          </w:tcPr>
          <w:p w:rsidRPr="00F14644" w:rsidR="00357336" w:rsidP="00357336" w:rsidRDefault="00357336" w14:paraId="3707A533" w14:textId="77777777">
            <w:pPr>
              <w:contextualSpacing/>
              <w:rPr>
                <w:rFonts w:ascii="Times New Roman" w:hAnsi="Times New Roman"/>
                <w:sz w:val="20"/>
                <w:szCs w:val="20"/>
                <w:lang w:val="ro-RO"/>
              </w:rPr>
            </w:pPr>
            <w:r w:rsidRPr="00F14644">
              <w:rPr>
                <w:rFonts w:ascii="Times New Roman" w:hAnsi="Times New Roman"/>
                <w:sz w:val="20"/>
                <w:szCs w:val="20"/>
                <w:lang w:val="ro-RO"/>
              </w:rPr>
              <w:t>- capacity for interactivity</w:t>
            </w:r>
          </w:p>
          <w:p w:rsidRPr="00F14644" w:rsidR="00357336" w:rsidP="00357336" w:rsidRDefault="00357336" w14:paraId="2432ACE9" w14:textId="77777777">
            <w:pPr>
              <w:contextualSpacing/>
              <w:rPr>
                <w:rFonts w:ascii="Times New Roman" w:hAnsi="Times New Roman"/>
                <w:sz w:val="20"/>
                <w:szCs w:val="20"/>
                <w:lang w:val="ro-RO"/>
              </w:rPr>
            </w:pPr>
            <w:r w:rsidRPr="00F14644">
              <w:rPr>
                <w:rFonts w:ascii="Times New Roman" w:hAnsi="Times New Roman"/>
                <w:sz w:val="20"/>
                <w:szCs w:val="20"/>
                <w:lang w:val="ro-RO"/>
              </w:rPr>
              <w:t xml:space="preserve">- operational command of specialty discourse </w:t>
            </w:r>
          </w:p>
          <w:p w:rsidRPr="00F14644" w:rsidR="00357336" w:rsidP="00357336" w:rsidRDefault="00357336" w14:paraId="6DA4BD6A" w14:textId="77777777">
            <w:pPr>
              <w:contextualSpacing/>
              <w:rPr>
                <w:rFonts w:ascii="Times New Roman" w:hAnsi="Times New Roman"/>
                <w:sz w:val="20"/>
                <w:szCs w:val="20"/>
                <w:lang w:val="ro-RO"/>
              </w:rPr>
            </w:pPr>
            <w:r w:rsidRPr="00F14644">
              <w:rPr>
                <w:rFonts w:ascii="Times New Roman" w:hAnsi="Times New Roman"/>
                <w:sz w:val="20"/>
                <w:szCs w:val="20"/>
                <w:lang w:val="ro-RO"/>
              </w:rPr>
              <w:t xml:space="preserve">- ability to explain and interpret </w:t>
            </w:r>
          </w:p>
          <w:p w:rsidRPr="00357336" w:rsidR="00667581" w:rsidP="00357336" w:rsidRDefault="00357336" w14:paraId="3120DA9E" w14:textId="77777777">
            <w:pPr>
              <w:spacing w:after="0" w:line="240" w:lineRule="auto"/>
              <w:rPr>
                <w:rFonts w:ascii="Times New Roman" w:hAnsi="Times New Roman"/>
                <w:sz w:val="20"/>
                <w:szCs w:val="20"/>
                <w:lang w:eastAsia="ro-RO"/>
              </w:rPr>
            </w:pPr>
            <w:r w:rsidRPr="00357336">
              <w:rPr>
                <w:rFonts w:ascii="Times New Roman" w:hAnsi="Times New Roman"/>
                <w:sz w:val="20"/>
                <w:szCs w:val="20"/>
                <w:lang w:val="ro-RO"/>
              </w:rPr>
              <w:t>- complete and correct task solutions.</w:t>
            </w:r>
          </w:p>
        </w:tc>
        <w:tc>
          <w:tcPr>
            <w:tcW w:w="1459" w:type="pct"/>
            <w:shd w:val="clear" w:color="auto" w:fill="auto"/>
            <w:tcMar/>
          </w:tcPr>
          <w:p w:rsidR="001A2AAD" w:rsidP="00667581" w:rsidRDefault="001A2AAD" w14:paraId="3FAC1D4C" w14:textId="77777777">
            <w:pPr>
              <w:pStyle w:val="Default"/>
              <w:rPr>
                <w:color w:val="auto"/>
                <w:lang w:val="en-GB" w:eastAsia="ro-RO"/>
              </w:rPr>
            </w:pPr>
            <w:r>
              <w:rPr>
                <w:color w:val="auto"/>
                <w:lang w:val="en-GB" w:eastAsia="ro-RO"/>
              </w:rPr>
              <w:t xml:space="preserve">Oral presentation of a subtopic of choice pertaining to the </w:t>
            </w:r>
            <w:r w:rsidR="00FB681A">
              <w:rPr>
                <w:color w:val="auto"/>
                <w:lang w:val="en-GB" w:eastAsia="ro-RO"/>
              </w:rPr>
              <w:t xml:space="preserve">macro-topics </w:t>
            </w:r>
            <w:r w:rsidR="007933FB">
              <w:rPr>
                <w:color w:val="auto"/>
                <w:lang w:val="en-GB" w:eastAsia="ro-RO"/>
              </w:rPr>
              <w:t>covered by the course.</w:t>
            </w:r>
          </w:p>
          <w:p w:rsidR="001A2AAD" w:rsidP="00667581" w:rsidRDefault="001A2AAD" w14:paraId="6B62F1B3" w14:textId="77777777">
            <w:pPr>
              <w:pStyle w:val="Default"/>
              <w:rPr>
                <w:color w:val="auto"/>
                <w:lang w:val="en-GB" w:eastAsia="ro-RO"/>
              </w:rPr>
            </w:pPr>
          </w:p>
          <w:p w:rsidRPr="00667581" w:rsidR="00667581" w:rsidP="00667581" w:rsidRDefault="001A2AAD" w14:paraId="774754E3" w14:textId="77777777">
            <w:pPr>
              <w:pStyle w:val="Default"/>
              <w:rPr>
                <w:color w:val="auto"/>
                <w:lang w:val="en-GB" w:eastAsia="ro-RO"/>
              </w:rPr>
            </w:pPr>
            <w:r>
              <w:rPr>
                <w:color w:val="auto"/>
                <w:lang w:val="en-GB" w:eastAsia="ro-RO"/>
              </w:rPr>
              <w:t>Poignancy of contribution to course debates.</w:t>
            </w:r>
          </w:p>
        </w:tc>
        <w:tc>
          <w:tcPr>
            <w:tcW w:w="807" w:type="pct"/>
            <w:shd w:val="clear" w:color="auto" w:fill="auto"/>
            <w:tcMar/>
          </w:tcPr>
          <w:p w:rsidR="00667581" w:rsidP="00667581" w:rsidRDefault="00667581" w14:paraId="02F2C34E" w14:textId="77777777">
            <w:pPr>
              <w:pStyle w:val="Default"/>
              <w:rPr>
                <w:color w:val="auto"/>
                <w:lang w:val="en-GB" w:eastAsia="ro-RO"/>
              </w:rPr>
            </w:pPr>
          </w:p>
          <w:p w:rsidR="001A2AAD" w:rsidP="00667581" w:rsidRDefault="007933FB" w14:paraId="00697F6D" w14:textId="77777777">
            <w:pPr>
              <w:pStyle w:val="Default"/>
              <w:rPr>
                <w:color w:val="auto"/>
                <w:lang w:val="en-GB" w:eastAsia="ro-RO"/>
              </w:rPr>
            </w:pPr>
            <w:r>
              <w:rPr>
                <w:color w:val="auto"/>
                <w:lang w:val="en-GB" w:eastAsia="ro-RO"/>
              </w:rPr>
              <w:t>70%</w:t>
            </w:r>
          </w:p>
          <w:p w:rsidR="007933FB" w:rsidP="00667581" w:rsidRDefault="007933FB" w14:paraId="680A4E5D" w14:textId="77777777">
            <w:pPr>
              <w:pStyle w:val="Default"/>
              <w:rPr>
                <w:color w:val="auto"/>
                <w:lang w:val="en-GB" w:eastAsia="ro-RO"/>
              </w:rPr>
            </w:pPr>
          </w:p>
          <w:p w:rsidR="007933FB" w:rsidP="00667581" w:rsidRDefault="007933FB" w14:paraId="19219836" w14:textId="77777777">
            <w:pPr>
              <w:pStyle w:val="Default"/>
              <w:rPr>
                <w:color w:val="auto"/>
                <w:lang w:val="en-GB" w:eastAsia="ro-RO"/>
              </w:rPr>
            </w:pPr>
          </w:p>
          <w:p w:rsidR="00FB681A" w:rsidP="00667581" w:rsidRDefault="00FB681A" w14:paraId="296FEF7D" w14:textId="77777777">
            <w:pPr>
              <w:pStyle w:val="Default"/>
              <w:rPr>
                <w:color w:val="auto"/>
                <w:lang w:val="en-GB" w:eastAsia="ro-RO"/>
              </w:rPr>
            </w:pPr>
          </w:p>
          <w:p w:rsidRPr="00667581" w:rsidR="001A2AAD" w:rsidP="00667581" w:rsidRDefault="001A2AAD" w14:paraId="498DFBC8" w14:textId="77777777">
            <w:pPr>
              <w:pStyle w:val="Default"/>
              <w:rPr>
                <w:color w:val="auto"/>
                <w:lang w:val="en-GB" w:eastAsia="ro-RO"/>
              </w:rPr>
            </w:pPr>
            <w:r>
              <w:rPr>
                <w:color w:val="auto"/>
                <w:lang w:val="en-GB" w:eastAsia="ro-RO"/>
              </w:rPr>
              <w:t>30%</w:t>
            </w:r>
          </w:p>
        </w:tc>
      </w:tr>
      <w:tr w:rsidRPr="00667581" w:rsidR="00667581" w:rsidTr="7A10FB20" w14:paraId="02DEACCB" w14:textId="77777777">
        <w:trPr>
          <w:trHeight w:val="739"/>
        </w:trPr>
        <w:tc>
          <w:tcPr>
            <w:tcW w:w="836" w:type="pct"/>
            <w:shd w:val="clear" w:color="auto" w:fill="auto"/>
            <w:tcMar/>
          </w:tcPr>
          <w:p w:rsidRPr="00667581" w:rsidR="00667581" w:rsidP="00667581" w:rsidRDefault="00667581" w14:paraId="04213B90" w14:textId="77777777">
            <w:pPr>
              <w:pStyle w:val="Default"/>
              <w:rPr>
                <w:color w:val="auto"/>
                <w:lang w:val="en-GB" w:eastAsia="ro-RO"/>
              </w:rPr>
            </w:pPr>
            <w:r>
              <w:rPr>
                <w:color w:val="auto"/>
                <w:lang w:val="en-GB" w:eastAsia="ro-RO"/>
              </w:rPr>
              <w:t>10.5 Seminar</w:t>
            </w:r>
          </w:p>
        </w:tc>
        <w:tc>
          <w:tcPr>
            <w:tcW w:w="1898" w:type="pct"/>
            <w:shd w:val="clear" w:color="auto" w:fill="auto"/>
            <w:tcMar/>
          </w:tcPr>
          <w:p w:rsidRPr="00357336" w:rsidR="00667581" w:rsidP="00357336" w:rsidRDefault="00667581" w14:paraId="7194DBDC" w14:textId="77777777">
            <w:pPr>
              <w:spacing w:after="0" w:line="240" w:lineRule="auto"/>
              <w:rPr>
                <w:rFonts w:ascii="Times New Roman" w:hAnsi="Times New Roman"/>
                <w:sz w:val="20"/>
                <w:szCs w:val="20"/>
                <w:lang w:eastAsia="ro-RO"/>
              </w:rPr>
            </w:pPr>
          </w:p>
        </w:tc>
        <w:tc>
          <w:tcPr>
            <w:tcW w:w="1459" w:type="pct"/>
            <w:shd w:val="clear" w:color="auto" w:fill="auto"/>
            <w:tcMar/>
          </w:tcPr>
          <w:p w:rsidRPr="00667581" w:rsidR="00667581" w:rsidP="00667581" w:rsidRDefault="00667581" w14:paraId="769D0D3C" w14:textId="77777777">
            <w:pPr>
              <w:pStyle w:val="Default"/>
              <w:rPr>
                <w:color w:val="auto"/>
                <w:lang w:val="en-GB" w:eastAsia="ro-RO"/>
              </w:rPr>
            </w:pPr>
          </w:p>
        </w:tc>
        <w:tc>
          <w:tcPr>
            <w:tcW w:w="807" w:type="pct"/>
            <w:shd w:val="clear" w:color="auto" w:fill="auto"/>
            <w:tcMar/>
          </w:tcPr>
          <w:p w:rsidRPr="00667581" w:rsidR="00667581" w:rsidP="00667581" w:rsidRDefault="00667581" w14:paraId="54CD245A" w14:textId="77777777">
            <w:pPr>
              <w:pStyle w:val="Default"/>
              <w:rPr>
                <w:color w:val="auto"/>
                <w:lang w:val="en-GB" w:eastAsia="ro-RO"/>
              </w:rPr>
            </w:pPr>
          </w:p>
        </w:tc>
      </w:tr>
      <w:tr w:rsidRPr="00667581" w:rsidR="00667581" w:rsidTr="7A10FB20" w14:paraId="6E56E101" w14:textId="77777777">
        <w:trPr>
          <w:trHeight w:val="225"/>
        </w:trPr>
        <w:tc>
          <w:tcPr>
            <w:tcW w:w="5000" w:type="pct"/>
            <w:gridSpan w:val="4"/>
            <w:shd w:val="clear" w:color="auto" w:fill="auto"/>
            <w:tcMar/>
          </w:tcPr>
          <w:p w:rsidR="00667581" w:rsidP="00667581" w:rsidRDefault="00667581" w14:paraId="6131892D" w14:textId="77777777">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p w:rsidRPr="00F14644" w:rsidR="006D4618" w:rsidP="006D4618" w:rsidRDefault="006D4618" w14:paraId="3D90C82D" w14:textId="77777777">
            <w:pPr>
              <w:numPr>
                <w:ilvl w:val="0"/>
                <w:numId w:val="22"/>
              </w:numPr>
              <w:spacing w:after="0" w:line="240" w:lineRule="auto"/>
              <w:contextualSpacing/>
              <w:rPr>
                <w:rFonts w:ascii="Times New Roman" w:hAnsi="Times New Roman"/>
                <w:sz w:val="20"/>
                <w:szCs w:val="20"/>
                <w:lang w:val="ro-RO"/>
              </w:rPr>
            </w:pPr>
            <w:r w:rsidRPr="00F14644">
              <w:rPr>
                <w:rFonts w:ascii="Times New Roman" w:hAnsi="Times New Roman"/>
                <w:sz w:val="20"/>
                <w:szCs w:val="20"/>
                <w:lang w:val="ro-RO"/>
              </w:rPr>
              <w:t>Students know, identify, and concept</w:t>
            </w:r>
            <w:r w:rsidR="00AD5FC7">
              <w:rPr>
                <w:rFonts w:ascii="Times New Roman" w:hAnsi="Times New Roman"/>
                <w:sz w:val="20"/>
                <w:szCs w:val="20"/>
                <w:lang w:val="ro-RO"/>
              </w:rPr>
              <w:t>ualise current issues of</w:t>
            </w:r>
            <w:r w:rsidR="003556BE">
              <w:rPr>
                <w:rFonts w:ascii="Times New Roman" w:hAnsi="Times New Roman"/>
                <w:sz w:val="20"/>
                <w:szCs w:val="20"/>
                <w:lang w:val="ro-RO"/>
              </w:rPr>
              <w:t xml:space="preserve"> </w:t>
            </w:r>
            <w:r w:rsidR="00FB681A">
              <w:rPr>
                <w:rFonts w:ascii="Times New Roman" w:hAnsi="Times New Roman"/>
                <w:sz w:val="20"/>
                <w:szCs w:val="20"/>
                <w:lang w:val="ro-RO"/>
              </w:rPr>
              <w:t xml:space="preserve">British </w:t>
            </w:r>
            <w:r w:rsidR="00AD5FC7">
              <w:rPr>
                <w:rFonts w:ascii="Times New Roman" w:hAnsi="Times New Roman"/>
                <w:sz w:val="20"/>
                <w:szCs w:val="20"/>
                <w:lang w:val="ro-RO"/>
              </w:rPr>
              <w:t xml:space="preserve">language, culture and society in </w:t>
            </w:r>
            <w:r w:rsidR="00FB681A">
              <w:rPr>
                <w:rFonts w:ascii="Times New Roman" w:hAnsi="Times New Roman"/>
                <w:sz w:val="20"/>
                <w:szCs w:val="20"/>
                <w:lang w:val="ro-RO"/>
              </w:rPr>
              <w:t>primary and secondary sources, as well as authentic texts</w:t>
            </w:r>
            <w:r w:rsidRPr="00F14644">
              <w:rPr>
                <w:rFonts w:ascii="Times New Roman" w:hAnsi="Times New Roman"/>
                <w:sz w:val="20"/>
                <w:szCs w:val="20"/>
                <w:lang w:val="ro-RO"/>
              </w:rPr>
              <w:t>.</w:t>
            </w:r>
          </w:p>
          <w:p w:rsidRPr="00F14644" w:rsidR="006D4618" w:rsidP="7A10FB20" w:rsidRDefault="006D4618" w14:paraId="71BDD42C" w14:textId="77777777">
            <w:pPr>
              <w:numPr>
                <w:ilvl w:val="0"/>
                <w:numId w:val="22"/>
              </w:numPr>
              <w:spacing w:after="0" w:line="240" w:lineRule="auto"/>
              <w:contextualSpacing/>
              <w:rPr>
                <w:rFonts w:ascii="Times New Roman" w:hAnsi="Times New Roman"/>
                <w:sz w:val="20"/>
                <w:szCs w:val="20"/>
                <w:lang w:val="en-US"/>
              </w:rPr>
            </w:pPr>
            <w:r w:rsidRPr="7A10FB20" w:rsidR="006D4618">
              <w:rPr>
                <w:rFonts w:ascii="Times New Roman" w:hAnsi="Times New Roman"/>
                <w:sz w:val="20"/>
                <w:szCs w:val="20"/>
                <w:lang w:val="en-US"/>
              </w:rPr>
              <w:t xml:space="preserve">Students will be able to </w:t>
            </w:r>
            <w:r w:rsidRPr="7A10FB20" w:rsidR="006D4618">
              <w:rPr>
                <w:rFonts w:ascii="Times New Roman" w:hAnsi="Times New Roman"/>
                <w:sz w:val="20"/>
                <w:szCs w:val="20"/>
                <w:lang w:val="en-US"/>
              </w:rPr>
              <w:t xml:space="preserve">identify, </w:t>
            </w:r>
            <w:r w:rsidRPr="7A10FB20" w:rsidR="00AD5FC7">
              <w:rPr>
                <w:rFonts w:ascii="Times New Roman" w:hAnsi="Times New Roman"/>
                <w:sz w:val="20"/>
                <w:szCs w:val="20"/>
                <w:lang w:val="en-US"/>
              </w:rPr>
              <w:t xml:space="preserve">analyze, discuss </w:t>
            </w:r>
            <w:r w:rsidRPr="7A10FB20" w:rsidR="006D4618">
              <w:rPr>
                <w:rFonts w:ascii="Times New Roman" w:hAnsi="Times New Roman"/>
                <w:sz w:val="20"/>
                <w:szCs w:val="20"/>
                <w:lang w:val="en-US"/>
              </w:rPr>
              <w:t xml:space="preserve">and reach conclusions on matters pertaining to </w:t>
            </w:r>
            <w:r w:rsidRPr="7A10FB20" w:rsidR="00AD5FC7">
              <w:rPr>
                <w:rFonts w:ascii="Times New Roman" w:hAnsi="Times New Roman"/>
                <w:sz w:val="20"/>
                <w:szCs w:val="20"/>
                <w:lang w:val="en-US"/>
              </w:rPr>
              <w:t>languaculture and</w:t>
            </w:r>
            <w:r w:rsidRPr="7A10FB20" w:rsidR="00FB681A">
              <w:rPr>
                <w:rFonts w:ascii="Times New Roman" w:hAnsi="Times New Roman"/>
                <w:sz w:val="20"/>
                <w:szCs w:val="20"/>
                <w:lang w:val="en-US"/>
              </w:rPr>
              <w:t xml:space="preserve"> the </w:t>
            </w:r>
            <w:r w:rsidRPr="7A10FB20" w:rsidR="00AD5FC7">
              <w:rPr>
                <w:rFonts w:ascii="Times New Roman" w:hAnsi="Times New Roman"/>
                <w:sz w:val="20"/>
                <w:szCs w:val="20"/>
                <w:lang w:val="en-US"/>
              </w:rPr>
              <w:t xml:space="preserve"> sociocultural </w:t>
            </w:r>
            <w:r w:rsidRPr="7A10FB20" w:rsidR="00FB681A">
              <w:rPr>
                <w:rFonts w:ascii="Times New Roman" w:hAnsi="Times New Roman"/>
                <w:sz w:val="20"/>
                <w:szCs w:val="20"/>
                <w:lang w:val="en-US"/>
              </w:rPr>
              <w:t xml:space="preserve">diverse Britain of </w:t>
            </w:r>
            <w:r w:rsidRPr="7A10FB20" w:rsidR="00AD5FC7">
              <w:rPr>
                <w:rFonts w:ascii="Times New Roman" w:hAnsi="Times New Roman"/>
                <w:sz w:val="20"/>
                <w:szCs w:val="20"/>
                <w:lang w:val="en-US"/>
              </w:rPr>
              <w:t>today</w:t>
            </w:r>
            <w:r w:rsidRPr="7A10FB20" w:rsidR="006D4618">
              <w:rPr>
                <w:rFonts w:ascii="Times New Roman" w:hAnsi="Times New Roman"/>
                <w:sz w:val="20"/>
                <w:szCs w:val="20"/>
                <w:lang w:val="en-US"/>
              </w:rPr>
              <w:t xml:space="preserve">.  </w:t>
            </w:r>
          </w:p>
          <w:p w:rsidRPr="008415B4" w:rsidR="006D4618" w:rsidP="00FB681A" w:rsidRDefault="006D4618" w14:paraId="3A4D09C4" w14:textId="77777777">
            <w:pPr>
              <w:numPr>
                <w:ilvl w:val="0"/>
                <w:numId w:val="22"/>
              </w:numPr>
              <w:spacing w:after="0" w:line="240" w:lineRule="auto"/>
              <w:contextualSpacing/>
              <w:rPr>
                <w:lang w:val="en-GB" w:eastAsia="ro-RO"/>
              </w:rPr>
            </w:pPr>
            <w:r w:rsidRPr="00FB681A">
              <w:rPr>
                <w:rFonts w:ascii="Times New Roman" w:hAnsi="Times New Roman"/>
                <w:sz w:val="20"/>
                <w:szCs w:val="20"/>
                <w:lang w:val="ro-RO"/>
              </w:rPr>
              <w:t xml:space="preserve">Good </w:t>
            </w:r>
            <w:r w:rsidRPr="00FB681A" w:rsidR="00FB681A">
              <w:rPr>
                <w:rFonts w:ascii="Times New Roman" w:hAnsi="Times New Roman"/>
                <w:sz w:val="20"/>
                <w:szCs w:val="20"/>
                <w:lang w:val="ro-RO"/>
              </w:rPr>
              <w:t xml:space="preserve">conceptualization and </w:t>
            </w:r>
            <w:r w:rsidRPr="00FB681A">
              <w:rPr>
                <w:rFonts w:ascii="Times New Roman" w:hAnsi="Times New Roman"/>
                <w:sz w:val="20"/>
                <w:szCs w:val="20"/>
                <w:lang w:val="ro-RO"/>
              </w:rPr>
              <w:t>command of</w:t>
            </w:r>
            <w:r w:rsidRPr="00FB681A" w:rsidR="00FB681A">
              <w:rPr>
                <w:rFonts w:ascii="Times New Roman" w:hAnsi="Times New Roman"/>
                <w:sz w:val="20"/>
                <w:szCs w:val="20"/>
                <w:lang w:val="ro-RO"/>
              </w:rPr>
              <w:t xml:space="preserve"> specific</w:t>
            </w:r>
            <w:r w:rsidRPr="00FB681A">
              <w:rPr>
                <w:rFonts w:ascii="Times New Roman" w:hAnsi="Times New Roman"/>
                <w:sz w:val="20"/>
                <w:szCs w:val="20"/>
                <w:lang w:val="ro-RO"/>
              </w:rPr>
              <w:t xml:space="preserve"> </w:t>
            </w:r>
            <w:r w:rsidRPr="00FB681A" w:rsidR="00FB681A">
              <w:rPr>
                <w:rFonts w:ascii="Times New Roman" w:hAnsi="Times New Roman"/>
                <w:sz w:val="20"/>
                <w:szCs w:val="20"/>
                <w:lang w:val="ro-RO"/>
              </w:rPr>
              <w:t>terminology</w:t>
            </w:r>
            <w:r w:rsidRPr="00FB681A">
              <w:rPr>
                <w:rFonts w:ascii="Times New Roman" w:hAnsi="Times New Roman"/>
                <w:sz w:val="20"/>
                <w:szCs w:val="20"/>
                <w:lang w:val="ro-RO"/>
              </w:rPr>
              <w:t>.</w:t>
            </w:r>
          </w:p>
        </w:tc>
      </w:tr>
      <w:tr w:rsidRPr="00667581" w:rsidR="00667581" w:rsidTr="7A10FB20" w14:paraId="1231BE67" w14:textId="77777777">
        <w:trPr>
          <w:trHeight w:val="363"/>
        </w:trPr>
        <w:tc>
          <w:tcPr>
            <w:tcW w:w="5000" w:type="pct"/>
            <w:gridSpan w:val="4"/>
            <w:shd w:val="clear" w:color="auto" w:fill="auto"/>
            <w:tcMar/>
          </w:tcPr>
          <w:p w:rsidRPr="00667581" w:rsidR="00667581" w:rsidP="00667581" w:rsidRDefault="00667581" w14:paraId="36FEB5B0" w14:textId="77777777">
            <w:pPr>
              <w:pStyle w:val="Default"/>
              <w:rPr>
                <w:color w:val="auto"/>
                <w:lang w:val="en-GB" w:eastAsia="ro-RO"/>
              </w:rPr>
            </w:pPr>
          </w:p>
        </w:tc>
      </w:tr>
      <w:tr w:rsidRPr="00667581" w:rsidR="00667581" w:rsidTr="7A10FB20" w14:paraId="4199BBE0" w14:textId="77777777">
        <w:trPr>
          <w:trHeight w:val="363"/>
        </w:trPr>
        <w:tc>
          <w:tcPr>
            <w:tcW w:w="5000" w:type="pct"/>
            <w:gridSpan w:val="4"/>
            <w:shd w:val="clear" w:color="auto" w:fill="auto"/>
            <w:tcMar/>
          </w:tcPr>
          <w:p w:rsidRPr="00667581" w:rsidR="00667581" w:rsidP="00667581" w:rsidRDefault="00667581" w14:paraId="39EFBBD7" w14:textId="77777777">
            <w:pPr>
              <w:pStyle w:val="Default"/>
              <w:rPr>
                <w:color w:val="auto"/>
              </w:rPr>
            </w:pPr>
            <w:r w:rsidRPr="00667581">
              <w:rPr>
                <w:color w:val="auto"/>
              </w:rPr>
              <w:t xml:space="preserve">Organizational details, exceptional situation management: </w:t>
            </w:r>
          </w:p>
          <w:p w:rsidR="006D4618" w:rsidP="006D4618" w:rsidRDefault="006D4618" w14:paraId="514CEA52" w14:textId="77777777">
            <w:pPr>
              <w:contextualSpacing/>
              <w:rPr>
                <w:rFonts w:ascii="Times New Roman" w:hAnsi="Times New Roman"/>
                <w:sz w:val="20"/>
                <w:szCs w:val="20"/>
                <w:lang w:val="ro-RO"/>
              </w:rPr>
            </w:pPr>
            <w:r w:rsidRPr="00F14644">
              <w:rPr>
                <w:rFonts w:ascii="Times New Roman" w:hAnsi="Times New Roman"/>
                <w:sz w:val="20"/>
                <w:szCs w:val="20"/>
                <w:lang w:val="ro-RO"/>
              </w:rPr>
              <w:t xml:space="preserve">Sitting the exam is not subject to minimum course attendance or applied work. </w:t>
            </w:r>
          </w:p>
          <w:p w:rsidRPr="006D4618" w:rsidR="00667581" w:rsidP="006D4618" w:rsidRDefault="006D4618" w14:paraId="3E6E21DD" w14:textId="77777777">
            <w:pPr>
              <w:contextualSpacing/>
              <w:rPr>
                <w:rFonts w:ascii="Times New Roman" w:hAnsi="Times New Roman"/>
                <w:sz w:val="20"/>
                <w:szCs w:val="20"/>
                <w:lang w:val="ro-RO"/>
              </w:rPr>
            </w:pPr>
            <w:r w:rsidRPr="00F14644">
              <w:rPr>
                <w:rFonts w:ascii="Times New Roman" w:hAnsi="Times New Roman"/>
                <w:sz w:val="20"/>
                <w:szCs w:val="20"/>
                <w:lang w:val="ro-RO"/>
              </w:rPr>
              <w:t>Exam fraud will trigger the immediate stop of examination and student will be automatically assigned grade 1 (one).</w:t>
            </w:r>
            <w:r w:rsidRPr="00D1692E">
              <w:rPr>
                <w:lang w:val="ro-RO"/>
              </w:rPr>
              <w:t xml:space="preserve">  </w:t>
            </w:r>
          </w:p>
        </w:tc>
      </w:tr>
    </w:tbl>
    <w:p w:rsidRPr="00667581" w:rsidR="00667581" w:rsidP="00667581" w:rsidRDefault="00667581" w14:paraId="30D7AA69"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667581" w:rsidR="00667581" w:rsidTr="7A10FB20" w14:paraId="2C86084F" w14:textId="77777777">
        <w:trPr>
          <w:cantSplit/>
        </w:trPr>
        <w:tc>
          <w:tcPr>
            <w:tcW w:w="1667" w:type="pct"/>
            <w:shd w:val="clear" w:color="auto" w:fill="auto"/>
            <w:tcMar/>
          </w:tcPr>
          <w:p w:rsidRPr="00667581" w:rsidR="00667581" w:rsidP="00667581" w:rsidRDefault="00667581" w14:paraId="2CBE40DE"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667581" w:rsidP="00667581" w:rsidRDefault="008C56B0" w14:paraId="70DCF3D2" w14:textId="2DDC4380">
            <w:pPr>
              <w:spacing w:after="0" w:line="240" w:lineRule="auto"/>
              <w:contextualSpacing/>
              <w:rPr>
                <w:rFonts w:ascii="Times New Roman" w:hAnsi="Times New Roman"/>
                <w:sz w:val="20"/>
                <w:szCs w:val="20"/>
                <w:lang w:val="en-GB" w:eastAsia="ro-RO"/>
              </w:rPr>
            </w:pPr>
            <w:r w:rsidRPr="7A10FB20" w:rsidR="008C56B0">
              <w:rPr>
                <w:rFonts w:ascii="Times New Roman" w:hAnsi="Times New Roman"/>
                <w:sz w:val="20"/>
                <w:szCs w:val="20"/>
                <w:lang w:val="en-GB" w:eastAsia="ro-RO"/>
              </w:rPr>
              <w:t>2</w:t>
            </w:r>
            <w:r w:rsidRPr="7A10FB20" w:rsidR="1BDBDECA">
              <w:rPr>
                <w:rFonts w:ascii="Times New Roman" w:hAnsi="Times New Roman"/>
                <w:sz w:val="20"/>
                <w:szCs w:val="20"/>
                <w:lang w:val="en-GB" w:eastAsia="ro-RO"/>
              </w:rPr>
              <w:t>0</w:t>
            </w:r>
            <w:r w:rsidRPr="7A10FB20" w:rsidR="00342746">
              <w:rPr>
                <w:rFonts w:ascii="Times New Roman" w:hAnsi="Times New Roman"/>
                <w:sz w:val="20"/>
                <w:szCs w:val="20"/>
                <w:lang w:val="en-GB" w:eastAsia="ro-RO"/>
              </w:rPr>
              <w:t>.0</w:t>
            </w:r>
            <w:r w:rsidRPr="7A10FB20" w:rsidR="67334584">
              <w:rPr>
                <w:rFonts w:ascii="Times New Roman" w:hAnsi="Times New Roman"/>
                <w:sz w:val="20"/>
                <w:szCs w:val="20"/>
                <w:lang w:val="en-GB" w:eastAsia="ro-RO"/>
              </w:rPr>
              <w:t>3</w:t>
            </w:r>
            <w:r w:rsidRPr="7A10FB20" w:rsidR="00342746">
              <w:rPr>
                <w:rFonts w:ascii="Times New Roman" w:hAnsi="Times New Roman"/>
                <w:sz w:val="20"/>
                <w:szCs w:val="20"/>
                <w:lang w:val="en-GB" w:eastAsia="ro-RO"/>
              </w:rPr>
              <w:t>.202</w:t>
            </w:r>
            <w:r w:rsidRPr="7A10FB20" w:rsidR="7F2F2463">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29F6EB0B"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r w:rsidR="007933FB">
              <w:rPr>
                <w:rFonts w:ascii="Times New Roman" w:hAnsi="Times New Roman"/>
                <w:sz w:val="20"/>
                <w:szCs w:val="20"/>
                <w:lang w:val="en-GB" w:eastAsia="ro-RO"/>
              </w:rPr>
              <w:t xml:space="preserve"> </w:t>
            </w:r>
            <w:r w:rsidR="007933FB">
              <w:object w:dxaOrig="2430" w:dyaOrig="1050" w14:anchorId="48D83225">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63pt;height:27pt" o:ole="" type="#_x0000_t75">
                  <v:imagedata o:title="" r:id="rId9"/>
                </v:shape>
                <o:OLEObject Type="Embed" ProgID="PBrush" ShapeID="_x0000_i1025" DrawAspect="Content" ObjectID="_1710923422" r:id="rId10"/>
              </w:object>
            </w:r>
          </w:p>
          <w:p w:rsidRPr="00667581" w:rsidR="00667581" w:rsidP="00667581" w:rsidRDefault="00667581" w14:paraId="7196D064" w14:textId="77777777">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667581" w:rsidR="00667581" w:rsidP="00667581" w:rsidRDefault="00667581" w14:paraId="5AAAA3A9"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667581" w:rsidP="00667581" w:rsidRDefault="00667581" w14:paraId="34FF1C98" w14:textId="77777777">
            <w:pPr>
              <w:spacing w:after="0" w:line="240" w:lineRule="auto"/>
              <w:contextualSpacing/>
              <w:rPr>
                <w:rFonts w:ascii="Times New Roman" w:hAnsi="Times New Roman"/>
                <w:sz w:val="20"/>
                <w:szCs w:val="20"/>
                <w:lang w:val="en-GB" w:eastAsia="ro-RO"/>
              </w:rPr>
            </w:pPr>
          </w:p>
        </w:tc>
      </w:tr>
      <w:tr w:rsidRPr="00667581" w:rsidR="00667581" w:rsidTr="7A10FB20" w14:paraId="00F2BBA1" w14:textId="77777777">
        <w:trPr>
          <w:cantSplit/>
        </w:trPr>
        <w:tc>
          <w:tcPr>
            <w:tcW w:w="1667" w:type="pct"/>
            <w:shd w:val="clear" w:color="auto" w:fill="auto"/>
            <w:tcMar/>
          </w:tcPr>
          <w:p w:rsidRPr="00667581" w:rsidR="00667581" w:rsidP="00667581" w:rsidRDefault="00667581" w14:paraId="01ECB44E"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00667581" w14:paraId="6D072C0D" w14:textId="77777777">
            <w:pPr>
              <w:spacing w:after="0" w:line="240" w:lineRule="auto"/>
              <w:contextualSpacing/>
              <w:rPr>
                <w:rFonts w:ascii="Times New Roman" w:hAnsi="Times New Roman"/>
                <w:sz w:val="20"/>
                <w:szCs w:val="20"/>
                <w:lang w:val="en-GB" w:eastAsia="ro-RO"/>
              </w:rPr>
            </w:pPr>
          </w:p>
          <w:p w:rsidRPr="00667581" w:rsidR="00667581" w:rsidP="3973147F" w:rsidRDefault="00342746" w14:paraId="48A21919" w14:textId="4E9CB53E">
            <w:pPr>
              <w:spacing w:after="0" w:line="240" w:lineRule="auto"/>
              <w:contextualSpacing/>
              <w:rPr>
                <w:rFonts w:ascii="Times New Roman" w:hAnsi="Times New Roman"/>
                <w:sz w:val="20"/>
                <w:szCs w:val="20"/>
                <w:lang w:val="en-GB" w:eastAsia="ro-RO"/>
              </w:rPr>
            </w:pPr>
            <w:r w:rsidRPr="7A10FB20" w:rsidR="12AE7077">
              <w:rPr>
                <w:rFonts w:ascii="Times New Roman" w:hAnsi="Times New Roman"/>
                <w:sz w:val="20"/>
                <w:szCs w:val="20"/>
                <w:lang w:val="en-GB" w:eastAsia="ro-RO"/>
              </w:rPr>
              <w:t>3</w:t>
            </w:r>
            <w:r w:rsidRPr="7A10FB20" w:rsidR="21CEDCDD">
              <w:rPr>
                <w:rFonts w:ascii="Times New Roman" w:hAnsi="Times New Roman"/>
                <w:sz w:val="20"/>
                <w:szCs w:val="20"/>
                <w:lang w:val="en-GB" w:eastAsia="ro-RO"/>
              </w:rPr>
              <w:t>1</w:t>
            </w:r>
            <w:r w:rsidRPr="7A10FB20" w:rsidR="00342746">
              <w:rPr>
                <w:rFonts w:ascii="Times New Roman" w:hAnsi="Times New Roman"/>
                <w:sz w:val="20"/>
                <w:szCs w:val="20"/>
                <w:lang w:val="en-GB" w:eastAsia="ro-RO"/>
              </w:rPr>
              <w:t>.03.202</w:t>
            </w:r>
            <w:r w:rsidRPr="7A10FB20" w:rsidR="22A83487">
              <w:rPr>
                <w:rFonts w:ascii="Times New Roman" w:hAnsi="Times New Roman"/>
                <w:sz w:val="20"/>
                <w:szCs w:val="20"/>
                <w:lang w:val="en-GB" w:eastAsia="ro-RO"/>
              </w:rPr>
              <w:t>4</w:t>
            </w:r>
            <w:bookmarkStart w:name="_GoBack" w:id="0"/>
            <w:bookmarkEnd w:id="0"/>
          </w:p>
        </w:tc>
        <w:tc>
          <w:tcPr>
            <w:tcW w:w="3333" w:type="pct"/>
            <w:gridSpan w:val="2"/>
            <w:shd w:val="clear" w:color="auto" w:fill="auto"/>
            <w:tcMar/>
          </w:tcPr>
          <w:p w:rsidRPr="00667581" w:rsidR="00667581" w:rsidP="00667581" w:rsidRDefault="00667581" w14:paraId="0BD21AFC"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18EC0DF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7A10FB20" w:rsidRDefault="00667581" w14:paraId="29D6B04F" w14:textId="61FCAB5E">
            <w:pPr>
              <w:pStyle w:val="Normal"/>
              <w:spacing w:after="0" w:line="240" w:lineRule="auto"/>
              <w:contextualSpacing/>
              <w:rPr/>
            </w:pPr>
            <w:r w:rsidRPr="7A10FB20" w:rsidR="00667581">
              <w:rPr>
                <w:rFonts w:ascii="Times New Roman" w:hAnsi="Times New Roman"/>
                <w:sz w:val="20"/>
                <w:szCs w:val="20"/>
                <w:lang w:val="en-GB" w:eastAsia="ro-RO"/>
              </w:rPr>
              <w:t xml:space="preserve"> </w:t>
            </w:r>
            <w:r w:rsidR="5DE4E455">
              <w:drawing>
                <wp:inline wp14:editId="651F78AD" wp14:anchorId="4898CE35">
                  <wp:extent cx="914400" cy="457200"/>
                  <wp:effectExtent l="0" t="0" r="0" b="0"/>
                  <wp:docPr id="1298431086" name="" title=""/>
                  <wp:cNvGraphicFramePr>
                    <a:graphicFrameLocks noChangeAspect="1"/>
                  </wp:cNvGraphicFramePr>
                  <a:graphic>
                    <a:graphicData uri="http://schemas.openxmlformats.org/drawingml/2006/picture">
                      <pic:pic>
                        <pic:nvPicPr>
                          <pic:cNvPr id="0" name=""/>
                          <pic:cNvPicPr/>
                        </pic:nvPicPr>
                        <pic:blipFill>
                          <a:blip r:embed="R5afcc3fec4b54208">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tc>
      </w:tr>
      <w:tr w:rsidRPr="00667581" w:rsidR="00667581" w:rsidTr="7A10FB20" w14:paraId="0D0E55B6" w14:textId="77777777">
        <w:trPr>
          <w:cantSplit/>
        </w:trPr>
        <w:tc>
          <w:tcPr>
            <w:tcW w:w="1667" w:type="pct"/>
            <w:shd w:val="clear" w:color="auto" w:fill="auto"/>
            <w:tcMar/>
          </w:tcPr>
          <w:p w:rsidRPr="00667581" w:rsidR="00667581" w:rsidP="00667581" w:rsidRDefault="00667581" w14:paraId="372B0185"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6BD18F9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238601FE"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F3CABC7"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09019D7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8ABC725"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5B08B5D1"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16DEB4A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AD9C6F4"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4B1F511A" w14:textId="77777777">
      <w:pPr>
        <w:spacing w:after="0" w:line="240" w:lineRule="auto"/>
        <w:rPr>
          <w:rFonts w:ascii="Times New Roman" w:hAnsi="Times New Roman"/>
          <w:sz w:val="20"/>
          <w:szCs w:val="20"/>
          <w:lang w:val="en-GB"/>
        </w:rPr>
      </w:pPr>
    </w:p>
    <w:p w:rsidRPr="00667581" w:rsidR="00DF03B9" w:rsidP="00667581" w:rsidRDefault="00DF03B9" w14:paraId="65F9C3DC" w14:textId="77777777">
      <w:pPr>
        <w:spacing w:after="0" w:line="240" w:lineRule="auto"/>
        <w:rPr>
          <w:rFonts w:ascii="Times New Roman" w:hAnsi="Times New Roman"/>
          <w:sz w:val="20"/>
          <w:szCs w:val="20"/>
        </w:rPr>
      </w:pPr>
    </w:p>
    <w:sectPr w:rsidRPr="00667581" w:rsidR="00DF03B9" w:rsidSect="006C3B3F">
      <w:headerReference w:type="default" r:id="rId12"/>
      <w:pgSz w:w="11907" w:h="16839" w:orient="portrait" w:code="9"/>
      <w:pgMar w:top="-2880" w:right="851" w:bottom="284" w:left="1134" w:header="0" w:footer="720" w:gutter="0"/>
      <w:cols w:space="720"/>
      <w:docGrid w:linePitch="360"/>
      <w:footerReference w:type="default" r:id="R4df5239e3b914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1ED" w:rsidP="006A18D1" w:rsidRDefault="00BD11ED" w14:paraId="159804BB" w14:textId="77777777">
      <w:pPr>
        <w:spacing w:after="0" w:line="240" w:lineRule="auto"/>
      </w:pPr>
      <w:r>
        <w:separator/>
      </w:r>
    </w:p>
  </w:endnote>
  <w:endnote w:type="continuationSeparator" w:id="0">
    <w:p w:rsidR="00BD11ED" w:rsidP="006A18D1" w:rsidRDefault="00BD11ED" w14:paraId="2F650A0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075255DF" w:rsidTr="075255DF" w14:paraId="408610DB">
      <w:trPr>
        <w:trHeight w:val="300"/>
      </w:trPr>
      <w:tc>
        <w:tcPr>
          <w:tcW w:w="3305" w:type="dxa"/>
          <w:tcMar/>
        </w:tcPr>
        <w:p w:rsidR="075255DF" w:rsidP="075255DF" w:rsidRDefault="075255DF" w14:paraId="39F06764" w14:textId="3CDB218B">
          <w:pPr>
            <w:pStyle w:val="Header"/>
            <w:bidi w:val="0"/>
            <w:ind w:left="-115"/>
            <w:jc w:val="left"/>
            <w:rPr/>
          </w:pPr>
        </w:p>
      </w:tc>
      <w:tc>
        <w:tcPr>
          <w:tcW w:w="3305" w:type="dxa"/>
          <w:tcMar/>
        </w:tcPr>
        <w:p w:rsidR="075255DF" w:rsidP="075255DF" w:rsidRDefault="075255DF" w14:paraId="6A5FA25F" w14:textId="6E12ECFB">
          <w:pPr>
            <w:pStyle w:val="Header"/>
            <w:bidi w:val="0"/>
            <w:jc w:val="center"/>
            <w:rPr/>
          </w:pPr>
        </w:p>
      </w:tc>
      <w:tc>
        <w:tcPr>
          <w:tcW w:w="3305" w:type="dxa"/>
          <w:tcMar/>
        </w:tcPr>
        <w:p w:rsidR="075255DF" w:rsidP="075255DF" w:rsidRDefault="075255DF" w14:paraId="190235FC" w14:textId="1EFBCD1B">
          <w:pPr>
            <w:pStyle w:val="Header"/>
            <w:bidi w:val="0"/>
            <w:ind w:right="-115"/>
            <w:jc w:val="right"/>
            <w:rPr/>
          </w:pPr>
        </w:p>
      </w:tc>
    </w:tr>
  </w:tbl>
  <w:p w:rsidR="075255DF" w:rsidP="075255DF" w:rsidRDefault="075255DF" w14:paraId="19082D70" w14:textId="616A508F">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1ED" w:rsidP="006A18D1" w:rsidRDefault="00BD11ED" w14:paraId="57F417B6" w14:textId="77777777">
      <w:pPr>
        <w:spacing w:after="0" w:line="240" w:lineRule="auto"/>
      </w:pPr>
      <w:r>
        <w:separator/>
      </w:r>
    </w:p>
  </w:footnote>
  <w:footnote w:type="continuationSeparator" w:id="0">
    <w:p w:rsidR="00BD11ED" w:rsidP="006A18D1" w:rsidRDefault="00BD11ED" w14:paraId="5A927414"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Pr="00342746" w:rsidR="00342746" w:rsidP="075255DF" w:rsidRDefault="3973147F" w14:paraId="097CE46E" w14:textId="7D48BA50">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pPr>
    <w:r w:rsidR="075255DF">
      <w:drawing>
        <wp:inline wp14:editId="075255DF" wp14:anchorId="2B76886A">
          <wp:extent cx="6096000" cy="1333500"/>
          <wp:effectExtent l="0" t="0" r="0" b="0"/>
          <wp:docPr id="892159800" name="" title=""/>
          <wp:cNvGraphicFramePr>
            <a:graphicFrameLocks noChangeAspect="1"/>
          </wp:cNvGraphicFramePr>
          <a:graphic>
            <a:graphicData uri="http://schemas.openxmlformats.org/drawingml/2006/picture">
              <pic:pic>
                <pic:nvPicPr>
                  <pic:cNvPr id="0" name=""/>
                  <pic:cNvPicPr/>
                </pic:nvPicPr>
                <pic:blipFill>
                  <a:blip r:embed="Rf259ba683738417a">
                    <a:extLst>
                      <a:ext xmlns:a="http://schemas.openxmlformats.org/drawingml/2006/main" uri="{28A0092B-C50C-407E-A947-70E740481C1C}">
                        <a14:useLocalDpi val="0"/>
                      </a:ext>
                    </a:extLst>
                  </a:blip>
                  <a:stretch>
                    <a:fillRect/>
                  </a:stretch>
                </pic:blipFill>
                <pic:spPr>
                  <a:xfrm>
                    <a:off x="0" y="0"/>
                    <a:ext cx="6096000" cy="1333500"/>
                  </a:xfrm>
                  <a:prstGeom prst="rect">
                    <a:avLst/>
                  </a:prstGeom>
                </pic:spPr>
              </pic:pic>
            </a:graphicData>
          </a:graphic>
        </wp:inline>
      </w:drawing>
    </w:r>
  </w:p>
  <w:p w:rsidR="00B15494" w:rsidP="00FB3528" w:rsidRDefault="00B15494" w14:paraId="18E1D9D1" w14:textId="416861A7">
    <w:pPr>
      <w:pStyle w:val="Header"/>
      <w:ind w:firstLine="405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4">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5">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6">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9">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nsid w:val="635E48B1"/>
    <w:multiLevelType w:val="hybridMultilevel"/>
    <w:tmpl w:val="F1866998"/>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rPr>
    </w:lvl>
    <w:lvl w:ilvl="8" w:tplc="04180005" w:tentative="1">
      <w:start w:val="1"/>
      <w:numFmt w:val="bullet"/>
      <w:lvlText w:val=""/>
      <w:lvlJc w:val="left"/>
      <w:pPr>
        <w:ind w:left="6480" w:hanging="360"/>
      </w:pPr>
      <w:rPr>
        <w:rFonts w:hint="default" w:ascii="Wingdings" w:hAnsi="Wingdings"/>
      </w:rPr>
    </w:lvl>
  </w:abstractNum>
  <w:abstractNum w:abstractNumId="18">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1">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abstractNumId w:val="11"/>
  </w:num>
  <w:num w:numId="2">
    <w:abstractNumId w:val="5"/>
  </w:num>
  <w:num w:numId="3">
    <w:abstractNumId w:val="10"/>
  </w:num>
  <w:num w:numId="4">
    <w:abstractNumId w:val="12"/>
  </w:num>
  <w:num w:numId="5">
    <w:abstractNumId w:val="1"/>
  </w:num>
  <w:num w:numId="6">
    <w:abstractNumId w:val="9"/>
  </w:num>
  <w:num w:numId="7">
    <w:abstractNumId w:val="16"/>
  </w:num>
  <w:num w:numId="8">
    <w:abstractNumId w:val="8"/>
  </w:num>
  <w:num w:numId="9">
    <w:abstractNumId w:val="15"/>
  </w:num>
  <w:num w:numId="10">
    <w:abstractNumId w:val="7"/>
  </w:num>
  <w:num w:numId="11">
    <w:abstractNumId w:val="19"/>
  </w:num>
  <w:num w:numId="12">
    <w:abstractNumId w:val="13"/>
  </w:num>
  <w:num w:numId="13">
    <w:abstractNumId w:val="21"/>
  </w:num>
  <w:num w:numId="14">
    <w:abstractNumId w:val="14"/>
  </w:num>
  <w:num w:numId="15">
    <w:abstractNumId w:val="18"/>
  </w:num>
  <w:num w:numId="16">
    <w:abstractNumId w:val="3"/>
  </w:num>
  <w:num w:numId="17">
    <w:abstractNumId w:val="2"/>
  </w:num>
  <w:num w:numId="18">
    <w:abstractNumId w:val="6"/>
  </w:num>
  <w:num w:numId="19">
    <w:abstractNumId w:val="4"/>
  </w:num>
  <w:num w:numId="20">
    <w:abstractNumId w:val="20"/>
  </w:num>
  <w:num w:numId="21">
    <w:abstractNumId w:val="0"/>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lang="fr-FR" w:vendorID="64" w:dllVersion="131078" w:nlCheck="1" w:checkStyle="1" w:appName="MSWord"/>
  <w:trackRevisions w:val="false"/>
  <w:defaultTabStop w:val="720"/>
  <w:hyphenationZone w:val="425"/>
  <w:characterSpacingControl w:val="doNotCompress"/>
  <w:hdrShapeDefaults>
    <o:shapedefaults v:ext="edit" spidmax="2055"/>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1E13"/>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2AAD"/>
    <w:rsid w:val="001A4E15"/>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2746"/>
    <w:rsid w:val="00342B49"/>
    <w:rsid w:val="00343582"/>
    <w:rsid w:val="00350411"/>
    <w:rsid w:val="003556BE"/>
    <w:rsid w:val="00356AB5"/>
    <w:rsid w:val="00357336"/>
    <w:rsid w:val="003934EC"/>
    <w:rsid w:val="00393897"/>
    <w:rsid w:val="003942FB"/>
    <w:rsid w:val="00396EC1"/>
    <w:rsid w:val="003A010B"/>
    <w:rsid w:val="003A3C6D"/>
    <w:rsid w:val="003A7C48"/>
    <w:rsid w:val="003B41CD"/>
    <w:rsid w:val="003C25DF"/>
    <w:rsid w:val="003C4E96"/>
    <w:rsid w:val="003C53D1"/>
    <w:rsid w:val="003C5BE9"/>
    <w:rsid w:val="003C656E"/>
    <w:rsid w:val="003E4301"/>
    <w:rsid w:val="003E753A"/>
    <w:rsid w:val="003F3634"/>
    <w:rsid w:val="004057DE"/>
    <w:rsid w:val="00410D0C"/>
    <w:rsid w:val="00432A57"/>
    <w:rsid w:val="004332EE"/>
    <w:rsid w:val="0043764E"/>
    <w:rsid w:val="004414A9"/>
    <w:rsid w:val="00442059"/>
    <w:rsid w:val="004472A8"/>
    <w:rsid w:val="004476CA"/>
    <w:rsid w:val="00447BBD"/>
    <w:rsid w:val="00453E66"/>
    <w:rsid w:val="00460F78"/>
    <w:rsid w:val="004625C2"/>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308D3"/>
    <w:rsid w:val="0054285C"/>
    <w:rsid w:val="00544014"/>
    <w:rsid w:val="00545ADB"/>
    <w:rsid w:val="005477FD"/>
    <w:rsid w:val="0055456B"/>
    <w:rsid w:val="00555B7E"/>
    <w:rsid w:val="00557334"/>
    <w:rsid w:val="0056056C"/>
    <w:rsid w:val="005632ED"/>
    <w:rsid w:val="00565657"/>
    <w:rsid w:val="00565879"/>
    <w:rsid w:val="00571B80"/>
    <w:rsid w:val="00572455"/>
    <w:rsid w:val="00573E87"/>
    <w:rsid w:val="00574FD1"/>
    <w:rsid w:val="005762C1"/>
    <w:rsid w:val="00577864"/>
    <w:rsid w:val="00583C5D"/>
    <w:rsid w:val="0058535C"/>
    <w:rsid w:val="00593FDA"/>
    <w:rsid w:val="0059667A"/>
    <w:rsid w:val="005A1A97"/>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2EB"/>
    <w:rsid w:val="00625538"/>
    <w:rsid w:val="00626780"/>
    <w:rsid w:val="00627420"/>
    <w:rsid w:val="006304E8"/>
    <w:rsid w:val="0063051F"/>
    <w:rsid w:val="006369F3"/>
    <w:rsid w:val="00636A5A"/>
    <w:rsid w:val="00637369"/>
    <w:rsid w:val="00641325"/>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08CD"/>
    <w:rsid w:val="006B4119"/>
    <w:rsid w:val="006C233C"/>
    <w:rsid w:val="006C3B3F"/>
    <w:rsid w:val="006D1269"/>
    <w:rsid w:val="006D4618"/>
    <w:rsid w:val="006D5E66"/>
    <w:rsid w:val="006D64EF"/>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3FB"/>
    <w:rsid w:val="007934B9"/>
    <w:rsid w:val="00794727"/>
    <w:rsid w:val="00796827"/>
    <w:rsid w:val="007978C2"/>
    <w:rsid w:val="007A1C44"/>
    <w:rsid w:val="007A1FD5"/>
    <w:rsid w:val="007A5B58"/>
    <w:rsid w:val="007A6D20"/>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3EF0"/>
    <w:rsid w:val="007F42AF"/>
    <w:rsid w:val="00800371"/>
    <w:rsid w:val="00801790"/>
    <w:rsid w:val="00804E10"/>
    <w:rsid w:val="00807E78"/>
    <w:rsid w:val="008140DE"/>
    <w:rsid w:val="00814DDA"/>
    <w:rsid w:val="00831B78"/>
    <w:rsid w:val="00832567"/>
    <w:rsid w:val="008415B4"/>
    <w:rsid w:val="00846667"/>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56B0"/>
    <w:rsid w:val="008C7656"/>
    <w:rsid w:val="008D018F"/>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1841"/>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C4D"/>
    <w:rsid w:val="009F1B7B"/>
    <w:rsid w:val="00A00B78"/>
    <w:rsid w:val="00A02DD9"/>
    <w:rsid w:val="00A04A8F"/>
    <w:rsid w:val="00A05024"/>
    <w:rsid w:val="00A05636"/>
    <w:rsid w:val="00A07F52"/>
    <w:rsid w:val="00A11103"/>
    <w:rsid w:val="00A122A0"/>
    <w:rsid w:val="00A22F0A"/>
    <w:rsid w:val="00A25F4A"/>
    <w:rsid w:val="00A31A51"/>
    <w:rsid w:val="00A343A5"/>
    <w:rsid w:val="00A4014E"/>
    <w:rsid w:val="00A40315"/>
    <w:rsid w:val="00A43592"/>
    <w:rsid w:val="00A4668E"/>
    <w:rsid w:val="00A5618B"/>
    <w:rsid w:val="00A60837"/>
    <w:rsid w:val="00A77BE3"/>
    <w:rsid w:val="00A81408"/>
    <w:rsid w:val="00A82092"/>
    <w:rsid w:val="00A846A3"/>
    <w:rsid w:val="00AA38EA"/>
    <w:rsid w:val="00AB0264"/>
    <w:rsid w:val="00AB32AA"/>
    <w:rsid w:val="00AB5DD1"/>
    <w:rsid w:val="00AC07AF"/>
    <w:rsid w:val="00AC79C0"/>
    <w:rsid w:val="00AD1E96"/>
    <w:rsid w:val="00AD267A"/>
    <w:rsid w:val="00AD275B"/>
    <w:rsid w:val="00AD4851"/>
    <w:rsid w:val="00AD5FC7"/>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3F45"/>
    <w:rsid w:val="00B24BAB"/>
    <w:rsid w:val="00B30B48"/>
    <w:rsid w:val="00B33177"/>
    <w:rsid w:val="00B34BB8"/>
    <w:rsid w:val="00B412C1"/>
    <w:rsid w:val="00B508EB"/>
    <w:rsid w:val="00B509B1"/>
    <w:rsid w:val="00B536EF"/>
    <w:rsid w:val="00B56171"/>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0F85"/>
    <w:rsid w:val="00BC244A"/>
    <w:rsid w:val="00BD0AE9"/>
    <w:rsid w:val="00BD0FFE"/>
    <w:rsid w:val="00BD11ED"/>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59E6"/>
    <w:rsid w:val="00C96858"/>
    <w:rsid w:val="00CA4194"/>
    <w:rsid w:val="00CB1F1A"/>
    <w:rsid w:val="00CB3BA1"/>
    <w:rsid w:val="00CB6BD1"/>
    <w:rsid w:val="00CC0B8A"/>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A0989"/>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04BA7"/>
    <w:rsid w:val="00E135CB"/>
    <w:rsid w:val="00E13E74"/>
    <w:rsid w:val="00E2060B"/>
    <w:rsid w:val="00E229A3"/>
    <w:rsid w:val="00E31603"/>
    <w:rsid w:val="00E3774C"/>
    <w:rsid w:val="00E52261"/>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B681A"/>
    <w:rsid w:val="00FC3078"/>
    <w:rsid w:val="00FC4772"/>
    <w:rsid w:val="00FD08E1"/>
    <w:rsid w:val="00FD49A5"/>
    <w:rsid w:val="00FD6630"/>
    <w:rsid w:val="00FE1FC8"/>
    <w:rsid w:val="00FE3653"/>
    <w:rsid w:val="00FF2252"/>
    <w:rsid w:val="00FF4646"/>
    <w:rsid w:val="00FF722D"/>
    <w:rsid w:val="075255DF"/>
    <w:rsid w:val="12AE7077"/>
    <w:rsid w:val="1BDBDECA"/>
    <w:rsid w:val="21CEDCDD"/>
    <w:rsid w:val="22A83487"/>
    <w:rsid w:val="26CB60D7"/>
    <w:rsid w:val="28646BAF"/>
    <w:rsid w:val="3630146A"/>
    <w:rsid w:val="3973147F"/>
    <w:rsid w:val="3B5DA393"/>
    <w:rsid w:val="54DE10D6"/>
    <w:rsid w:val="565636D0"/>
    <w:rsid w:val="5DE4E455"/>
    <w:rsid w:val="67334584"/>
    <w:rsid w:val="7A10FB20"/>
    <w:rsid w:val="7F2F24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DAEA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w:type="character" w:styleId="WW8Num2z1" w:customStyle="1">
    <w:name w:val="WW8Num2z1"/>
    <w:rsid w:val="00831B78"/>
    <w:rPr>
      <w:rFonts w:ascii="Courier New" w:hAnsi="Courier New" w:cs="Courier New"/>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header" Target="header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oleObject" Target="embeddings/oleObject1.bin" Id="rId10"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theme" Target="theme/theme1.xml" Id="rId14" /><Relationship Type="http://schemas.openxmlformats.org/officeDocument/2006/relationships/image" Target="/media/image5.png" Id="R5afcc3fec4b54208" /><Relationship Type="http://schemas.openxmlformats.org/officeDocument/2006/relationships/footer" Target="footer.xml" Id="R4df5239e3b914254" /></Relationships>
</file>

<file path=word/_rels/header1.xml.rels>&#65279;<?xml version="1.0" encoding="utf-8"?><Relationships xmlns="http://schemas.openxmlformats.org/package/2006/relationships"><Relationship Type="http://schemas.openxmlformats.org/officeDocument/2006/relationships/image" Target="/media/image6.png" Id="Rf259ba683738417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48B4C6-455F-40AA-89DA-BB418551E67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23</revision>
  <lastPrinted>2018-04-24T07:05:00.0000000Z</lastPrinted>
  <dcterms:created xsi:type="dcterms:W3CDTF">2021-03-16T09:58:00.0000000Z</dcterms:created>
  <dcterms:modified xsi:type="dcterms:W3CDTF">2024-04-07T14:51:05.4331325Z</dcterms:modified>
</coreProperties>
</file>