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761F5DBB" w:rsidP="761F5DBB" w:rsidRDefault="761F5DBB" w14:paraId="14ABAB0D" w14:textId="57071067">
      <w:pPr>
        <w:pStyle w:val="Heading2"/>
        <w:spacing w:before="0" w:after="0" w:line="240" w:lineRule="auto"/>
        <w:ind w:firstLine="567"/>
        <w:jc w:val="center"/>
        <w:rPr>
          <w:rFonts w:ascii="Times New Roman" w:hAnsi="Times New Roman"/>
          <w:i w:val="0"/>
          <w:iCs w:val="0"/>
          <w:sz w:val="20"/>
          <w:szCs w:val="20"/>
        </w:rPr>
      </w:pPr>
    </w:p>
    <w:p w:rsidR="761F5DBB" w:rsidP="761F5DBB" w:rsidRDefault="761F5DBB" w14:paraId="3B55A38D" w14:textId="0ECC0E68">
      <w:pPr>
        <w:pStyle w:val="Heading2"/>
        <w:spacing w:before="0" w:after="0" w:line="240" w:lineRule="auto"/>
        <w:ind w:firstLine="567"/>
        <w:jc w:val="center"/>
        <w:rPr>
          <w:rFonts w:ascii="Times New Roman" w:hAnsi="Times New Roman"/>
          <w:i w:val="0"/>
          <w:iCs w:val="0"/>
          <w:sz w:val="20"/>
          <w:szCs w:val="20"/>
        </w:rPr>
      </w:pPr>
    </w:p>
    <w:p w:rsidR="761F5DBB" w:rsidP="761F5DBB" w:rsidRDefault="761F5DBB" w14:paraId="27F58579" w14:textId="43AE63D7">
      <w:pPr>
        <w:pStyle w:val="Heading2"/>
        <w:spacing w:before="0" w:after="0" w:line="240" w:lineRule="auto"/>
        <w:ind w:firstLine="567"/>
        <w:jc w:val="center"/>
        <w:rPr>
          <w:rFonts w:ascii="Times New Roman" w:hAnsi="Times New Roman"/>
          <w:i w:val="0"/>
          <w:iCs w:val="0"/>
          <w:sz w:val="20"/>
          <w:szCs w:val="20"/>
        </w:rPr>
      </w:pPr>
    </w:p>
    <w:p w:rsidRPr="00E82925" w:rsidR="006C3B3F" w:rsidP="006C3B3F" w:rsidRDefault="006C3B3F" w14:paraId="2DD3B3F7" w14:textId="77777777">
      <w:pPr>
        <w:pStyle w:val="Heading2"/>
        <w:spacing w:before="0" w:after="0" w:line="240" w:lineRule="auto"/>
        <w:ind w:firstLine="567"/>
        <w:jc w:val="center"/>
        <w:rPr>
          <w:rFonts w:ascii="Times New Roman" w:hAnsi="Times New Roman"/>
          <w:i w:val="0"/>
          <w:iCs w:val="0"/>
          <w:sz w:val="20"/>
        </w:rPr>
      </w:pPr>
      <w:r w:rsidRPr="00E82925">
        <w:rPr>
          <w:rFonts w:ascii="Times New Roman" w:hAnsi="Times New Roman"/>
          <w:i w:val="0"/>
          <w:iCs w:val="0"/>
          <w:sz w:val="20"/>
        </w:rPr>
        <w:t>FIŞA DISCIPLINEI</w:t>
      </w:r>
    </w:p>
    <w:p w:rsidRPr="00E82925" w:rsidR="006C3B3F" w:rsidP="006C3B3F" w:rsidRDefault="006C3B3F" w14:paraId="672A6659" w14:textId="77777777">
      <w:pPr>
        <w:pStyle w:val="BodyText2"/>
        <w:spacing w:after="0" w:line="240" w:lineRule="auto"/>
        <w:rPr>
          <w:rFonts w:ascii="Times New Roman" w:hAnsi="Times New Roman"/>
          <w:b/>
          <w:sz w:val="20"/>
        </w:rPr>
      </w:pPr>
    </w:p>
    <w:p w:rsidRPr="00E82925" w:rsidR="006C3B3F" w:rsidP="006C3B3F" w:rsidRDefault="006C3B3F" w14:paraId="476E7AAE" w14:textId="77777777">
      <w:pPr>
        <w:pStyle w:val="BodyText2"/>
        <w:spacing w:after="0" w:line="240" w:lineRule="auto"/>
        <w:rPr>
          <w:rFonts w:ascii="Times New Roman" w:hAnsi="Times New Roman"/>
          <w:b/>
          <w:sz w:val="20"/>
          <w:lang w:val="ro-RO"/>
        </w:rPr>
      </w:pPr>
      <w:r w:rsidRPr="00E82925">
        <w:rPr>
          <w:rFonts w:ascii="Times New Roman" w:hAnsi="Times New Roman"/>
          <w:b/>
          <w:sz w:val="20"/>
        </w:rPr>
        <w:t xml:space="preserve">1. </w:t>
      </w:r>
      <w:r w:rsidRPr="00E82925">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E82925" w:rsidR="006C3B3F" w:rsidTr="00816FF9" w14:paraId="7D011842" w14:textId="77777777">
        <w:trPr>
          <w:trHeight w:val="98"/>
        </w:trPr>
        <w:tc>
          <w:tcPr>
            <w:tcW w:w="3402" w:type="dxa"/>
          </w:tcPr>
          <w:p w:rsidRPr="00E82925" w:rsidR="006C3B3F" w:rsidP="006C3B3F" w:rsidRDefault="006C3B3F" w14:paraId="3C950588" w14:textId="77777777">
            <w:pPr>
              <w:pStyle w:val="Heading1"/>
              <w:spacing w:before="0" w:line="240" w:lineRule="auto"/>
              <w:ind w:left="34"/>
              <w:rPr>
                <w:rFonts w:ascii="Times New Roman" w:hAnsi="Times New Roman"/>
                <w:b w:val="0"/>
                <w:color w:val="auto"/>
                <w:sz w:val="20"/>
                <w:lang w:val="ro-RO"/>
              </w:rPr>
            </w:pPr>
            <w:r w:rsidRPr="00E82925">
              <w:rPr>
                <w:rFonts w:ascii="Times New Roman" w:hAnsi="Times New Roman"/>
                <w:b w:val="0"/>
                <w:color w:val="auto"/>
                <w:sz w:val="20"/>
                <w:lang w:val="ro-RO"/>
              </w:rPr>
              <w:t>1.1 Instituţia de învăţământ superior</w:t>
            </w:r>
          </w:p>
        </w:tc>
        <w:tc>
          <w:tcPr>
            <w:tcW w:w="6804" w:type="dxa"/>
          </w:tcPr>
          <w:p w:rsidRPr="00E82925" w:rsidR="006C3B3F" w:rsidP="006C3B3F" w:rsidRDefault="006C3B3F" w14:paraId="70000D3F" w14:textId="77777777">
            <w:pPr>
              <w:spacing w:after="0" w:line="240" w:lineRule="auto"/>
              <w:rPr>
                <w:rFonts w:ascii="Times New Roman" w:hAnsi="Times New Roman"/>
                <w:lang w:val="ro-RO"/>
              </w:rPr>
            </w:pPr>
            <w:r w:rsidRPr="00E82925">
              <w:rPr>
                <w:rFonts w:ascii="Times New Roman" w:hAnsi="Times New Roman"/>
                <w:lang w:val="ro-RO"/>
              </w:rPr>
              <w:t>Universitatea Babeş-Bolyai</w:t>
            </w:r>
          </w:p>
        </w:tc>
      </w:tr>
      <w:tr w:rsidRPr="00E82925" w:rsidR="006C3B3F" w:rsidTr="00816FF9" w14:paraId="6E735CDC" w14:textId="77777777">
        <w:tc>
          <w:tcPr>
            <w:tcW w:w="3402" w:type="dxa"/>
          </w:tcPr>
          <w:p w:rsidRPr="00E82925" w:rsidR="006C3B3F" w:rsidP="006C3B3F" w:rsidRDefault="006C3B3F" w14:paraId="209A9AB7" w14:textId="77777777">
            <w:pPr>
              <w:pStyle w:val="Heading5"/>
              <w:spacing w:before="0" w:line="240" w:lineRule="auto"/>
              <w:ind w:left="34"/>
              <w:rPr>
                <w:rFonts w:ascii="Times New Roman" w:hAnsi="Times New Roman"/>
                <w:b/>
                <w:color w:val="auto"/>
                <w:sz w:val="20"/>
                <w:lang w:val="ro-RO"/>
              </w:rPr>
            </w:pPr>
            <w:r w:rsidRPr="00E82925">
              <w:rPr>
                <w:rFonts w:ascii="Times New Roman" w:hAnsi="Times New Roman"/>
                <w:color w:val="auto"/>
                <w:sz w:val="20"/>
                <w:lang w:val="ro-RO"/>
              </w:rPr>
              <w:t>1.2 Facultatea</w:t>
            </w:r>
          </w:p>
        </w:tc>
        <w:tc>
          <w:tcPr>
            <w:tcW w:w="6804" w:type="dxa"/>
          </w:tcPr>
          <w:p w:rsidRPr="00E82925" w:rsidR="006C3B3F" w:rsidP="006C3B3F" w:rsidRDefault="006C3B3F" w14:paraId="43173D11" w14:textId="77777777">
            <w:pPr>
              <w:spacing w:after="0" w:line="240" w:lineRule="auto"/>
              <w:rPr>
                <w:rFonts w:ascii="Times New Roman" w:hAnsi="Times New Roman"/>
                <w:lang w:val="ro-RO"/>
              </w:rPr>
            </w:pPr>
            <w:r w:rsidRPr="00E82925">
              <w:rPr>
                <w:rFonts w:ascii="Times New Roman" w:hAnsi="Times New Roman"/>
                <w:lang w:val="ro-RO"/>
              </w:rPr>
              <w:t>Facultatea de Litere</w:t>
            </w:r>
          </w:p>
        </w:tc>
      </w:tr>
      <w:tr w:rsidRPr="00E82925" w:rsidR="006C3B3F" w:rsidTr="00816FF9" w14:paraId="495B44AD" w14:textId="77777777">
        <w:tc>
          <w:tcPr>
            <w:tcW w:w="3402" w:type="dxa"/>
          </w:tcPr>
          <w:p w:rsidRPr="00E82925" w:rsidR="006C3B3F" w:rsidP="006C3B3F" w:rsidRDefault="006C3B3F" w14:paraId="280A2049" w14:textId="77777777">
            <w:pPr>
              <w:pStyle w:val="Heading1"/>
              <w:spacing w:before="0" w:line="240" w:lineRule="auto"/>
              <w:ind w:left="34"/>
              <w:rPr>
                <w:rFonts w:ascii="Times New Roman" w:hAnsi="Times New Roman"/>
                <w:b w:val="0"/>
                <w:color w:val="auto"/>
                <w:sz w:val="20"/>
                <w:lang w:val="ro-RO"/>
              </w:rPr>
            </w:pPr>
            <w:r w:rsidRPr="00E82925">
              <w:rPr>
                <w:rFonts w:ascii="Times New Roman" w:hAnsi="Times New Roman"/>
                <w:b w:val="0"/>
                <w:color w:val="auto"/>
                <w:sz w:val="20"/>
                <w:lang w:val="ro-RO"/>
              </w:rPr>
              <w:t>1.3 Departamentul</w:t>
            </w:r>
          </w:p>
        </w:tc>
        <w:tc>
          <w:tcPr>
            <w:tcW w:w="6804" w:type="dxa"/>
          </w:tcPr>
          <w:p w:rsidRPr="00E82925" w:rsidR="006C3B3F" w:rsidP="006C3B3F" w:rsidRDefault="005446C4" w14:paraId="7CC62C35" w14:textId="77777777">
            <w:pPr>
              <w:spacing w:after="0" w:line="240" w:lineRule="auto"/>
              <w:rPr>
                <w:rFonts w:ascii="Times New Roman" w:hAnsi="Times New Roman"/>
                <w:lang w:val="ro-RO"/>
              </w:rPr>
            </w:pPr>
            <w:r w:rsidRPr="00E82925">
              <w:rPr>
                <w:rFonts w:ascii="Times New Roman" w:hAnsi="Times New Roman"/>
                <w:lang w:val="ro-RO"/>
              </w:rPr>
              <w:t>Limbi Străine Specializate</w:t>
            </w:r>
          </w:p>
        </w:tc>
      </w:tr>
      <w:tr w:rsidRPr="00E82925" w:rsidR="006C3B3F" w:rsidTr="00816FF9" w14:paraId="0661935D" w14:textId="77777777">
        <w:tc>
          <w:tcPr>
            <w:tcW w:w="3402" w:type="dxa"/>
          </w:tcPr>
          <w:p w:rsidRPr="00E82925" w:rsidR="006C3B3F" w:rsidP="006C3B3F" w:rsidRDefault="006C3B3F" w14:paraId="76550B5A" w14:textId="77777777">
            <w:pPr>
              <w:spacing w:after="0" w:line="240" w:lineRule="auto"/>
              <w:ind w:left="34"/>
              <w:rPr>
                <w:rFonts w:ascii="Times New Roman" w:hAnsi="Times New Roman"/>
                <w:sz w:val="20"/>
                <w:szCs w:val="20"/>
                <w:lang w:val="ro-RO"/>
              </w:rPr>
            </w:pPr>
            <w:r w:rsidRPr="00E82925">
              <w:rPr>
                <w:rFonts w:ascii="Times New Roman" w:hAnsi="Times New Roman"/>
                <w:sz w:val="20"/>
                <w:szCs w:val="20"/>
                <w:lang w:val="ro-RO"/>
              </w:rPr>
              <w:t>1.4</w:t>
            </w:r>
            <w:r w:rsidRPr="00E82925" w:rsidR="004B11EA">
              <w:rPr>
                <w:rFonts w:ascii="Times New Roman" w:hAnsi="Times New Roman"/>
                <w:sz w:val="20"/>
                <w:szCs w:val="20"/>
                <w:lang w:val="ro-RO"/>
              </w:rPr>
              <w:t xml:space="preserve"> </w:t>
            </w:r>
            <w:r w:rsidRPr="00E82925">
              <w:rPr>
                <w:rFonts w:ascii="Times New Roman" w:hAnsi="Times New Roman"/>
                <w:sz w:val="20"/>
                <w:szCs w:val="20"/>
                <w:lang w:val="ro-RO"/>
              </w:rPr>
              <w:t>Domeniul de studii</w:t>
            </w:r>
          </w:p>
        </w:tc>
        <w:tc>
          <w:tcPr>
            <w:tcW w:w="6804" w:type="dxa"/>
          </w:tcPr>
          <w:p w:rsidRPr="00E82925" w:rsidR="006C3B3F" w:rsidP="006C3B3F" w:rsidRDefault="005446C4" w14:paraId="4AAAD27B" w14:textId="77777777">
            <w:pPr>
              <w:spacing w:after="0" w:line="240" w:lineRule="auto"/>
              <w:rPr>
                <w:rFonts w:ascii="Times New Roman" w:hAnsi="Times New Roman"/>
                <w:lang w:val="ro-RO"/>
              </w:rPr>
            </w:pPr>
            <w:r w:rsidRPr="00E82925">
              <w:rPr>
                <w:rFonts w:ascii="Times New Roman" w:hAnsi="Times New Roman"/>
                <w:lang w:val="ro-RO"/>
              </w:rPr>
              <w:t>Limbă și literatură</w:t>
            </w:r>
          </w:p>
        </w:tc>
      </w:tr>
      <w:tr w:rsidRPr="00E82925" w:rsidR="006C3B3F" w:rsidTr="00816FF9" w14:paraId="2D9A651B" w14:textId="77777777">
        <w:tc>
          <w:tcPr>
            <w:tcW w:w="3402" w:type="dxa"/>
          </w:tcPr>
          <w:p w:rsidRPr="00E82925" w:rsidR="006C3B3F" w:rsidP="006C3B3F" w:rsidRDefault="006C3B3F" w14:paraId="7329FDFF" w14:textId="77777777">
            <w:pPr>
              <w:spacing w:after="0" w:line="240" w:lineRule="auto"/>
              <w:ind w:left="34"/>
              <w:rPr>
                <w:rFonts w:ascii="Times New Roman" w:hAnsi="Times New Roman"/>
                <w:sz w:val="20"/>
                <w:szCs w:val="20"/>
                <w:vertAlign w:val="superscript"/>
                <w:lang w:val="ro-RO"/>
              </w:rPr>
            </w:pPr>
            <w:r w:rsidRPr="00E82925">
              <w:rPr>
                <w:rFonts w:ascii="Times New Roman" w:hAnsi="Times New Roman"/>
                <w:sz w:val="20"/>
                <w:szCs w:val="20"/>
                <w:lang w:val="ro-RO"/>
              </w:rPr>
              <w:t>1.5</w:t>
            </w:r>
            <w:r w:rsidRPr="00E82925" w:rsidR="004B11EA">
              <w:rPr>
                <w:rFonts w:ascii="Times New Roman" w:hAnsi="Times New Roman"/>
                <w:sz w:val="20"/>
                <w:szCs w:val="20"/>
                <w:lang w:val="ro-RO"/>
              </w:rPr>
              <w:t xml:space="preserve"> </w:t>
            </w:r>
            <w:r w:rsidRPr="00E82925">
              <w:rPr>
                <w:rFonts w:ascii="Times New Roman" w:hAnsi="Times New Roman"/>
                <w:sz w:val="20"/>
                <w:szCs w:val="20"/>
                <w:lang w:val="ro-RO"/>
              </w:rPr>
              <w:t>Ciclul de studii</w:t>
            </w:r>
          </w:p>
        </w:tc>
        <w:tc>
          <w:tcPr>
            <w:tcW w:w="6804" w:type="dxa"/>
          </w:tcPr>
          <w:p w:rsidRPr="00E82925" w:rsidR="006C3B3F" w:rsidP="006C3B3F" w:rsidRDefault="00651D42" w14:paraId="0D5FE9BD" w14:textId="77777777">
            <w:pPr>
              <w:spacing w:after="0" w:line="240" w:lineRule="auto"/>
              <w:rPr>
                <w:rFonts w:ascii="Times New Roman" w:hAnsi="Times New Roman"/>
                <w:lang w:val="ro-RO"/>
              </w:rPr>
            </w:pPr>
            <w:r w:rsidRPr="00E82925">
              <w:rPr>
                <w:rFonts w:ascii="Times New Roman" w:hAnsi="Times New Roman"/>
                <w:lang w:val="ro-RO"/>
              </w:rPr>
              <w:t>Licență</w:t>
            </w:r>
          </w:p>
        </w:tc>
      </w:tr>
      <w:tr w:rsidRPr="00E82925" w:rsidR="006C3B3F" w:rsidTr="00816FF9" w14:paraId="2CAF1FE5" w14:textId="77777777">
        <w:trPr>
          <w:trHeight w:val="106"/>
        </w:trPr>
        <w:tc>
          <w:tcPr>
            <w:tcW w:w="3402" w:type="dxa"/>
          </w:tcPr>
          <w:p w:rsidRPr="00E82925" w:rsidR="006C3B3F" w:rsidP="006C3B3F" w:rsidRDefault="006C3B3F" w14:paraId="5FA2A00B" w14:textId="77777777">
            <w:pPr>
              <w:pStyle w:val="Heading2"/>
              <w:spacing w:before="0" w:after="0" w:line="240" w:lineRule="auto"/>
              <w:ind w:left="34"/>
              <w:rPr>
                <w:rFonts w:ascii="Times New Roman" w:hAnsi="Times New Roman"/>
                <w:b w:val="0"/>
                <w:i w:val="0"/>
                <w:iCs w:val="0"/>
                <w:sz w:val="20"/>
                <w:lang w:val="ro-RO"/>
              </w:rPr>
            </w:pPr>
            <w:r w:rsidRPr="00E82925">
              <w:rPr>
                <w:rFonts w:ascii="Times New Roman" w:hAnsi="Times New Roman"/>
                <w:b w:val="0"/>
                <w:i w:val="0"/>
                <w:iCs w:val="0"/>
                <w:sz w:val="20"/>
                <w:lang w:val="ro-RO"/>
              </w:rPr>
              <w:t>1.6 Programul de studii/ Calificarea</w:t>
            </w:r>
          </w:p>
        </w:tc>
        <w:tc>
          <w:tcPr>
            <w:tcW w:w="6804" w:type="dxa"/>
          </w:tcPr>
          <w:p w:rsidRPr="00E82925" w:rsidR="006C3B3F" w:rsidP="006C3B3F" w:rsidRDefault="00651D42" w14:paraId="12592BC1" w14:textId="77777777">
            <w:pPr>
              <w:spacing w:after="0" w:line="240" w:lineRule="auto"/>
              <w:rPr>
                <w:rFonts w:ascii="Times New Roman" w:hAnsi="Times New Roman"/>
                <w:lang w:val="ro-RO"/>
              </w:rPr>
            </w:pPr>
            <w:r w:rsidRPr="00E82925">
              <w:rPr>
                <w:rFonts w:ascii="Times New Roman" w:hAnsi="Times New Roman"/>
                <w:lang w:val="ro-RO"/>
              </w:rPr>
              <w:t>BA</w:t>
            </w:r>
          </w:p>
        </w:tc>
      </w:tr>
    </w:tbl>
    <w:p w:rsidRPr="00E82925" w:rsidR="006C3B3F" w:rsidP="006C3B3F" w:rsidRDefault="006C3B3F" w14:paraId="0A37501D" w14:textId="77777777">
      <w:pPr>
        <w:spacing w:after="0" w:line="240" w:lineRule="auto"/>
        <w:rPr>
          <w:rFonts w:ascii="Times New Roman" w:hAnsi="Times New Roman"/>
          <w:b/>
          <w:lang w:val="ro-RO"/>
        </w:rPr>
      </w:pPr>
    </w:p>
    <w:p w:rsidRPr="00E82925" w:rsidR="006C3B3F" w:rsidP="006C3B3F" w:rsidRDefault="006C3B3F" w14:paraId="58D00938" w14:textId="77777777">
      <w:pPr>
        <w:spacing w:after="0" w:line="240" w:lineRule="auto"/>
        <w:rPr>
          <w:rFonts w:ascii="Times New Roman" w:hAnsi="Times New Roman"/>
          <w:lang w:val="ro-RO"/>
        </w:rPr>
      </w:pPr>
      <w:r w:rsidRPr="00E82925">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E82925" w:rsidR="00651D42" w:rsidTr="00816FF9" w14:paraId="2A101876" w14:textId="77777777">
        <w:tc>
          <w:tcPr>
            <w:tcW w:w="2410" w:type="dxa"/>
            <w:gridSpan w:val="3"/>
          </w:tcPr>
          <w:p w:rsidRPr="00E82925" w:rsidR="00651D42" w:rsidP="00651D42" w:rsidRDefault="00651D42" w14:paraId="1BF74BD3"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2.1 Denumirea disciplinei</w:t>
            </w:r>
          </w:p>
        </w:tc>
        <w:tc>
          <w:tcPr>
            <w:tcW w:w="7796" w:type="dxa"/>
            <w:gridSpan w:val="8"/>
          </w:tcPr>
          <w:p w:rsidRPr="00E82925" w:rsidR="00651D42" w:rsidP="00651D42" w:rsidRDefault="00651D42" w14:paraId="1122A9EC" w14:textId="77777777">
            <w:pPr>
              <w:spacing w:after="0" w:line="240" w:lineRule="auto"/>
              <w:rPr>
                <w:rFonts w:ascii="Times New Roman" w:hAnsi="Times New Roman"/>
                <w:sz w:val="20"/>
                <w:szCs w:val="20"/>
                <w:lang w:val="ro-RO"/>
              </w:rPr>
            </w:pPr>
            <w:r w:rsidRPr="00E82925">
              <w:rPr>
                <w:rFonts w:ascii="Times New Roman" w:hAnsi="Times New Roman"/>
                <w:sz w:val="20"/>
                <w:lang w:val="ro-RO"/>
              </w:rPr>
              <w:t>Limba engleza – curs practic limbaj specializat, Cod. LLU001</w:t>
            </w:r>
            <w:r w:rsidRPr="00E82925" w:rsidR="006C3620">
              <w:rPr>
                <w:rFonts w:ascii="Times New Roman" w:hAnsi="Times New Roman"/>
                <w:sz w:val="20"/>
                <w:lang w:val="ro-RO"/>
              </w:rPr>
              <w:t>2</w:t>
            </w:r>
          </w:p>
        </w:tc>
      </w:tr>
      <w:tr w:rsidRPr="00E82925" w:rsidR="006C3B3F" w:rsidTr="00816FF9" w14:paraId="0ECBB832" w14:textId="77777777">
        <w:tc>
          <w:tcPr>
            <w:tcW w:w="4678" w:type="dxa"/>
            <w:gridSpan w:val="6"/>
          </w:tcPr>
          <w:p w:rsidRPr="00E82925" w:rsidR="006C3B3F" w:rsidP="006C3B3F" w:rsidRDefault="006C3B3F" w14:paraId="4F18970C" w14:textId="77777777">
            <w:pPr>
              <w:spacing w:after="0" w:line="240" w:lineRule="auto"/>
              <w:ind w:left="34"/>
              <w:rPr>
                <w:rFonts w:ascii="Times New Roman" w:hAnsi="Times New Roman"/>
                <w:sz w:val="20"/>
                <w:szCs w:val="20"/>
                <w:lang w:val="ro-RO"/>
              </w:rPr>
            </w:pPr>
            <w:r w:rsidRPr="00E82925">
              <w:rPr>
                <w:rFonts w:ascii="Times New Roman" w:hAnsi="Times New Roman"/>
                <w:sz w:val="20"/>
                <w:szCs w:val="20"/>
                <w:lang w:val="ro-RO"/>
              </w:rPr>
              <w:t>2.2 Titularul activităţilor de curs</w:t>
            </w:r>
          </w:p>
        </w:tc>
        <w:tc>
          <w:tcPr>
            <w:tcW w:w="5528" w:type="dxa"/>
            <w:gridSpan w:val="5"/>
          </w:tcPr>
          <w:p w:rsidRPr="00E82925" w:rsidR="006C3B3F" w:rsidP="006C3B3F" w:rsidRDefault="006C3B3F" w14:paraId="5DAB6C7B" w14:textId="77777777">
            <w:pPr>
              <w:spacing w:after="0" w:line="240" w:lineRule="auto"/>
              <w:rPr>
                <w:rFonts w:ascii="Times New Roman" w:hAnsi="Times New Roman"/>
                <w:sz w:val="20"/>
                <w:szCs w:val="20"/>
                <w:lang w:val="ro-RO"/>
              </w:rPr>
            </w:pPr>
          </w:p>
        </w:tc>
      </w:tr>
      <w:tr w:rsidRPr="00E82925" w:rsidR="006C3B3F" w:rsidTr="00816FF9" w14:paraId="32312DCB" w14:textId="77777777">
        <w:tc>
          <w:tcPr>
            <w:tcW w:w="4678" w:type="dxa"/>
            <w:gridSpan w:val="6"/>
          </w:tcPr>
          <w:p w:rsidRPr="00E82925" w:rsidR="006C3B3F" w:rsidP="006C3B3F" w:rsidRDefault="006C3B3F" w14:paraId="5D4E53A3" w14:textId="77777777">
            <w:pPr>
              <w:spacing w:after="0" w:line="240" w:lineRule="auto"/>
              <w:ind w:left="34"/>
              <w:rPr>
                <w:rFonts w:ascii="Times New Roman" w:hAnsi="Times New Roman"/>
                <w:sz w:val="20"/>
                <w:szCs w:val="20"/>
                <w:lang w:val="ro-RO"/>
              </w:rPr>
            </w:pPr>
            <w:r w:rsidRPr="00E82925">
              <w:rPr>
                <w:rFonts w:ascii="Times New Roman" w:hAnsi="Times New Roman"/>
                <w:sz w:val="20"/>
                <w:szCs w:val="20"/>
                <w:lang w:val="ro-RO"/>
              </w:rPr>
              <w:t>2.3 Titularul activităţilor de seminar</w:t>
            </w:r>
          </w:p>
        </w:tc>
        <w:tc>
          <w:tcPr>
            <w:tcW w:w="5528" w:type="dxa"/>
            <w:gridSpan w:val="5"/>
          </w:tcPr>
          <w:p w:rsidRPr="00E82925" w:rsidR="006C3B3F" w:rsidP="006C3B3F" w:rsidRDefault="00747D35" w14:paraId="0E117D63"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Cotrău Diana</w:t>
            </w:r>
            <w:r w:rsidRPr="00E82925" w:rsidR="006C3620">
              <w:rPr>
                <w:rFonts w:ascii="Times New Roman" w:hAnsi="Times New Roman"/>
                <w:sz w:val="20"/>
                <w:szCs w:val="20"/>
                <w:lang w:val="ro-RO"/>
              </w:rPr>
              <w:t xml:space="preserve"> Roxana</w:t>
            </w:r>
          </w:p>
        </w:tc>
      </w:tr>
      <w:tr w:rsidRPr="00E82925" w:rsidR="006C3B3F" w:rsidTr="00816FF9" w14:paraId="3AF80E63" w14:textId="77777777">
        <w:trPr>
          <w:trHeight w:val="345"/>
        </w:trPr>
        <w:tc>
          <w:tcPr>
            <w:tcW w:w="1843" w:type="dxa"/>
            <w:vMerge w:val="restart"/>
          </w:tcPr>
          <w:p w:rsidRPr="00E82925" w:rsidR="006C3B3F" w:rsidP="006C3B3F" w:rsidRDefault="006C3B3F" w14:paraId="1BA225A2" w14:textId="77777777">
            <w:pPr>
              <w:spacing w:after="0" w:line="240" w:lineRule="auto"/>
              <w:ind w:left="34"/>
              <w:rPr>
                <w:rFonts w:ascii="Times New Roman" w:hAnsi="Times New Roman"/>
                <w:sz w:val="20"/>
                <w:szCs w:val="20"/>
                <w:lang w:val="ro-RO"/>
              </w:rPr>
            </w:pPr>
            <w:r w:rsidRPr="00E82925">
              <w:rPr>
                <w:rFonts w:ascii="Times New Roman" w:hAnsi="Times New Roman"/>
                <w:sz w:val="20"/>
                <w:szCs w:val="20"/>
                <w:lang w:val="ro-RO"/>
              </w:rPr>
              <w:t>2.4 Anul de studiu</w:t>
            </w:r>
          </w:p>
        </w:tc>
        <w:tc>
          <w:tcPr>
            <w:tcW w:w="425" w:type="dxa"/>
            <w:vMerge w:val="restart"/>
          </w:tcPr>
          <w:p w:rsidRPr="00E82925" w:rsidR="006C3B3F" w:rsidP="006C3B3F" w:rsidRDefault="00747D35" w14:paraId="2906B3E5"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I</w:t>
            </w:r>
          </w:p>
        </w:tc>
        <w:tc>
          <w:tcPr>
            <w:tcW w:w="1417" w:type="dxa"/>
            <w:gridSpan w:val="2"/>
            <w:vMerge w:val="restart"/>
          </w:tcPr>
          <w:p w:rsidRPr="00E82925" w:rsidR="006C3B3F" w:rsidP="006C3B3F" w:rsidRDefault="006C3B3F" w14:paraId="0BC7B2D6"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2.5 Semestrul</w:t>
            </w:r>
          </w:p>
        </w:tc>
        <w:tc>
          <w:tcPr>
            <w:tcW w:w="426" w:type="dxa"/>
            <w:vMerge w:val="restart"/>
          </w:tcPr>
          <w:p w:rsidRPr="00E82925" w:rsidR="006C3B3F" w:rsidP="006C3B3F" w:rsidRDefault="006C3620" w14:paraId="18F999B5"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2</w:t>
            </w:r>
          </w:p>
        </w:tc>
        <w:tc>
          <w:tcPr>
            <w:tcW w:w="1985" w:type="dxa"/>
            <w:gridSpan w:val="2"/>
            <w:vMerge w:val="restart"/>
          </w:tcPr>
          <w:p w:rsidRPr="00E82925" w:rsidR="006C3B3F" w:rsidP="006C3B3F" w:rsidRDefault="006C3B3F" w14:paraId="74348CC2"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2.6 Tipul de evaluare</w:t>
            </w:r>
          </w:p>
        </w:tc>
        <w:tc>
          <w:tcPr>
            <w:tcW w:w="425" w:type="dxa"/>
            <w:vMerge w:val="restart"/>
          </w:tcPr>
          <w:p w:rsidRPr="00E82925" w:rsidR="006C3B3F" w:rsidP="006C3B3F" w:rsidRDefault="00747D35" w14:paraId="65AEDD99"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E</w:t>
            </w:r>
          </w:p>
        </w:tc>
        <w:tc>
          <w:tcPr>
            <w:tcW w:w="1275" w:type="dxa"/>
            <w:vMerge w:val="restart"/>
          </w:tcPr>
          <w:p w:rsidRPr="00E82925" w:rsidR="006C3B3F" w:rsidP="006C3B3F" w:rsidRDefault="006C3B3F" w14:paraId="0B869D4C" w14:textId="77777777">
            <w:pPr>
              <w:spacing w:after="0" w:line="240" w:lineRule="auto"/>
              <w:rPr>
                <w:rFonts w:ascii="Times New Roman" w:hAnsi="Times New Roman"/>
                <w:sz w:val="20"/>
                <w:szCs w:val="20"/>
                <w:vertAlign w:val="superscript"/>
                <w:lang w:val="ro-RO"/>
              </w:rPr>
            </w:pPr>
            <w:r w:rsidRPr="00E82925">
              <w:rPr>
                <w:rFonts w:ascii="Times New Roman" w:hAnsi="Times New Roman"/>
                <w:sz w:val="20"/>
                <w:szCs w:val="20"/>
                <w:lang w:val="ro-RO"/>
              </w:rPr>
              <w:t>2.7 Regimul disciplinei</w:t>
            </w:r>
          </w:p>
        </w:tc>
        <w:tc>
          <w:tcPr>
            <w:tcW w:w="1558" w:type="dxa"/>
          </w:tcPr>
          <w:p w:rsidRPr="00E82925" w:rsidR="006C3B3F" w:rsidP="006C3B3F" w:rsidRDefault="006C3B3F" w14:paraId="518B4D78" w14:textId="77777777">
            <w:pPr>
              <w:spacing w:after="0" w:line="240" w:lineRule="auto"/>
              <w:rPr>
                <w:rFonts w:ascii="Times New Roman" w:hAnsi="Times New Roman"/>
                <w:sz w:val="20"/>
                <w:szCs w:val="20"/>
                <w:vertAlign w:val="superscript"/>
                <w:lang w:val="ro-RO"/>
              </w:rPr>
            </w:pPr>
            <w:r w:rsidRPr="00E82925">
              <w:rPr>
                <w:rFonts w:ascii="Times New Roman" w:hAnsi="Times New Roman"/>
                <w:sz w:val="20"/>
                <w:szCs w:val="20"/>
                <w:lang w:val="ro-RO"/>
              </w:rPr>
              <w:t>Conţinut</w:t>
            </w:r>
          </w:p>
        </w:tc>
        <w:tc>
          <w:tcPr>
            <w:tcW w:w="852" w:type="dxa"/>
          </w:tcPr>
          <w:p w:rsidRPr="00E82925" w:rsidR="006C3B3F" w:rsidP="006C3B3F" w:rsidRDefault="00E82925" w14:paraId="1CF01312" w14:textId="77777777">
            <w:pPr>
              <w:spacing w:after="0" w:line="240" w:lineRule="auto"/>
              <w:rPr>
                <w:rFonts w:ascii="Times New Roman" w:hAnsi="Times New Roman"/>
                <w:lang w:val="ro-RO"/>
              </w:rPr>
            </w:pPr>
            <w:r>
              <w:rPr>
                <w:rFonts w:ascii="Times New Roman" w:hAnsi="Times New Roman"/>
                <w:lang w:val="ro-RO"/>
              </w:rPr>
              <w:t>DC</w:t>
            </w:r>
          </w:p>
        </w:tc>
      </w:tr>
      <w:tr w:rsidRPr="00E82925" w:rsidR="006C3B3F" w:rsidTr="00816FF9" w14:paraId="3EA44695" w14:textId="77777777">
        <w:trPr>
          <w:trHeight w:val="345"/>
        </w:trPr>
        <w:tc>
          <w:tcPr>
            <w:tcW w:w="1843" w:type="dxa"/>
            <w:vMerge/>
          </w:tcPr>
          <w:p w:rsidRPr="00E82925" w:rsidR="006C3B3F" w:rsidP="006C3B3F" w:rsidRDefault="006C3B3F" w14:paraId="02EB378F" w14:textId="77777777">
            <w:pPr>
              <w:spacing w:after="0" w:line="240" w:lineRule="auto"/>
              <w:ind w:left="318"/>
              <w:rPr>
                <w:rFonts w:ascii="Times New Roman" w:hAnsi="Times New Roman"/>
                <w:sz w:val="20"/>
                <w:szCs w:val="20"/>
                <w:lang w:val="ro-RO"/>
              </w:rPr>
            </w:pPr>
          </w:p>
        </w:tc>
        <w:tc>
          <w:tcPr>
            <w:tcW w:w="425" w:type="dxa"/>
            <w:vMerge/>
          </w:tcPr>
          <w:p w:rsidRPr="00E82925" w:rsidR="006C3B3F" w:rsidP="006C3B3F" w:rsidRDefault="006C3B3F" w14:paraId="6A05A809" w14:textId="77777777">
            <w:pPr>
              <w:spacing w:after="0" w:line="240" w:lineRule="auto"/>
              <w:rPr>
                <w:rFonts w:ascii="Times New Roman" w:hAnsi="Times New Roman"/>
                <w:sz w:val="20"/>
                <w:szCs w:val="20"/>
                <w:lang w:val="ro-RO"/>
              </w:rPr>
            </w:pPr>
          </w:p>
        </w:tc>
        <w:tc>
          <w:tcPr>
            <w:tcW w:w="1417" w:type="dxa"/>
            <w:gridSpan w:val="2"/>
            <w:vMerge/>
          </w:tcPr>
          <w:p w:rsidRPr="00E82925" w:rsidR="006C3B3F" w:rsidP="006C3B3F" w:rsidRDefault="006C3B3F" w14:paraId="5A39BBE3" w14:textId="77777777">
            <w:pPr>
              <w:spacing w:after="0" w:line="240" w:lineRule="auto"/>
              <w:rPr>
                <w:rFonts w:ascii="Times New Roman" w:hAnsi="Times New Roman"/>
                <w:sz w:val="20"/>
                <w:szCs w:val="20"/>
                <w:lang w:val="ro-RO"/>
              </w:rPr>
            </w:pPr>
          </w:p>
        </w:tc>
        <w:tc>
          <w:tcPr>
            <w:tcW w:w="426" w:type="dxa"/>
            <w:vMerge/>
          </w:tcPr>
          <w:p w:rsidRPr="00E82925" w:rsidR="006C3B3F" w:rsidP="006C3B3F" w:rsidRDefault="006C3B3F" w14:paraId="41C8F396" w14:textId="77777777">
            <w:pPr>
              <w:spacing w:after="0" w:line="240" w:lineRule="auto"/>
              <w:rPr>
                <w:rFonts w:ascii="Times New Roman" w:hAnsi="Times New Roman"/>
                <w:sz w:val="20"/>
                <w:szCs w:val="20"/>
                <w:lang w:val="ro-RO"/>
              </w:rPr>
            </w:pPr>
          </w:p>
        </w:tc>
        <w:tc>
          <w:tcPr>
            <w:tcW w:w="1985" w:type="dxa"/>
            <w:gridSpan w:val="2"/>
            <w:vMerge/>
          </w:tcPr>
          <w:p w:rsidRPr="00E82925" w:rsidR="006C3B3F" w:rsidP="006C3B3F" w:rsidRDefault="006C3B3F" w14:paraId="72A3D3EC" w14:textId="77777777">
            <w:pPr>
              <w:spacing w:after="0" w:line="240" w:lineRule="auto"/>
              <w:rPr>
                <w:rFonts w:ascii="Times New Roman" w:hAnsi="Times New Roman"/>
                <w:sz w:val="20"/>
                <w:szCs w:val="20"/>
                <w:lang w:val="ro-RO"/>
              </w:rPr>
            </w:pPr>
          </w:p>
        </w:tc>
        <w:tc>
          <w:tcPr>
            <w:tcW w:w="425" w:type="dxa"/>
            <w:vMerge/>
          </w:tcPr>
          <w:p w:rsidRPr="00E82925" w:rsidR="006C3B3F" w:rsidP="006C3B3F" w:rsidRDefault="006C3B3F" w14:paraId="0D0B940D" w14:textId="77777777">
            <w:pPr>
              <w:spacing w:after="0" w:line="240" w:lineRule="auto"/>
              <w:rPr>
                <w:rFonts w:ascii="Times New Roman" w:hAnsi="Times New Roman"/>
                <w:sz w:val="20"/>
                <w:szCs w:val="20"/>
                <w:lang w:val="ro-RO"/>
              </w:rPr>
            </w:pPr>
          </w:p>
        </w:tc>
        <w:tc>
          <w:tcPr>
            <w:tcW w:w="1275" w:type="dxa"/>
            <w:vMerge/>
          </w:tcPr>
          <w:p w:rsidRPr="00E82925" w:rsidR="006C3B3F" w:rsidP="006C3B3F" w:rsidRDefault="006C3B3F" w14:paraId="0E27B00A" w14:textId="77777777">
            <w:pPr>
              <w:spacing w:after="0" w:line="240" w:lineRule="auto"/>
              <w:rPr>
                <w:rFonts w:ascii="Times New Roman" w:hAnsi="Times New Roman"/>
                <w:sz w:val="20"/>
                <w:szCs w:val="20"/>
                <w:lang w:val="ro-RO"/>
              </w:rPr>
            </w:pPr>
          </w:p>
        </w:tc>
        <w:tc>
          <w:tcPr>
            <w:tcW w:w="1558" w:type="dxa"/>
          </w:tcPr>
          <w:p w:rsidRPr="00E82925" w:rsidR="006C3B3F" w:rsidP="006C3B3F" w:rsidRDefault="006C3B3F" w14:paraId="7B3E08DC" w14:textId="77777777">
            <w:pPr>
              <w:spacing w:after="0" w:line="240" w:lineRule="auto"/>
              <w:rPr>
                <w:rFonts w:ascii="Times New Roman" w:hAnsi="Times New Roman"/>
                <w:sz w:val="20"/>
                <w:szCs w:val="20"/>
                <w:vertAlign w:val="superscript"/>
                <w:lang w:val="ro-RO"/>
              </w:rPr>
            </w:pPr>
            <w:r w:rsidRPr="00E82925">
              <w:rPr>
                <w:rFonts w:ascii="Times New Roman" w:hAnsi="Times New Roman"/>
                <w:sz w:val="20"/>
                <w:szCs w:val="20"/>
                <w:lang w:val="ro-RO"/>
              </w:rPr>
              <w:t>Obligativitate</w:t>
            </w:r>
          </w:p>
        </w:tc>
        <w:tc>
          <w:tcPr>
            <w:tcW w:w="852" w:type="dxa"/>
          </w:tcPr>
          <w:p w:rsidRPr="00E82925" w:rsidR="006C3B3F" w:rsidP="006C3B3F" w:rsidRDefault="00E82925" w14:paraId="1131FFFF" w14:textId="77777777">
            <w:pPr>
              <w:spacing w:after="0" w:line="240" w:lineRule="auto"/>
              <w:rPr>
                <w:rFonts w:ascii="Times New Roman" w:hAnsi="Times New Roman"/>
                <w:lang w:val="ro-RO"/>
              </w:rPr>
            </w:pPr>
            <w:r>
              <w:rPr>
                <w:rFonts w:ascii="Times New Roman" w:hAnsi="Times New Roman"/>
                <w:lang w:val="ro-RO"/>
              </w:rPr>
              <w:t>DO</w:t>
            </w:r>
          </w:p>
        </w:tc>
      </w:tr>
    </w:tbl>
    <w:p w:rsidRPr="00E82925" w:rsidR="006C3B3F" w:rsidP="006C3B3F" w:rsidRDefault="006C3B3F" w14:paraId="60061E4C" w14:textId="77777777">
      <w:pPr>
        <w:pStyle w:val="BodyText2"/>
        <w:spacing w:after="0" w:line="240" w:lineRule="auto"/>
        <w:rPr>
          <w:rFonts w:ascii="Times New Roman" w:hAnsi="Times New Roman"/>
          <w:b/>
          <w:sz w:val="20"/>
          <w:lang w:val="ro-RO"/>
        </w:rPr>
      </w:pPr>
    </w:p>
    <w:p w:rsidRPr="00E82925" w:rsidR="006C3B3F" w:rsidP="006C3B3F" w:rsidRDefault="006C3B3F" w14:paraId="16DC79D1" w14:textId="77777777">
      <w:pPr>
        <w:pStyle w:val="BodyText2"/>
        <w:spacing w:after="0" w:line="240" w:lineRule="auto"/>
        <w:rPr>
          <w:rFonts w:ascii="Times New Roman" w:hAnsi="Times New Roman"/>
          <w:sz w:val="20"/>
          <w:lang w:val="ro-RO"/>
        </w:rPr>
      </w:pPr>
      <w:r w:rsidRPr="00E82925">
        <w:rPr>
          <w:rFonts w:ascii="Times New Roman" w:hAnsi="Times New Roman"/>
          <w:b/>
          <w:sz w:val="20"/>
          <w:lang w:val="ro-RO"/>
        </w:rPr>
        <w:t>3. Timpul</w:t>
      </w:r>
      <w:r w:rsidRPr="00E82925" w:rsidR="004B11EA">
        <w:rPr>
          <w:rFonts w:ascii="Times New Roman" w:hAnsi="Times New Roman"/>
          <w:b/>
          <w:sz w:val="20"/>
          <w:lang w:val="ro-RO"/>
        </w:rPr>
        <w:t xml:space="preserve"> </w:t>
      </w:r>
      <w:r w:rsidRPr="00E82925">
        <w:rPr>
          <w:rFonts w:ascii="Times New Roman" w:hAnsi="Times New Roman"/>
          <w:b/>
          <w:sz w:val="20"/>
          <w:lang w:val="ro-RO"/>
        </w:rPr>
        <w:t xml:space="preserve">total estimat </w:t>
      </w:r>
      <w:r w:rsidRPr="00E82925" w:rsidR="004B11EA">
        <w:rPr>
          <w:rFonts w:ascii="Times New Roman" w:hAnsi="Times New Roman"/>
          <w:sz w:val="20"/>
          <w:lang w:val="ro-RO"/>
        </w:rPr>
        <w:t>(ore pe semestru/</w:t>
      </w:r>
      <w:r w:rsidRPr="00E82925">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E82925" w:rsidR="006C3B3F" w:rsidTr="00816FF9" w14:paraId="48CDB822" w14:textId="77777777">
        <w:trPr>
          <w:trHeight w:val="248"/>
        </w:trPr>
        <w:tc>
          <w:tcPr>
            <w:tcW w:w="3399" w:type="dxa"/>
            <w:gridSpan w:val="2"/>
            <w:tcBorders>
              <w:bottom w:val="single" w:color="auto" w:sz="4" w:space="0"/>
            </w:tcBorders>
          </w:tcPr>
          <w:p w:rsidRPr="00E82925" w:rsidR="006C3B3F" w:rsidP="006C3B3F" w:rsidRDefault="006C3B3F" w14:paraId="31FDEBF6" w14:textId="77777777">
            <w:pPr>
              <w:pStyle w:val="Heading2"/>
              <w:spacing w:before="0" w:after="0" w:line="240" w:lineRule="auto"/>
              <w:rPr>
                <w:rFonts w:ascii="Times New Roman" w:hAnsi="Times New Roman"/>
                <w:b w:val="0"/>
                <w:i w:val="0"/>
                <w:iCs w:val="0"/>
                <w:sz w:val="20"/>
                <w:lang w:val="ro-RO"/>
              </w:rPr>
            </w:pPr>
            <w:r w:rsidRPr="00E82925">
              <w:rPr>
                <w:rFonts w:ascii="Times New Roman" w:hAnsi="Times New Roman"/>
                <w:b w:val="0"/>
                <w:i w:val="0"/>
                <w:iCs w:val="0"/>
                <w:sz w:val="20"/>
                <w:lang w:val="ro-RO"/>
              </w:rPr>
              <w:t>3.1 Număr de ore pe săptămână</w:t>
            </w:r>
          </w:p>
        </w:tc>
        <w:tc>
          <w:tcPr>
            <w:tcW w:w="712" w:type="dxa"/>
            <w:tcBorders>
              <w:bottom w:val="single" w:color="auto" w:sz="4" w:space="0"/>
            </w:tcBorders>
          </w:tcPr>
          <w:p w:rsidRPr="00E82925" w:rsidR="006C3B3F" w:rsidP="006C3B3F" w:rsidRDefault="00747D35" w14:paraId="7144751B" w14:textId="77777777">
            <w:pPr>
              <w:spacing w:after="0" w:line="240" w:lineRule="auto"/>
              <w:rPr>
                <w:rFonts w:ascii="Times New Roman" w:hAnsi="Times New Roman"/>
                <w:lang w:val="ro-RO"/>
              </w:rPr>
            </w:pPr>
            <w:r w:rsidRPr="00E82925">
              <w:rPr>
                <w:rFonts w:ascii="Times New Roman" w:hAnsi="Times New Roman"/>
                <w:lang w:val="ro-RO"/>
              </w:rPr>
              <w:t>2</w:t>
            </w:r>
          </w:p>
        </w:tc>
        <w:tc>
          <w:tcPr>
            <w:tcW w:w="1839" w:type="dxa"/>
            <w:tcBorders>
              <w:bottom w:val="single" w:color="auto" w:sz="4" w:space="0"/>
            </w:tcBorders>
          </w:tcPr>
          <w:p w:rsidRPr="00E82925" w:rsidR="006C3B3F" w:rsidP="006C3B3F" w:rsidRDefault="006C3B3F" w14:paraId="5380AEE5" w14:textId="77777777">
            <w:pPr>
              <w:spacing w:after="0" w:line="240" w:lineRule="auto"/>
              <w:rPr>
                <w:rFonts w:ascii="Times New Roman" w:hAnsi="Times New Roman"/>
                <w:lang w:val="ro-RO"/>
              </w:rPr>
            </w:pPr>
            <w:r w:rsidRPr="00E82925">
              <w:rPr>
                <w:rFonts w:ascii="Times New Roman" w:hAnsi="Times New Roman"/>
                <w:lang w:val="ro-RO"/>
              </w:rPr>
              <w:t>din care: 3.2 curs</w:t>
            </w:r>
          </w:p>
        </w:tc>
        <w:tc>
          <w:tcPr>
            <w:tcW w:w="709" w:type="dxa"/>
            <w:tcBorders>
              <w:bottom w:val="single" w:color="auto" w:sz="4" w:space="0"/>
            </w:tcBorders>
          </w:tcPr>
          <w:p w:rsidRPr="00E82925" w:rsidR="006C3B3F" w:rsidP="006C3B3F" w:rsidRDefault="00747D35" w14:paraId="6A09E912" w14:textId="77777777">
            <w:pPr>
              <w:spacing w:after="0" w:line="240" w:lineRule="auto"/>
              <w:rPr>
                <w:rFonts w:ascii="Times New Roman" w:hAnsi="Times New Roman"/>
                <w:lang w:val="ro-RO"/>
              </w:rPr>
            </w:pPr>
            <w:r w:rsidRPr="00E82925">
              <w:rPr>
                <w:rFonts w:ascii="Times New Roman" w:hAnsi="Times New Roman"/>
                <w:lang w:val="ro-RO"/>
              </w:rPr>
              <w:t>-</w:t>
            </w:r>
          </w:p>
        </w:tc>
        <w:tc>
          <w:tcPr>
            <w:tcW w:w="2687" w:type="dxa"/>
            <w:tcBorders>
              <w:bottom w:val="single" w:color="auto" w:sz="4" w:space="0"/>
            </w:tcBorders>
            <w:shd w:val="clear" w:color="auto" w:fill="auto"/>
          </w:tcPr>
          <w:p w:rsidRPr="00E82925" w:rsidR="006C3B3F" w:rsidP="006C3B3F" w:rsidRDefault="006C3B3F" w14:paraId="4F831C07" w14:textId="77777777">
            <w:pPr>
              <w:spacing w:after="0" w:line="240" w:lineRule="auto"/>
              <w:rPr>
                <w:rFonts w:ascii="Times New Roman" w:hAnsi="Times New Roman"/>
                <w:lang w:val="ro-RO"/>
              </w:rPr>
            </w:pPr>
            <w:r w:rsidRPr="00E82925">
              <w:rPr>
                <w:rFonts w:ascii="Times New Roman" w:hAnsi="Times New Roman"/>
                <w:lang w:val="ro-RO"/>
              </w:rPr>
              <w:t>3.3 seminar</w:t>
            </w:r>
          </w:p>
        </w:tc>
        <w:tc>
          <w:tcPr>
            <w:tcW w:w="856" w:type="dxa"/>
            <w:tcBorders>
              <w:bottom w:val="single" w:color="auto" w:sz="4" w:space="0"/>
            </w:tcBorders>
            <w:shd w:val="clear" w:color="auto" w:fill="auto"/>
          </w:tcPr>
          <w:p w:rsidRPr="00E82925" w:rsidR="006C3B3F" w:rsidP="006C3B3F" w:rsidRDefault="00747D35" w14:paraId="78E884CA" w14:textId="77777777">
            <w:pPr>
              <w:spacing w:after="0" w:line="240" w:lineRule="auto"/>
              <w:rPr>
                <w:rFonts w:ascii="Times New Roman" w:hAnsi="Times New Roman"/>
                <w:lang w:val="ro-RO"/>
              </w:rPr>
            </w:pPr>
            <w:r w:rsidRPr="00E82925">
              <w:rPr>
                <w:rFonts w:ascii="Times New Roman" w:hAnsi="Times New Roman"/>
                <w:lang w:val="ro-RO"/>
              </w:rPr>
              <w:t>2</w:t>
            </w:r>
          </w:p>
        </w:tc>
      </w:tr>
      <w:tr w:rsidRPr="00E82925" w:rsidR="006C3B3F" w:rsidTr="00816FF9" w14:paraId="75E9041B" w14:textId="77777777">
        <w:trPr>
          <w:trHeight w:val="247"/>
        </w:trPr>
        <w:tc>
          <w:tcPr>
            <w:tcW w:w="3399" w:type="dxa"/>
            <w:gridSpan w:val="2"/>
            <w:shd w:val="clear" w:color="auto" w:fill="auto"/>
          </w:tcPr>
          <w:p w:rsidRPr="00E82925" w:rsidR="006C3B3F" w:rsidP="006C3B3F" w:rsidRDefault="006C3B3F" w14:paraId="573C919B" w14:textId="77777777">
            <w:pPr>
              <w:pStyle w:val="Heading2"/>
              <w:spacing w:before="0" w:after="0" w:line="240" w:lineRule="auto"/>
              <w:rPr>
                <w:rFonts w:ascii="Times New Roman" w:hAnsi="Times New Roman"/>
                <w:b w:val="0"/>
                <w:i w:val="0"/>
                <w:iCs w:val="0"/>
                <w:sz w:val="20"/>
                <w:lang w:val="ro-RO"/>
              </w:rPr>
            </w:pPr>
            <w:r w:rsidRPr="00E82925">
              <w:rPr>
                <w:rFonts w:ascii="Times New Roman" w:hAnsi="Times New Roman"/>
                <w:b w:val="0"/>
                <w:i w:val="0"/>
                <w:iCs w:val="0"/>
                <w:sz w:val="20"/>
                <w:lang w:val="ro-RO"/>
              </w:rPr>
              <w:t>3.4 Total ore din planul de învăţământ</w:t>
            </w:r>
          </w:p>
        </w:tc>
        <w:tc>
          <w:tcPr>
            <w:tcW w:w="712" w:type="dxa"/>
            <w:shd w:val="clear" w:color="auto" w:fill="auto"/>
          </w:tcPr>
          <w:p w:rsidRPr="00E82925" w:rsidR="006C3B3F" w:rsidP="006C3B3F" w:rsidRDefault="00747D35" w14:paraId="57393B24" w14:textId="77777777">
            <w:pPr>
              <w:pStyle w:val="Heading2"/>
              <w:spacing w:before="0" w:after="0" w:line="240" w:lineRule="auto"/>
              <w:rPr>
                <w:rFonts w:ascii="Times New Roman" w:hAnsi="Times New Roman"/>
                <w:b w:val="0"/>
                <w:i w:val="0"/>
                <w:iCs w:val="0"/>
                <w:sz w:val="20"/>
                <w:lang w:val="ro-RO"/>
              </w:rPr>
            </w:pPr>
            <w:r w:rsidRPr="00E82925">
              <w:rPr>
                <w:rFonts w:ascii="Times New Roman" w:hAnsi="Times New Roman"/>
                <w:b w:val="0"/>
                <w:i w:val="0"/>
                <w:iCs w:val="0"/>
                <w:sz w:val="20"/>
                <w:lang w:val="ro-RO"/>
              </w:rPr>
              <w:t>28</w:t>
            </w:r>
          </w:p>
        </w:tc>
        <w:tc>
          <w:tcPr>
            <w:tcW w:w="1839" w:type="dxa"/>
            <w:shd w:val="clear" w:color="auto" w:fill="auto"/>
          </w:tcPr>
          <w:p w:rsidRPr="00E82925" w:rsidR="006C3B3F" w:rsidP="006C3B3F" w:rsidRDefault="006C3B3F" w14:paraId="17981DBF" w14:textId="77777777">
            <w:pPr>
              <w:pStyle w:val="Heading2"/>
              <w:spacing w:before="0" w:after="0" w:line="240" w:lineRule="auto"/>
              <w:rPr>
                <w:rFonts w:ascii="Times New Roman" w:hAnsi="Times New Roman"/>
                <w:b w:val="0"/>
                <w:i w:val="0"/>
                <w:iCs w:val="0"/>
                <w:sz w:val="20"/>
                <w:lang w:val="ro-RO"/>
              </w:rPr>
            </w:pPr>
            <w:r w:rsidRPr="00E82925">
              <w:rPr>
                <w:rFonts w:ascii="Times New Roman" w:hAnsi="Times New Roman"/>
                <w:b w:val="0"/>
                <w:i w:val="0"/>
                <w:iCs w:val="0"/>
                <w:sz w:val="20"/>
                <w:lang w:val="ro-RO"/>
              </w:rPr>
              <w:t>din care: 3.5 curs</w:t>
            </w:r>
          </w:p>
        </w:tc>
        <w:tc>
          <w:tcPr>
            <w:tcW w:w="709" w:type="dxa"/>
            <w:shd w:val="clear" w:color="auto" w:fill="auto"/>
          </w:tcPr>
          <w:p w:rsidRPr="00E82925" w:rsidR="006C3B3F" w:rsidP="006C3B3F" w:rsidRDefault="00747D35" w14:paraId="33E67AC6" w14:textId="77777777">
            <w:pPr>
              <w:pStyle w:val="Heading2"/>
              <w:spacing w:before="0" w:after="0" w:line="240" w:lineRule="auto"/>
              <w:rPr>
                <w:rFonts w:ascii="Times New Roman" w:hAnsi="Times New Roman"/>
                <w:b w:val="0"/>
                <w:i w:val="0"/>
                <w:iCs w:val="0"/>
                <w:sz w:val="20"/>
                <w:lang w:val="ro-RO"/>
              </w:rPr>
            </w:pPr>
            <w:r w:rsidRPr="00E82925">
              <w:rPr>
                <w:rFonts w:ascii="Times New Roman" w:hAnsi="Times New Roman"/>
                <w:b w:val="0"/>
                <w:i w:val="0"/>
                <w:iCs w:val="0"/>
                <w:sz w:val="20"/>
                <w:lang w:val="ro-RO"/>
              </w:rPr>
              <w:t>-</w:t>
            </w:r>
          </w:p>
        </w:tc>
        <w:tc>
          <w:tcPr>
            <w:tcW w:w="2687" w:type="dxa"/>
            <w:shd w:val="clear" w:color="auto" w:fill="auto"/>
          </w:tcPr>
          <w:p w:rsidRPr="00E82925" w:rsidR="006C3B3F" w:rsidP="006C3B3F" w:rsidRDefault="006C3B3F" w14:paraId="09DF8923" w14:textId="77777777">
            <w:pPr>
              <w:pStyle w:val="Heading2"/>
              <w:spacing w:before="0" w:after="0" w:line="240" w:lineRule="auto"/>
              <w:rPr>
                <w:rFonts w:ascii="Times New Roman" w:hAnsi="Times New Roman"/>
                <w:b w:val="0"/>
                <w:i w:val="0"/>
                <w:iCs w:val="0"/>
                <w:sz w:val="20"/>
                <w:lang w:val="ro-RO"/>
              </w:rPr>
            </w:pPr>
            <w:r w:rsidRPr="00E82925">
              <w:rPr>
                <w:rFonts w:ascii="Times New Roman" w:hAnsi="Times New Roman"/>
                <w:b w:val="0"/>
                <w:i w:val="0"/>
                <w:iCs w:val="0"/>
                <w:sz w:val="20"/>
                <w:lang w:val="ro-RO"/>
              </w:rPr>
              <w:t>3.6 seminar</w:t>
            </w:r>
          </w:p>
        </w:tc>
        <w:tc>
          <w:tcPr>
            <w:tcW w:w="856" w:type="dxa"/>
            <w:shd w:val="clear" w:color="auto" w:fill="auto"/>
          </w:tcPr>
          <w:p w:rsidRPr="00E82925" w:rsidR="006C3B3F" w:rsidP="006C3B3F" w:rsidRDefault="00747D35" w14:paraId="30768756" w14:textId="77777777">
            <w:pPr>
              <w:pStyle w:val="Heading2"/>
              <w:spacing w:before="0" w:after="0" w:line="240" w:lineRule="auto"/>
              <w:rPr>
                <w:rFonts w:ascii="Times New Roman" w:hAnsi="Times New Roman"/>
                <w:b w:val="0"/>
                <w:i w:val="0"/>
                <w:iCs w:val="0"/>
                <w:sz w:val="20"/>
                <w:lang w:val="ro-RO"/>
              </w:rPr>
            </w:pPr>
            <w:r w:rsidRPr="00E82925">
              <w:rPr>
                <w:rFonts w:ascii="Times New Roman" w:hAnsi="Times New Roman"/>
                <w:b w:val="0"/>
                <w:i w:val="0"/>
                <w:iCs w:val="0"/>
                <w:sz w:val="20"/>
                <w:lang w:val="ro-RO"/>
              </w:rPr>
              <w:t>28</w:t>
            </w:r>
          </w:p>
        </w:tc>
      </w:tr>
      <w:tr w:rsidRPr="00E82925" w:rsidR="006C3B3F" w:rsidTr="00816FF9" w14:paraId="77711E22" w14:textId="77777777">
        <w:trPr>
          <w:trHeight w:val="247"/>
        </w:trPr>
        <w:tc>
          <w:tcPr>
            <w:tcW w:w="9346" w:type="dxa"/>
            <w:gridSpan w:val="6"/>
          </w:tcPr>
          <w:p w:rsidRPr="00E82925" w:rsidR="006C3B3F" w:rsidP="006C3B3F" w:rsidRDefault="006C3B3F" w14:paraId="1AB5EE97" w14:textId="77777777">
            <w:pPr>
              <w:pStyle w:val="Heading2"/>
              <w:spacing w:before="0" w:after="0" w:line="240" w:lineRule="auto"/>
              <w:rPr>
                <w:rFonts w:ascii="Times New Roman" w:hAnsi="Times New Roman"/>
                <w:b w:val="0"/>
                <w:i w:val="0"/>
                <w:iCs w:val="0"/>
                <w:sz w:val="20"/>
                <w:lang w:val="ro-RO"/>
              </w:rPr>
            </w:pPr>
            <w:r w:rsidRPr="00E82925">
              <w:rPr>
                <w:rFonts w:ascii="Times New Roman" w:hAnsi="Times New Roman"/>
                <w:b w:val="0"/>
                <w:i w:val="0"/>
                <w:iCs w:val="0"/>
                <w:sz w:val="20"/>
                <w:lang w:val="ro-RO"/>
              </w:rPr>
              <w:t>Distribuţia fondului de timp</w:t>
            </w:r>
          </w:p>
        </w:tc>
        <w:tc>
          <w:tcPr>
            <w:tcW w:w="856" w:type="dxa"/>
            <w:shd w:val="clear" w:color="auto" w:fill="auto"/>
          </w:tcPr>
          <w:p w:rsidRPr="00E82925" w:rsidR="006C3B3F" w:rsidP="006C3B3F" w:rsidRDefault="00747D35" w14:paraId="112AA94E" w14:textId="77777777">
            <w:pPr>
              <w:pStyle w:val="Heading2"/>
              <w:spacing w:before="0" w:after="0" w:line="240" w:lineRule="auto"/>
              <w:rPr>
                <w:rFonts w:ascii="Times New Roman" w:hAnsi="Times New Roman"/>
                <w:b w:val="0"/>
                <w:i w:val="0"/>
                <w:iCs w:val="0"/>
                <w:sz w:val="20"/>
                <w:lang w:val="ro-RO"/>
              </w:rPr>
            </w:pPr>
            <w:r w:rsidRPr="00E82925">
              <w:rPr>
                <w:rFonts w:ascii="Times New Roman" w:hAnsi="Times New Roman"/>
                <w:b w:val="0"/>
                <w:i w:val="0"/>
                <w:iCs w:val="0"/>
                <w:sz w:val="20"/>
                <w:lang w:val="ro-RO"/>
              </w:rPr>
              <w:t>Ore</w:t>
            </w:r>
          </w:p>
        </w:tc>
      </w:tr>
      <w:tr w:rsidRPr="00E82925" w:rsidR="006C3B3F" w:rsidTr="00816FF9" w14:paraId="72A7D4BF" w14:textId="77777777">
        <w:trPr>
          <w:trHeight w:val="247"/>
        </w:trPr>
        <w:tc>
          <w:tcPr>
            <w:tcW w:w="9346" w:type="dxa"/>
            <w:gridSpan w:val="6"/>
          </w:tcPr>
          <w:p w:rsidRPr="00E82925" w:rsidR="006C3B3F" w:rsidP="006C3B3F" w:rsidRDefault="006C3B3F" w14:paraId="29F308C5" w14:textId="77777777">
            <w:pPr>
              <w:pStyle w:val="Heading2"/>
              <w:spacing w:before="0" w:after="0" w:line="240" w:lineRule="auto"/>
              <w:rPr>
                <w:rFonts w:ascii="Times New Roman" w:hAnsi="Times New Roman"/>
                <w:b w:val="0"/>
                <w:i w:val="0"/>
                <w:iCs w:val="0"/>
                <w:sz w:val="20"/>
                <w:lang w:val="ro-RO"/>
              </w:rPr>
            </w:pPr>
            <w:r w:rsidRPr="00E82925">
              <w:rPr>
                <w:rFonts w:ascii="Times New Roman" w:hAnsi="Times New Roman"/>
                <w:b w:val="0"/>
                <w:i w:val="0"/>
                <w:iCs w:val="0"/>
                <w:sz w:val="20"/>
                <w:lang w:val="ro-RO"/>
              </w:rPr>
              <w:t>Studiul după manual, suport de curs, bibliografie şi notiţe</w:t>
            </w:r>
          </w:p>
        </w:tc>
        <w:tc>
          <w:tcPr>
            <w:tcW w:w="856" w:type="dxa"/>
            <w:shd w:val="clear" w:color="auto" w:fill="auto"/>
          </w:tcPr>
          <w:p w:rsidRPr="00E82925" w:rsidR="006C3B3F" w:rsidP="006C3B3F" w:rsidRDefault="00747D35" w14:paraId="5D369756" w14:textId="77777777">
            <w:pPr>
              <w:pStyle w:val="Heading2"/>
              <w:spacing w:before="0" w:after="0" w:line="240" w:lineRule="auto"/>
              <w:rPr>
                <w:rFonts w:ascii="Times New Roman" w:hAnsi="Times New Roman"/>
                <w:b w:val="0"/>
                <w:i w:val="0"/>
                <w:iCs w:val="0"/>
                <w:sz w:val="20"/>
                <w:lang w:val="ro-RO"/>
              </w:rPr>
            </w:pPr>
            <w:r w:rsidRPr="00E82925">
              <w:rPr>
                <w:rFonts w:ascii="Times New Roman" w:hAnsi="Times New Roman"/>
                <w:b w:val="0"/>
                <w:i w:val="0"/>
                <w:iCs w:val="0"/>
                <w:sz w:val="20"/>
                <w:lang w:val="ro-RO"/>
              </w:rPr>
              <w:t>10</w:t>
            </w:r>
          </w:p>
        </w:tc>
      </w:tr>
      <w:tr w:rsidRPr="00E82925" w:rsidR="006C3B3F" w:rsidTr="00816FF9" w14:paraId="4C2CAE92" w14:textId="77777777">
        <w:trPr>
          <w:trHeight w:val="247"/>
        </w:trPr>
        <w:tc>
          <w:tcPr>
            <w:tcW w:w="9346" w:type="dxa"/>
            <w:gridSpan w:val="6"/>
          </w:tcPr>
          <w:p w:rsidRPr="00E82925" w:rsidR="006C3B3F" w:rsidP="006C3B3F" w:rsidRDefault="006C3B3F" w14:paraId="6BF5A5F5" w14:textId="77777777">
            <w:pPr>
              <w:pStyle w:val="Heading2"/>
              <w:spacing w:before="0" w:after="0" w:line="240" w:lineRule="auto"/>
              <w:rPr>
                <w:rFonts w:ascii="Times New Roman" w:hAnsi="Times New Roman"/>
                <w:b w:val="0"/>
                <w:i w:val="0"/>
                <w:iCs w:val="0"/>
                <w:sz w:val="20"/>
                <w:lang w:val="ro-RO"/>
              </w:rPr>
            </w:pPr>
            <w:r w:rsidRPr="00E82925">
              <w:rPr>
                <w:rFonts w:ascii="Times New Roman" w:hAnsi="Times New Roman"/>
                <w:b w:val="0"/>
                <w:i w:val="0"/>
                <w:iCs w:val="0"/>
                <w:sz w:val="20"/>
                <w:lang w:val="ro-RO"/>
              </w:rPr>
              <w:t>Documentare suplimentară în bibliotecă, pe platformele electronice de specialitate şi pe teren</w:t>
            </w:r>
          </w:p>
        </w:tc>
        <w:tc>
          <w:tcPr>
            <w:tcW w:w="856" w:type="dxa"/>
            <w:shd w:val="clear" w:color="auto" w:fill="auto"/>
          </w:tcPr>
          <w:p w:rsidRPr="00E82925" w:rsidR="006C3B3F" w:rsidP="006C3B3F" w:rsidRDefault="00747D35" w14:paraId="446DE71A" w14:textId="77777777">
            <w:pPr>
              <w:pStyle w:val="Heading2"/>
              <w:spacing w:before="0" w:after="0" w:line="240" w:lineRule="auto"/>
              <w:rPr>
                <w:rFonts w:ascii="Times New Roman" w:hAnsi="Times New Roman"/>
                <w:b w:val="0"/>
                <w:i w:val="0"/>
                <w:iCs w:val="0"/>
                <w:sz w:val="20"/>
                <w:lang w:val="ro-RO"/>
              </w:rPr>
            </w:pPr>
            <w:r w:rsidRPr="00E82925">
              <w:rPr>
                <w:rFonts w:ascii="Times New Roman" w:hAnsi="Times New Roman"/>
                <w:b w:val="0"/>
                <w:i w:val="0"/>
                <w:iCs w:val="0"/>
                <w:sz w:val="20"/>
                <w:lang w:val="ro-RO"/>
              </w:rPr>
              <w:t>10</w:t>
            </w:r>
          </w:p>
        </w:tc>
      </w:tr>
      <w:tr w:rsidRPr="00E82925" w:rsidR="006C3B3F" w:rsidTr="00816FF9" w14:paraId="3517E724" w14:textId="77777777">
        <w:trPr>
          <w:trHeight w:val="247"/>
        </w:trPr>
        <w:tc>
          <w:tcPr>
            <w:tcW w:w="9346" w:type="dxa"/>
            <w:gridSpan w:val="6"/>
          </w:tcPr>
          <w:p w:rsidRPr="00E82925" w:rsidR="006C3B3F" w:rsidP="006C3B3F" w:rsidRDefault="004B11EA" w14:paraId="2A923A55" w14:textId="77777777">
            <w:pPr>
              <w:pStyle w:val="Heading2"/>
              <w:spacing w:before="0" w:after="0" w:line="240" w:lineRule="auto"/>
              <w:rPr>
                <w:rFonts w:ascii="Times New Roman" w:hAnsi="Times New Roman"/>
                <w:b w:val="0"/>
                <w:i w:val="0"/>
                <w:iCs w:val="0"/>
                <w:sz w:val="20"/>
                <w:lang w:val="ro-RO"/>
              </w:rPr>
            </w:pPr>
            <w:r w:rsidRPr="00E82925">
              <w:rPr>
                <w:rFonts w:ascii="Times New Roman" w:hAnsi="Times New Roman"/>
                <w:b w:val="0"/>
                <w:i w:val="0"/>
                <w:iCs w:val="0"/>
                <w:sz w:val="20"/>
                <w:lang w:val="ro-RO"/>
              </w:rPr>
              <w:t>Pregătire seminarii/laboratoare/</w:t>
            </w:r>
            <w:r w:rsidRPr="00E82925" w:rsidR="006C3B3F">
              <w:rPr>
                <w:rFonts w:ascii="Times New Roman" w:hAnsi="Times New Roman"/>
                <w:b w:val="0"/>
                <w:i w:val="0"/>
                <w:iCs w:val="0"/>
                <w:sz w:val="20"/>
                <w:lang w:val="ro-RO"/>
              </w:rPr>
              <w:t>proiecte, teme, referate, portofolii şi eseuri</w:t>
            </w:r>
          </w:p>
        </w:tc>
        <w:tc>
          <w:tcPr>
            <w:tcW w:w="856" w:type="dxa"/>
            <w:shd w:val="clear" w:color="auto" w:fill="auto"/>
          </w:tcPr>
          <w:p w:rsidRPr="00E82925" w:rsidR="006C3B3F" w:rsidP="006C3B3F" w:rsidRDefault="00747D35" w14:paraId="3E1FE5D4" w14:textId="77777777">
            <w:pPr>
              <w:pStyle w:val="Heading2"/>
              <w:spacing w:before="0" w:after="0" w:line="240" w:lineRule="auto"/>
              <w:rPr>
                <w:rFonts w:ascii="Times New Roman" w:hAnsi="Times New Roman"/>
                <w:b w:val="0"/>
                <w:i w:val="0"/>
                <w:iCs w:val="0"/>
                <w:sz w:val="20"/>
                <w:lang w:val="ro-RO"/>
              </w:rPr>
            </w:pPr>
            <w:r w:rsidRPr="00E82925">
              <w:rPr>
                <w:rFonts w:ascii="Times New Roman" w:hAnsi="Times New Roman"/>
                <w:b w:val="0"/>
                <w:i w:val="0"/>
                <w:iCs w:val="0"/>
                <w:sz w:val="20"/>
                <w:lang w:val="ro-RO"/>
              </w:rPr>
              <w:t>10</w:t>
            </w:r>
          </w:p>
        </w:tc>
      </w:tr>
      <w:tr w:rsidRPr="00E82925" w:rsidR="006C3B3F" w:rsidTr="00816FF9" w14:paraId="3069B8D8" w14:textId="77777777">
        <w:trPr>
          <w:trHeight w:val="247"/>
        </w:trPr>
        <w:tc>
          <w:tcPr>
            <w:tcW w:w="9346" w:type="dxa"/>
            <w:gridSpan w:val="6"/>
          </w:tcPr>
          <w:p w:rsidRPr="00E82925" w:rsidR="006C3B3F" w:rsidP="006C3B3F" w:rsidRDefault="006C3B3F" w14:paraId="685B81C5" w14:textId="77777777">
            <w:pPr>
              <w:pStyle w:val="Heading2"/>
              <w:spacing w:before="0" w:after="0" w:line="240" w:lineRule="auto"/>
              <w:rPr>
                <w:rFonts w:ascii="Times New Roman" w:hAnsi="Times New Roman"/>
                <w:b w:val="0"/>
                <w:i w:val="0"/>
                <w:iCs w:val="0"/>
                <w:sz w:val="20"/>
                <w:lang w:val="ro-RO"/>
              </w:rPr>
            </w:pPr>
            <w:r w:rsidRPr="00E82925">
              <w:rPr>
                <w:rFonts w:ascii="Times New Roman" w:hAnsi="Times New Roman"/>
                <w:b w:val="0"/>
                <w:i w:val="0"/>
                <w:iCs w:val="0"/>
                <w:sz w:val="20"/>
                <w:lang w:val="ro-RO"/>
              </w:rPr>
              <w:t>Tutoriat</w:t>
            </w:r>
          </w:p>
        </w:tc>
        <w:tc>
          <w:tcPr>
            <w:tcW w:w="856" w:type="dxa"/>
            <w:shd w:val="clear" w:color="auto" w:fill="auto"/>
          </w:tcPr>
          <w:p w:rsidRPr="00E82925" w:rsidR="006C3B3F" w:rsidP="006C3B3F" w:rsidRDefault="00747D35" w14:paraId="29B4EA11" w14:textId="77777777">
            <w:pPr>
              <w:pStyle w:val="Heading2"/>
              <w:spacing w:before="0" w:after="0" w:line="240" w:lineRule="auto"/>
              <w:rPr>
                <w:rFonts w:ascii="Times New Roman" w:hAnsi="Times New Roman"/>
                <w:b w:val="0"/>
                <w:i w:val="0"/>
                <w:iCs w:val="0"/>
                <w:sz w:val="20"/>
                <w:lang w:val="ro-RO"/>
              </w:rPr>
            </w:pPr>
            <w:r w:rsidRPr="00E82925">
              <w:rPr>
                <w:rFonts w:ascii="Times New Roman" w:hAnsi="Times New Roman"/>
                <w:b w:val="0"/>
                <w:i w:val="0"/>
                <w:iCs w:val="0"/>
                <w:sz w:val="20"/>
                <w:lang w:val="ro-RO"/>
              </w:rPr>
              <w:t>6</w:t>
            </w:r>
          </w:p>
        </w:tc>
      </w:tr>
      <w:tr w:rsidRPr="00E82925" w:rsidR="006C3B3F" w:rsidTr="00816FF9" w14:paraId="45A8962F" w14:textId="77777777">
        <w:trPr>
          <w:trHeight w:val="247"/>
        </w:trPr>
        <w:tc>
          <w:tcPr>
            <w:tcW w:w="9346" w:type="dxa"/>
            <w:gridSpan w:val="6"/>
          </w:tcPr>
          <w:p w:rsidRPr="00E82925" w:rsidR="006C3B3F" w:rsidP="006C3B3F" w:rsidRDefault="006C3B3F" w14:paraId="5670D413" w14:textId="77777777">
            <w:pPr>
              <w:pStyle w:val="Heading2"/>
              <w:spacing w:before="0" w:after="0" w:line="240" w:lineRule="auto"/>
              <w:rPr>
                <w:rFonts w:ascii="Times New Roman" w:hAnsi="Times New Roman"/>
                <w:b w:val="0"/>
                <w:i w:val="0"/>
                <w:iCs w:val="0"/>
                <w:sz w:val="20"/>
                <w:lang w:val="ro-RO"/>
              </w:rPr>
            </w:pPr>
            <w:r w:rsidRPr="00E82925">
              <w:rPr>
                <w:rFonts w:ascii="Times New Roman" w:hAnsi="Times New Roman"/>
                <w:b w:val="0"/>
                <w:i w:val="0"/>
                <w:iCs w:val="0"/>
                <w:sz w:val="20"/>
                <w:lang w:val="ro-RO"/>
              </w:rPr>
              <w:t>Examinări</w:t>
            </w:r>
          </w:p>
        </w:tc>
        <w:tc>
          <w:tcPr>
            <w:tcW w:w="856" w:type="dxa"/>
            <w:shd w:val="clear" w:color="auto" w:fill="auto"/>
          </w:tcPr>
          <w:p w:rsidRPr="00E82925" w:rsidR="006C3B3F" w:rsidP="006C3B3F" w:rsidRDefault="00747D35" w14:paraId="1B87E3DE" w14:textId="77777777">
            <w:pPr>
              <w:pStyle w:val="Heading2"/>
              <w:spacing w:before="0" w:after="0" w:line="240" w:lineRule="auto"/>
              <w:rPr>
                <w:rFonts w:ascii="Times New Roman" w:hAnsi="Times New Roman"/>
                <w:b w:val="0"/>
                <w:i w:val="0"/>
                <w:iCs w:val="0"/>
                <w:sz w:val="20"/>
                <w:lang w:val="ro-RO"/>
              </w:rPr>
            </w:pPr>
            <w:r w:rsidRPr="00E82925">
              <w:rPr>
                <w:rFonts w:ascii="Times New Roman" w:hAnsi="Times New Roman"/>
                <w:b w:val="0"/>
                <w:i w:val="0"/>
                <w:iCs w:val="0"/>
                <w:sz w:val="20"/>
                <w:lang w:val="ro-RO"/>
              </w:rPr>
              <w:t>6</w:t>
            </w:r>
          </w:p>
        </w:tc>
      </w:tr>
      <w:tr w:rsidRPr="00E82925" w:rsidR="006C3B3F" w:rsidTr="00816FF9" w14:paraId="59C9973B" w14:textId="77777777">
        <w:trPr>
          <w:trHeight w:val="247"/>
        </w:trPr>
        <w:tc>
          <w:tcPr>
            <w:tcW w:w="9346" w:type="dxa"/>
            <w:gridSpan w:val="6"/>
          </w:tcPr>
          <w:p w:rsidRPr="00E82925" w:rsidR="006C3B3F" w:rsidP="006C3B3F" w:rsidRDefault="006C3B3F" w14:paraId="38FAD67F" w14:textId="77777777">
            <w:pPr>
              <w:pStyle w:val="Heading2"/>
              <w:spacing w:before="0" w:after="0" w:line="240" w:lineRule="auto"/>
              <w:rPr>
                <w:rFonts w:ascii="Times New Roman" w:hAnsi="Times New Roman"/>
                <w:b w:val="0"/>
                <w:i w:val="0"/>
                <w:iCs w:val="0"/>
                <w:sz w:val="20"/>
                <w:lang w:val="ro-RO"/>
              </w:rPr>
            </w:pPr>
            <w:r w:rsidRPr="00E82925">
              <w:rPr>
                <w:rFonts w:ascii="Times New Roman" w:hAnsi="Times New Roman"/>
                <w:b w:val="0"/>
                <w:i w:val="0"/>
                <w:iCs w:val="0"/>
                <w:sz w:val="20"/>
                <w:lang w:val="ro-RO"/>
              </w:rPr>
              <w:t>Alte activităţi.....................................</w:t>
            </w:r>
          </w:p>
        </w:tc>
        <w:tc>
          <w:tcPr>
            <w:tcW w:w="856" w:type="dxa"/>
            <w:shd w:val="clear" w:color="auto" w:fill="auto"/>
          </w:tcPr>
          <w:p w:rsidRPr="00E82925" w:rsidR="006C3B3F" w:rsidP="006C3B3F" w:rsidRDefault="006C3B3F" w14:paraId="44EAFD9C" w14:textId="77777777">
            <w:pPr>
              <w:pStyle w:val="Heading2"/>
              <w:spacing w:before="0" w:after="0" w:line="240" w:lineRule="auto"/>
              <w:rPr>
                <w:rFonts w:ascii="Times New Roman" w:hAnsi="Times New Roman"/>
                <w:b w:val="0"/>
                <w:sz w:val="20"/>
                <w:lang w:val="ro-RO"/>
              </w:rPr>
            </w:pPr>
          </w:p>
        </w:tc>
      </w:tr>
      <w:tr w:rsidRPr="00E82925" w:rsidR="006C3B3F" w:rsidTr="00816FF9" w14:paraId="3F70AB6A" w14:textId="77777777">
        <w:trPr>
          <w:gridAfter w:val="4"/>
          <w:wAfter w:w="6091" w:type="dxa"/>
          <w:trHeight w:val="247"/>
        </w:trPr>
        <w:tc>
          <w:tcPr>
            <w:tcW w:w="3116" w:type="dxa"/>
            <w:shd w:val="clear" w:color="auto" w:fill="auto"/>
          </w:tcPr>
          <w:p w:rsidRPr="00E82925" w:rsidR="006C3B3F" w:rsidP="006C3B3F" w:rsidRDefault="006C3B3F" w14:paraId="54143ED2" w14:textId="77777777">
            <w:pPr>
              <w:pStyle w:val="Heading2"/>
              <w:spacing w:before="0" w:after="0" w:line="240" w:lineRule="auto"/>
              <w:rPr>
                <w:rFonts w:ascii="Times New Roman" w:hAnsi="Times New Roman"/>
                <w:i w:val="0"/>
                <w:iCs w:val="0"/>
                <w:sz w:val="20"/>
                <w:lang w:val="ro-RO"/>
              </w:rPr>
            </w:pPr>
            <w:r w:rsidRPr="00E82925">
              <w:rPr>
                <w:rFonts w:ascii="Times New Roman" w:hAnsi="Times New Roman"/>
                <w:i w:val="0"/>
                <w:iCs w:val="0"/>
                <w:sz w:val="20"/>
                <w:lang w:val="ro-RO"/>
              </w:rPr>
              <w:t>3.7 Total ore studiu individual</w:t>
            </w:r>
          </w:p>
        </w:tc>
        <w:tc>
          <w:tcPr>
            <w:tcW w:w="995" w:type="dxa"/>
            <w:gridSpan w:val="2"/>
            <w:shd w:val="clear" w:color="auto" w:fill="auto"/>
          </w:tcPr>
          <w:p w:rsidRPr="00E82925" w:rsidR="006C3B3F" w:rsidP="006C3B3F" w:rsidRDefault="00747D35" w14:paraId="21C9D991" w14:textId="77777777">
            <w:pPr>
              <w:pStyle w:val="Heading2"/>
              <w:spacing w:before="0" w:after="0" w:line="240" w:lineRule="auto"/>
              <w:rPr>
                <w:rFonts w:ascii="Times New Roman" w:hAnsi="Times New Roman"/>
                <w:b w:val="0"/>
                <w:i w:val="0"/>
                <w:iCs w:val="0"/>
                <w:sz w:val="20"/>
                <w:lang w:val="ro-RO"/>
              </w:rPr>
            </w:pPr>
            <w:r w:rsidRPr="00E82925">
              <w:rPr>
                <w:rFonts w:ascii="Times New Roman" w:hAnsi="Times New Roman"/>
                <w:b w:val="0"/>
                <w:i w:val="0"/>
                <w:iCs w:val="0"/>
                <w:sz w:val="20"/>
                <w:lang w:val="ro-RO"/>
              </w:rPr>
              <w:t>42</w:t>
            </w:r>
          </w:p>
        </w:tc>
      </w:tr>
      <w:tr w:rsidRPr="00E82925" w:rsidR="006C3B3F" w:rsidTr="00816FF9" w14:paraId="42DEE838" w14:textId="77777777">
        <w:trPr>
          <w:gridAfter w:val="4"/>
          <w:wAfter w:w="6091" w:type="dxa"/>
          <w:trHeight w:val="247"/>
        </w:trPr>
        <w:tc>
          <w:tcPr>
            <w:tcW w:w="3116" w:type="dxa"/>
            <w:shd w:val="clear" w:color="auto" w:fill="auto"/>
          </w:tcPr>
          <w:p w:rsidRPr="00E82925" w:rsidR="006C3B3F" w:rsidP="006C3B3F" w:rsidRDefault="006C3B3F" w14:paraId="521433EE" w14:textId="77777777">
            <w:pPr>
              <w:pStyle w:val="Heading2"/>
              <w:spacing w:before="0" w:after="0" w:line="240" w:lineRule="auto"/>
              <w:rPr>
                <w:rFonts w:ascii="Times New Roman" w:hAnsi="Times New Roman"/>
                <w:i w:val="0"/>
                <w:iCs w:val="0"/>
                <w:sz w:val="20"/>
                <w:lang w:val="ro-RO"/>
              </w:rPr>
            </w:pPr>
            <w:r w:rsidRPr="00E82925">
              <w:rPr>
                <w:rFonts w:ascii="Times New Roman" w:hAnsi="Times New Roman"/>
                <w:i w:val="0"/>
                <w:iCs w:val="0"/>
                <w:sz w:val="20"/>
                <w:lang w:val="ro-RO"/>
              </w:rPr>
              <w:t>3.8 Total ore pe semestru</w:t>
            </w:r>
          </w:p>
        </w:tc>
        <w:tc>
          <w:tcPr>
            <w:tcW w:w="995" w:type="dxa"/>
            <w:gridSpan w:val="2"/>
            <w:shd w:val="clear" w:color="auto" w:fill="auto"/>
          </w:tcPr>
          <w:p w:rsidRPr="00E82925" w:rsidR="006C3B3F" w:rsidP="006C3B3F" w:rsidRDefault="00747D35" w14:paraId="67F82D0C" w14:textId="77777777">
            <w:pPr>
              <w:pStyle w:val="Heading2"/>
              <w:spacing w:before="0" w:after="0" w:line="240" w:lineRule="auto"/>
              <w:rPr>
                <w:rFonts w:ascii="Times New Roman" w:hAnsi="Times New Roman"/>
                <w:b w:val="0"/>
                <w:i w:val="0"/>
                <w:iCs w:val="0"/>
                <w:sz w:val="20"/>
                <w:lang w:val="ro-RO"/>
              </w:rPr>
            </w:pPr>
            <w:r w:rsidRPr="00E82925">
              <w:rPr>
                <w:rFonts w:ascii="Times New Roman" w:hAnsi="Times New Roman"/>
                <w:b w:val="0"/>
                <w:i w:val="0"/>
                <w:iCs w:val="0"/>
                <w:sz w:val="20"/>
                <w:lang w:val="ro-RO"/>
              </w:rPr>
              <w:t>70</w:t>
            </w:r>
          </w:p>
        </w:tc>
      </w:tr>
      <w:tr w:rsidRPr="00E82925" w:rsidR="006C3B3F" w:rsidTr="00816FF9" w14:paraId="1A362C3E" w14:textId="77777777">
        <w:trPr>
          <w:gridAfter w:val="4"/>
          <w:wAfter w:w="6091" w:type="dxa"/>
          <w:trHeight w:val="247"/>
        </w:trPr>
        <w:tc>
          <w:tcPr>
            <w:tcW w:w="3116" w:type="dxa"/>
            <w:shd w:val="clear" w:color="auto" w:fill="auto"/>
          </w:tcPr>
          <w:p w:rsidRPr="00E82925" w:rsidR="006C3B3F" w:rsidP="006C3B3F" w:rsidRDefault="006C3B3F" w14:paraId="0773606A" w14:textId="77777777">
            <w:pPr>
              <w:pStyle w:val="Heading2"/>
              <w:spacing w:before="0" w:after="0" w:line="240" w:lineRule="auto"/>
              <w:rPr>
                <w:rFonts w:ascii="Times New Roman" w:hAnsi="Times New Roman"/>
                <w:i w:val="0"/>
                <w:iCs w:val="0"/>
                <w:sz w:val="20"/>
                <w:vertAlign w:val="superscript"/>
                <w:lang w:val="ro-RO"/>
              </w:rPr>
            </w:pPr>
            <w:r w:rsidRPr="00E82925">
              <w:rPr>
                <w:rFonts w:ascii="Times New Roman" w:hAnsi="Times New Roman"/>
                <w:i w:val="0"/>
                <w:iCs w:val="0"/>
                <w:sz w:val="20"/>
                <w:lang w:val="ro-RO"/>
              </w:rPr>
              <w:t>3.9 Numărul de credite</w:t>
            </w:r>
          </w:p>
        </w:tc>
        <w:tc>
          <w:tcPr>
            <w:tcW w:w="995" w:type="dxa"/>
            <w:gridSpan w:val="2"/>
            <w:shd w:val="clear" w:color="auto" w:fill="auto"/>
          </w:tcPr>
          <w:p w:rsidRPr="00E82925" w:rsidR="006C3B3F" w:rsidP="006C3B3F" w:rsidRDefault="00747D35" w14:paraId="5FCD5EC4" w14:textId="77777777">
            <w:pPr>
              <w:pStyle w:val="Heading2"/>
              <w:spacing w:before="0" w:after="0" w:line="240" w:lineRule="auto"/>
              <w:rPr>
                <w:rFonts w:ascii="Times New Roman" w:hAnsi="Times New Roman"/>
                <w:b w:val="0"/>
                <w:i w:val="0"/>
                <w:iCs w:val="0"/>
                <w:sz w:val="20"/>
                <w:lang w:val="ro-RO"/>
              </w:rPr>
            </w:pPr>
            <w:r w:rsidRPr="00E82925">
              <w:rPr>
                <w:rFonts w:ascii="Times New Roman" w:hAnsi="Times New Roman"/>
                <w:b w:val="0"/>
                <w:i w:val="0"/>
                <w:iCs w:val="0"/>
                <w:sz w:val="20"/>
                <w:lang w:val="ro-RO"/>
              </w:rPr>
              <w:t>3</w:t>
            </w:r>
          </w:p>
        </w:tc>
      </w:tr>
    </w:tbl>
    <w:p w:rsidRPr="00E82925" w:rsidR="006C3B3F" w:rsidP="006C3B3F" w:rsidRDefault="006C3B3F" w14:paraId="4B94D5A5" w14:textId="77777777">
      <w:pPr>
        <w:spacing w:after="0" w:line="240" w:lineRule="auto"/>
        <w:rPr>
          <w:rFonts w:ascii="Times New Roman" w:hAnsi="Times New Roman"/>
          <w:b/>
          <w:lang w:val="ro-RO"/>
        </w:rPr>
      </w:pPr>
    </w:p>
    <w:p w:rsidRPr="00E82925" w:rsidR="006C3B3F" w:rsidP="006C3B3F" w:rsidRDefault="006C3B3F" w14:paraId="321A808B" w14:textId="77777777">
      <w:pPr>
        <w:spacing w:after="0" w:line="240" w:lineRule="auto"/>
        <w:rPr>
          <w:rFonts w:ascii="Times New Roman" w:hAnsi="Times New Roman"/>
          <w:lang w:val="ro-RO"/>
        </w:rPr>
      </w:pPr>
      <w:r w:rsidRPr="00E82925">
        <w:rPr>
          <w:rFonts w:ascii="Times New Roman" w:hAnsi="Times New Roman"/>
          <w:b/>
          <w:lang w:val="ro-RO"/>
        </w:rPr>
        <w:t xml:space="preserve">4. Precondiţii </w:t>
      </w:r>
      <w:r w:rsidRPr="00E82925">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E82925" w:rsidR="006C3B3F" w:rsidTr="00816FF9" w14:paraId="23D2727B" w14:textId="77777777">
        <w:tc>
          <w:tcPr>
            <w:tcW w:w="2694" w:type="dxa"/>
          </w:tcPr>
          <w:p w:rsidRPr="00E82925" w:rsidR="006C3B3F" w:rsidP="006C3B3F" w:rsidRDefault="006C3B3F" w14:paraId="4D94BB9A"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4.1 de curriculum</w:t>
            </w:r>
          </w:p>
        </w:tc>
        <w:tc>
          <w:tcPr>
            <w:tcW w:w="7512" w:type="dxa"/>
          </w:tcPr>
          <w:p w:rsidRPr="00E82925" w:rsidR="006C3B3F" w:rsidP="006C3B3F" w:rsidRDefault="006C3B3F" w14:paraId="3DEEC669" w14:textId="77777777">
            <w:pPr>
              <w:numPr>
                <w:ilvl w:val="0"/>
                <w:numId w:val="11"/>
              </w:numPr>
              <w:spacing w:after="0" w:line="240" w:lineRule="auto"/>
              <w:rPr>
                <w:rFonts w:ascii="Times New Roman" w:hAnsi="Times New Roman"/>
                <w:sz w:val="20"/>
                <w:szCs w:val="20"/>
                <w:lang w:val="ro-RO"/>
              </w:rPr>
            </w:pPr>
          </w:p>
        </w:tc>
      </w:tr>
      <w:tr w:rsidRPr="00E82925" w:rsidR="006C3B3F" w:rsidTr="00816FF9" w14:paraId="1DE62D3A" w14:textId="77777777">
        <w:tc>
          <w:tcPr>
            <w:tcW w:w="2694" w:type="dxa"/>
          </w:tcPr>
          <w:p w:rsidRPr="00E82925" w:rsidR="006C3B3F" w:rsidP="006C3B3F" w:rsidRDefault="006C3B3F" w14:paraId="1C0A05E0"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4.2 de competenţe</w:t>
            </w:r>
          </w:p>
        </w:tc>
        <w:tc>
          <w:tcPr>
            <w:tcW w:w="7512" w:type="dxa"/>
          </w:tcPr>
          <w:p w:rsidRPr="00E82925" w:rsidR="006C3B3F" w:rsidP="006C3B3F" w:rsidRDefault="006C3B3F" w14:paraId="3656B9AB" w14:textId="77777777">
            <w:pPr>
              <w:numPr>
                <w:ilvl w:val="0"/>
                <w:numId w:val="9"/>
              </w:numPr>
              <w:spacing w:after="0" w:line="240" w:lineRule="auto"/>
              <w:rPr>
                <w:rFonts w:ascii="Times New Roman" w:hAnsi="Times New Roman"/>
                <w:sz w:val="20"/>
                <w:szCs w:val="20"/>
                <w:lang w:val="ro-RO"/>
              </w:rPr>
            </w:pPr>
          </w:p>
        </w:tc>
      </w:tr>
    </w:tbl>
    <w:p w:rsidRPr="00E82925" w:rsidR="006C3B3F" w:rsidP="006C3B3F" w:rsidRDefault="006C3B3F" w14:paraId="45FB0818" w14:textId="77777777">
      <w:pPr>
        <w:spacing w:after="0" w:line="240" w:lineRule="auto"/>
        <w:rPr>
          <w:rFonts w:ascii="Times New Roman" w:hAnsi="Times New Roman"/>
          <w:b/>
          <w:lang w:val="ro-RO"/>
        </w:rPr>
      </w:pPr>
    </w:p>
    <w:p w:rsidRPr="00E82925" w:rsidR="006C3B3F" w:rsidP="006C3B3F" w:rsidRDefault="006C3B3F" w14:paraId="490ADEF2" w14:textId="77777777">
      <w:pPr>
        <w:spacing w:after="0" w:line="240" w:lineRule="auto"/>
        <w:rPr>
          <w:rFonts w:ascii="Times New Roman" w:hAnsi="Times New Roman"/>
          <w:lang w:val="ro-RO"/>
        </w:rPr>
      </w:pPr>
      <w:r w:rsidRPr="00E82925">
        <w:rPr>
          <w:rFonts w:ascii="Times New Roman" w:hAnsi="Times New Roman"/>
          <w:b/>
          <w:lang w:val="ro-RO"/>
        </w:rPr>
        <w:t xml:space="preserve">5. Condiţii </w:t>
      </w:r>
      <w:r w:rsidRPr="00E82925">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E82925" w:rsidR="00747D35" w:rsidTr="00816FF9" w14:paraId="6D58E6D8" w14:textId="77777777">
        <w:tc>
          <w:tcPr>
            <w:tcW w:w="2977" w:type="dxa"/>
          </w:tcPr>
          <w:p w:rsidRPr="00E82925" w:rsidR="00747D35" w:rsidP="00747D35" w:rsidRDefault="00747D35" w14:paraId="2447BE08"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5.1 de desfăşurare a cursului</w:t>
            </w:r>
          </w:p>
        </w:tc>
        <w:tc>
          <w:tcPr>
            <w:tcW w:w="7229" w:type="dxa"/>
          </w:tcPr>
          <w:p w:rsidRPr="00E82925" w:rsidR="00747D35" w:rsidP="00747D35" w:rsidRDefault="00747D35" w14:paraId="049F31CB" w14:textId="77777777">
            <w:pPr>
              <w:spacing w:after="0" w:line="240" w:lineRule="auto"/>
              <w:rPr>
                <w:rFonts w:ascii="Times New Roman" w:hAnsi="Times New Roman"/>
                <w:sz w:val="20"/>
                <w:szCs w:val="20"/>
                <w:lang w:val="ro-RO"/>
              </w:rPr>
            </w:pPr>
          </w:p>
        </w:tc>
      </w:tr>
      <w:tr w:rsidRPr="00E82925" w:rsidR="00747D35" w:rsidTr="00816FF9" w14:paraId="200843FB" w14:textId="77777777">
        <w:tc>
          <w:tcPr>
            <w:tcW w:w="2977" w:type="dxa"/>
          </w:tcPr>
          <w:p w:rsidRPr="00E82925" w:rsidR="00747D35" w:rsidP="00747D35" w:rsidRDefault="00747D35" w14:paraId="7B28F46C"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5.2 de desfăşurare a seminarului</w:t>
            </w:r>
          </w:p>
        </w:tc>
        <w:tc>
          <w:tcPr>
            <w:tcW w:w="7229" w:type="dxa"/>
          </w:tcPr>
          <w:p w:rsidRPr="00E82925" w:rsidR="00747D35" w:rsidP="00747D35" w:rsidRDefault="00747D35" w14:paraId="09FC72DB"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pt-BR"/>
              </w:rPr>
              <w:t>Sală de curs/ laborator multimedia, sistem de amplificare audio, fotocopii, materiale pe suport electronic, proiector, xerox</w:t>
            </w:r>
          </w:p>
        </w:tc>
      </w:tr>
    </w:tbl>
    <w:p w:rsidRPr="00E82925" w:rsidR="006C3B3F" w:rsidP="006C3B3F" w:rsidRDefault="006C3B3F" w14:paraId="53128261" w14:textId="77777777">
      <w:pPr>
        <w:spacing w:after="0" w:line="240" w:lineRule="auto"/>
        <w:rPr>
          <w:rFonts w:ascii="Times New Roman" w:hAnsi="Times New Roman"/>
          <w:b/>
          <w:lang w:val="ro-RO"/>
        </w:rPr>
      </w:pPr>
    </w:p>
    <w:p w:rsidR="761F5DBB" w:rsidP="761F5DBB" w:rsidRDefault="761F5DBB" w14:paraId="6BC8714A" w14:textId="57EFA71B">
      <w:pPr>
        <w:spacing w:after="0" w:line="240" w:lineRule="auto"/>
        <w:rPr>
          <w:rFonts w:ascii="Times New Roman" w:hAnsi="Times New Roman"/>
          <w:b w:val="1"/>
          <w:bCs w:val="1"/>
          <w:lang w:val="ro-RO"/>
        </w:rPr>
      </w:pPr>
    </w:p>
    <w:p w:rsidR="761F5DBB" w:rsidP="761F5DBB" w:rsidRDefault="761F5DBB" w14:paraId="15DCE226" w14:textId="375A679A">
      <w:pPr>
        <w:spacing w:after="0" w:line="240" w:lineRule="auto"/>
        <w:rPr>
          <w:rFonts w:ascii="Times New Roman" w:hAnsi="Times New Roman"/>
          <w:b w:val="1"/>
          <w:bCs w:val="1"/>
          <w:lang w:val="ro-RO"/>
        </w:rPr>
      </w:pPr>
    </w:p>
    <w:p w:rsidR="761F5DBB" w:rsidP="761F5DBB" w:rsidRDefault="761F5DBB" w14:paraId="0D9D1C8D" w14:textId="1AC5910D">
      <w:pPr>
        <w:spacing w:after="0" w:line="240" w:lineRule="auto"/>
        <w:rPr>
          <w:rFonts w:ascii="Times New Roman" w:hAnsi="Times New Roman"/>
          <w:b w:val="1"/>
          <w:bCs w:val="1"/>
          <w:lang w:val="ro-RO"/>
        </w:rPr>
      </w:pPr>
    </w:p>
    <w:p w:rsidR="761F5DBB" w:rsidP="761F5DBB" w:rsidRDefault="761F5DBB" w14:paraId="4769F929" w14:textId="5FA0F4B7">
      <w:pPr>
        <w:spacing w:after="0" w:line="240" w:lineRule="auto"/>
        <w:rPr>
          <w:rFonts w:ascii="Times New Roman" w:hAnsi="Times New Roman"/>
          <w:b w:val="1"/>
          <w:bCs w:val="1"/>
          <w:lang w:val="ro-RO"/>
        </w:rPr>
      </w:pPr>
    </w:p>
    <w:p w:rsidR="761F5DBB" w:rsidP="761F5DBB" w:rsidRDefault="761F5DBB" w14:paraId="33370E5F" w14:textId="7A2457C7">
      <w:pPr>
        <w:spacing w:after="0" w:line="240" w:lineRule="auto"/>
        <w:rPr>
          <w:rFonts w:ascii="Times New Roman" w:hAnsi="Times New Roman"/>
          <w:b w:val="1"/>
          <w:bCs w:val="1"/>
          <w:lang w:val="ro-RO"/>
        </w:rPr>
      </w:pPr>
    </w:p>
    <w:p w:rsidR="761F5DBB" w:rsidP="761F5DBB" w:rsidRDefault="761F5DBB" w14:paraId="7506FBCD" w14:textId="6E58FFB1">
      <w:pPr>
        <w:spacing w:after="0" w:line="240" w:lineRule="auto"/>
        <w:rPr>
          <w:rFonts w:ascii="Times New Roman" w:hAnsi="Times New Roman"/>
          <w:b w:val="1"/>
          <w:bCs w:val="1"/>
          <w:lang w:val="ro-RO"/>
        </w:rPr>
      </w:pPr>
    </w:p>
    <w:p w:rsidR="761F5DBB" w:rsidP="761F5DBB" w:rsidRDefault="761F5DBB" w14:paraId="73D9B8C1" w14:textId="5D0E9705">
      <w:pPr>
        <w:spacing w:after="0" w:line="240" w:lineRule="auto"/>
        <w:rPr>
          <w:rFonts w:ascii="Times New Roman" w:hAnsi="Times New Roman"/>
          <w:b w:val="1"/>
          <w:bCs w:val="1"/>
          <w:lang w:val="ro-RO"/>
        </w:rPr>
      </w:pPr>
    </w:p>
    <w:p w:rsidR="761F5DBB" w:rsidP="761F5DBB" w:rsidRDefault="761F5DBB" w14:paraId="5D0312D6" w14:textId="7023C4D6">
      <w:pPr>
        <w:spacing w:after="0" w:line="240" w:lineRule="auto"/>
        <w:rPr>
          <w:rFonts w:ascii="Times New Roman" w:hAnsi="Times New Roman"/>
          <w:b w:val="1"/>
          <w:bCs w:val="1"/>
          <w:lang w:val="ro-RO"/>
        </w:rPr>
      </w:pPr>
    </w:p>
    <w:p w:rsidR="761F5DBB" w:rsidP="761F5DBB" w:rsidRDefault="761F5DBB" w14:paraId="7278CFB9" w14:textId="4D938147">
      <w:pPr>
        <w:spacing w:after="0" w:line="240" w:lineRule="auto"/>
        <w:rPr>
          <w:rFonts w:ascii="Times New Roman" w:hAnsi="Times New Roman"/>
          <w:b w:val="1"/>
          <w:bCs w:val="1"/>
          <w:lang w:val="ro-RO"/>
        </w:rPr>
      </w:pPr>
    </w:p>
    <w:p w:rsidRPr="00E82925" w:rsidR="006C3B3F" w:rsidP="006C3B3F" w:rsidRDefault="006C3B3F" w14:paraId="77D1352B" w14:textId="77777777">
      <w:pPr>
        <w:spacing w:after="0" w:line="240" w:lineRule="auto"/>
        <w:rPr>
          <w:rFonts w:ascii="Times New Roman" w:hAnsi="Times New Roman"/>
          <w:b/>
          <w:lang w:val="ro-RO"/>
        </w:rPr>
      </w:pPr>
      <w:r w:rsidRPr="00E82925">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E82925" w:rsidR="006C3B3F" w:rsidTr="00684ADE" w14:paraId="2E8ABCEB" w14:textId="77777777">
        <w:trPr>
          <w:cantSplit/>
          <w:trHeight w:val="2289"/>
        </w:trPr>
        <w:tc>
          <w:tcPr>
            <w:tcW w:w="738" w:type="dxa"/>
            <w:tcBorders>
              <w:top w:val="single" w:color="auto" w:sz="4" w:space="0"/>
            </w:tcBorders>
            <w:shd w:val="clear" w:color="auto" w:fill="auto"/>
            <w:textDirection w:val="btLr"/>
          </w:tcPr>
          <w:p w:rsidRPr="00E82925" w:rsidR="006C3B3F" w:rsidP="006C3B3F" w:rsidRDefault="006C3B3F" w14:paraId="70D0228A" w14:textId="77777777">
            <w:pPr>
              <w:spacing w:after="0" w:line="240" w:lineRule="auto"/>
              <w:ind w:left="113" w:right="113"/>
              <w:rPr>
                <w:rFonts w:ascii="Times New Roman" w:hAnsi="Times New Roman"/>
                <w:lang w:val="ro-RO"/>
              </w:rPr>
            </w:pPr>
            <w:r w:rsidRPr="00E82925">
              <w:rPr>
                <w:rFonts w:ascii="Times New Roman" w:hAnsi="Times New Roman"/>
                <w:lang w:val="ro-RO"/>
              </w:rPr>
              <w:lastRenderedPageBreak/>
              <w:t>Competenţe profesionale</w:t>
            </w:r>
          </w:p>
        </w:tc>
        <w:tc>
          <w:tcPr>
            <w:tcW w:w="9468" w:type="dxa"/>
            <w:tcBorders>
              <w:top w:val="single" w:color="auto" w:sz="4" w:space="0"/>
            </w:tcBorders>
            <w:shd w:val="clear" w:color="auto" w:fill="auto"/>
          </w:tcPr>
          <w:p w:rsidRPr="00E82925" w:rsidR="005446C4" w:rsidP="005446C4" w:rsidRDefault="005446C4" w14:paraId="1E12627E" w14:textId="77777777">
            <w:pPr>
              <w:pStyle w:val="NormalWeb"/>
              <w:spacing w:before="0" w:beforeAutospacing="0" w:after="0" w:afterAutospacing="0"/>
              <w:jc w:val="both"/>
              <w:rPr>
                <w:sz w:val="20"/>
                <w:szCs w:val="20"/>
                <w:lang w:val="ro-RO"/>
              </w:rPr>
            </w:pPr>
            <w:r w:rsidRPr="00E82925">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E82925" w:rsidR="005446C4" w:rsidP="005446C4" w:rsidRDefault="005446C4" w14:paraId="3D527F1C" w14:textId="77777777">
            <w:pPr>
              <w:pStyle w:val="NormalWeb"/>
              <w:spacing w:before="0" w:beforeAutospacing="0" w:after="0" w:afterAutospacing="0"/>
              <w:jc w:val="both"/>
              <w:rPr>
                <w:sz w:val="20"/>
                <w:szCs w:val="20"/>
                <w:lang w:val="ro-RO"/>
              </w:rPr>
            </w:pPr>
            <w:r w:rsidRPr="00E82925">
              <w:rPr>
                <w:color w:val="000000"/>
                <w:sz w:val="20"/>
                <w:szCs w:val="20"/>
                <w:lang w:val="ro-RO"/>
              </w:rPr>
              <w:t xml:space="preserve">C1 2 Cunoaşterea şi înţelegerea contextelor şi rolurilor, precum şi a conceptelor, metodelor şi a discursului/limbajului </w:t>
            </w:r>
            <w:r w:rsidRPr="00E82925" w:rsidR="00E63007">
              <w:rPr>
                <w:color w:val="000000"/>
                <w:sz w:val="20"/>
                <w:szCs w:val="20"/>
                <w:lang w:val="ro-RO"/>
              </w:rPr>
              <w:t>specifice</w:t>
            </w:r>
            <w:r w:rsidRPr="00E82925">
              <w:rPr>
                <w:color w:val="000000"/>
                <w:sz w:val="20"/>
                <w:szCs w:val="20"/>
                <w:lang w:val="ro-RO"/>
              </w:rPr>
              <w:t xml:space="preserve">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E82925" w:rsidR="005446C4" w:rsidP="005446C4" w:rsidRDefault="005446C4" w14:paraId="374A2DFA" w14:textId="77777777">
            <w:pPr>
              <w:spacing w:after="0" w:line="240" w:lineRule="auto"/>
              <w:jc w:val="both"/>
              <w:rPr>
                <w:rFonts w:ascii="Times New Roman" w:hAnsi="Times New Roman"/>
                <w:sz w:val="20"/>
                <w:szCs w:val="20"/>
                <w:lang w:val="ro-RO"/>
              </w:rPr>
            </w:pPr>
            <w:r w:rsidRPr="00E82925">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E82925" w:rsidR="005446C4" w:rsidP="005446C4" w:rsidRDefault="005446C4" w14:paraId="1C339B3D" w14:textId="77777777">
            <w:pPr>
              <w:pStyle w:val="NormalWeb"/>
              <w:spacing w:before="0" w:beforeAutospacing="0" w:after="0" w:afterAutospacing="0"/>
              <w:jc w:val="both"/>
              <w:rPr>
                <w:sz w:val="20"/>
                <w:szCs w:val="20"/>
                <w:lang w:val="ro-RO"/>
              </w:rPr>
            </w:pPr>
            <w:r w:rsidRPr="00E82925">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E82925" w:rsidR="005446C4" w:rsidP="005446C4" w:rsidRDefault="005446C4" w14:paraId="5B59908B" w14:textId="77777777">
            <w:pPr>
              <w:pStyle w:val="NormalWeb"/>
              <w:spacing w:before="0" w:beforeAutospacing="0" w:after="0" w:afterAutospacing="0"/>
              <w:jc w:val="both"/>
              <w:rPr>
                <w:sz w:val="20"/>
                <w:szCs w:val="20"/>
                <w:lang w:val="ro-RO"/>
              </w:rPr>
            </w:pPr>
            <w:r w:rsidRPr="00E82925">
              <w:rPr>
                <w:sz w:val="20"/>
                <w:szCs w:val="20"/>
                <w:lang w:val="ro-RO"/>
              </w:rPr>
              <w:t xml:space="preserve"> </w:t>
            </w:r>
            <w:r w:rsidRPr="00E82925">
              <w:rPr>
                <w:color w:val="000000"/>
                <w:sz w:val="20"/>
                <w:szCs w:val="20"/>
                <w:lang w:val="ro-RO"/>
              </w:rPr>
              <w:t xml:space="preserve">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w:t>
            </w:r>
            <w:r w:rsidRPr="00E82925" w:rsidR="00E63007">
              <w:rPr>
                <w:color w:val="000000"/>
                <w:sz w:val="20"/>
                <w:szCs w:val="20"/>
                <w:lang w:val="ro-RO"/>
              </w:rPr>
              <w:t>specifice</w:t>
            </w:r>
            <w:r w:rsidRPr="00E82925">
              <w:rPr>
                <w:color w:val="000000"/>
                <w:sz w:val="20"/>
                <w:szCs w:val="20"/>
                <w:lang w:val="ro-RO"/>
              </w:rPr>
              <w:t>e ale limbii străine utilizate pentru studiu şi comunicare în mediul academic, aplicarea tehnicilor de evitare a plagiatului (citatul, rezumatul, parafrazarea).</w:t>
            </w:r>
          </w:p>
          <w:p w:rsidRPr="00E82925" w:rsidR="005446C4" w:rsidP="005446C4" w:rsidRDefault="005446C4" w14:paraId="43D89B68" w14:textId="77777777">
            <w:pPr>
              <w:pStyle w:val="NormalWeb"/>
              <w:spacing w:before="0" w:beforeAutospacing="0" w:after="0" w:afterAutospacing="0"/>
              <w:jc w:val="both"/>
              <w:rPr>
                <w:sz w:val="20"/>
                <w:szCs w:val="20"/>
                <w:lang w:val="ro-RO"/>
              </w:rPr>
            </w:pPr>
            <w:r w:rsidRPr="00E82925">
              <w:rPr>
                <w:color w:val="000000"/>
                <w:sz w:val="20"/>
                <w:szCs w:val="20"/>
                <w:lang w:val="ro-RO"/>
              </w:rPr>
              <w:t xml:space="preserve">C4 2 Organizarea de dezbateri, realizarea de proiecte indiviuale şi de grup pe teme din domeniul de specializare. </w:t>
            </w:r>
          </w:p>
          <w:p w:rsidRPr="00E82925" w:rsidR="005446C4" w:rsidP="005446C4" w:rsidRDefault="005446C4" w14:paraId="2468D410" w14:textId="77777777">
            <w:pPr>
              <w:spacing w:after="0" w:line="240" w:lineRule="auto"/>
              <w:jc w:val="both"/>
              <w:rPr>
                <w:rFonts w:ascii="Times New Roman" w:hAnsi="Times New Roman"/>
                <w:sz w:val="20"/>
                <w:szCs w:val="20"/>
                <w:lang w:val="ro-RO"/>
              </w:rPr>
            </w:pPr>
            <w:r w:rsidRPr="00E82925">
              <w:rPr>
                <w:rFonts w:ascii="Times New Roman" w:hAnsi="Times New Roman"/>
                <w:color w:val="000000"/>
                <w:sz w:val="20"/>
                <w:szCs w:val="20"/>
                <w:lang w:val="ro-RO"/>
              </w:rPr>
              <w:t xml:space="preserve">C4 1 Receptarea critică si producerea de mesaje orale sau scrise </w:t>
            </w:r>
            <w:r w:rsidRPr="00E82925" w:rsidR="00E63007">
              <w:rPr>
                <w:rFonts w:ascii="Times New Roman" w:hAnsi="Times New Roman"/>
                <w:color w:val="000000"/>
                <w:sz w:val="20"/>
                <w:szCs w:val="20"/>
                <w:lang w:val="ro-RO"/>
              </w:rPr>
              <w:t>specifice</w:t>
            </w:r>
            <w:r w:rsidRPr="00E82925">
              <w:rPr>
                <w:rFonts w:ascii="Times New Roman" w:hAnsi="Times New Roman"/>
                <w:color w:val="000000"/>
                <w:sz w:val="20"/>
                <w:szCs w:val="20"/>
                <w:lang w:val="ro-RO"/>
              </w:rPr>
              <w:t>e comunicării ştiinţifice la nivel universitar (prezentări de proiecte, referate, recenzii, comunicări, lucrări de licenţă etc.) în limba modernă.</w:t>
            </w:r>
            <w:r w:rsidRPr="00E82925">
              <w:rPr>
                <w:rFonts w:ascii="Times New Roman" w:hAnsi="Times New Roman"/>
                <w:sz w:val="20"/>
                <w:szCs w:val="20"/>
                <w:lang w:val="ro-RO"/>
              </w:rPr>
              <w:br/>
            </w:r>
            <w:r w:rsidRPr="00E82925">
              <w:rPr>
                <w:rFonts w:ascii="Times New Roman" w:hAnsi="Times New Roman"/>
                <w:color w:val="000000"/>
                <w:sz w:val="20"/>
                <w:szCs w:val="20"/>
                <w:lang w:val="ro-RO"/>
              </w:rPr>
              <w:t>Utilizarea cu discernământ si probitate ştiinţifică a surselor de informare.</w:t>
            </w:r>
          </w:p>
          <w:p w:rsidRPr="00E82925" w:rsidR="005446C4" w:rsidP="005446C4" w:rsidRDefault="005446C4" w14:paraId="00A7B462" w14:textId="77777777">
            <w:pPr>
              <w:pStyle w:val="NormalWeb"/>
              <w:spacing w:before="0" w:beforeAutospacing="0" w:after="0" w:afterAutospacing="0"/>
              <w:jc w:val="both"/>
              <w:rPr>
                <w:sz w:val="20"/>
                <w:szCs w:val="20"/>
                <w:lang w:val="ro-RO"/>
              </w:rPr>
            </w:pPr>
            <w:r w:rsidRPr="00E82925">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E82925" w:rsidR="006C3B3F" w:rsidP="005446C4" w:rsidRDefault="005446C4" w14:paraId="7D6444E7" w14:textId="77777777">
            <w:pPr>
              <w:autoSpaceDE w:val="0"/>
              <w:autoSpaceDN w:val="0"/>
              <w:adjustRightInd w:val="0"/>
              <w:spacing w:after="0" w:line="240" w:lineRule="auto"/>
              <w:jc w:val="both"/>
              <w:rPr>
                <w:rFonts w:ascii="Times New Roman" w:hAnsi="Times New Roman"/>
                <w:color w:val="000000"/>
                <w:sz w:val="20"/>
                <w:szCs w:val="20"/>
                <w:lang w:val="ro-RO"/>
              </w:rPr>
            </w:pPr>
            <w:r w:rsidRPr="00E82925">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E82925" w:rsidR="005446C4" w:rsidP="005446C4" w:rsidRDefault="005446C4" w14:paraId="62486C05" w14:textId="77777777">
            <w:pPr>
              <w:autoSpaceDE w:val="0"/>
              <w:autoSpaceDN w:val="0"/>
              <w:adjustRightInd w:val="0"/>
              <w:spacing w:after="0" w:line="240" w:lineRule="auto"/>
              <w:rPr>
                <w:rFonts w:ascii="Times New Roman" w:hAnsi="Times New Roman"/>
                <w:sz w:val="20"/>
                <w:szCs w:val="20"/>
                <w:lang w:val="ro-RO"/>
              </w:rPr>
            </w:pPr>
          </w:p>
        </w:tc>
      </w:tr>
      <w:tr w:rsidRPr="00E82925" w:rsidR="006C3B3F" w:rsidTr="00684ADE" w14:paraId="592FAEAE" w14:textId="77777777">
        <w:trPr>
          <w:cantSplit/>
          <w:trHeight w:val="1403"/>
        </w:trPr>
        <w:tc>
          <w:tcPr>
            <w:tcW w:w="738" w:type="dxa"/>
            <w:shd w:val="clear" w:color="auto" w:fill="auto"/>
            <w:textDirection w:val="btLr"/>
          </w:tcPr>
          <w:p w:rsidRPr="00E82925" w:rsidR="006C3B3F" w:rsidP="006C3B3F" w:rsidRDefault="006C3B3F" w14:paraId="2A24DDD0" w14:textId="77777777">
            <w:pPr>
              <w:spacing w:after="0" w:line="240" w:lineRule="auto"/>
              <w:ind w:left="113" w:right="113"/>
              <w:rPr>
                <w:rFonts w:ascii="Times New Roman" w:hAnsi="Times New Roman"/>
                <w:lang w:val="ro-RO"/>
              </w:rPr>
            </w:pPr>
            <w:r w:rsidRPr="00E82925">
              <w:rPr>
                <w:rFonts w:ascii="Times New Roman" w:hAnsi="Times New Roman"/>
                <w:lang w:val="ro-RO"/>
              </w:rPr>
              <w:t>Competenţe transversale</w:t>
            </w:r>
          </w:p>
        </w:tc>
        <w:tc>
          <w:tcPr>
            <w:tcW w:w="9468" w:type="dxa"/>
            <w:shd w:val="clear" w:color="auto" w:fill="auto"/>
          </w:tcPr>
          <w:p w:rsidRPr="00E82925" w:rsidR="005446C4" w:rsidP="005446C4" w:rsidRDefault="005446C4" w14:paraId="338A5008" w14:textId="77777777">
            <w:pPr>
              <w:spacing w:after="0" w:line="240" w:lineRule="auto"/>
              <w:jc w:val="both"/>
              <w:rPr>
                <w:rFonts w:ascii="Times New Roman" w:hAnsi="Times New Roman"/>
                <w:sz w:val="20"/>
                <w:szCs w:val="20"/>
                <w:lang w:val="ro-RO"/>
              </w:rPr>
            </w:pPr>
            <w:r w:rsidRPr="00E82925">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E82925" w:rsidR="005446C4" w:rsidP="005446C4" w:rsidRDefault="005446C4" w14:paraId="771A26DA" w14:textId="77777777">
            <w:pPr>
              <w:pStyle w:val="NormalWeb"/>
              <w:spacing w:before="0" w:beforeAutospacing="0" w:after="0" w:afterAutospacing="0"/>
              <w:jc w:val="both"/>
              <w:rPr>
                <w:sz w:val="20"/>
                <w:szCs w:val="20"/>
                <w:lang w:val="ro-RO"/>
              </w:rPr>
            </w:pPr>
            <w:r w:rsidRPr="00E82925">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E82925" w:rsidR="006C3B3F" w:rsidP="005446C4" w:rsidRDefault="005446C4" w14:paraId="1EA3660D" w14:textId="77777777">
            <w:pPr>
              <w:autoSpaceDE w:val="0"/>
              <w:autoSpaceDN w:val="0"/>
              <w:adjustRightInd w:val="0"/>
              <w:spacing w:after="0" w:line="240" w:lineRule="auto"/>
              <w:jc w:val="both"/>
              <w:rPr>
                <w:rFonts w:ascii="Times New Roman" w:hAnsi="Times New Roman"/>
                <w:bCs/>
                <w:lang w:val="ro-RO"/>
              </w:rPr>
            </w:pPr>
            <w:r w:rsidRPr="00E82925">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E82925">
              <w:rPr>
                <w:rFonts w:ascii="Times New Roman" w:hAnsi="Times New Roman"/>
                <w:sz w:val="20"/>
                <w:szCs w:val="20"/>
                <w:lang w:val="ro-RO"/>
              </w:rPr>
              <w:br/>
            </w:r>
            <w:r w:rsidRPr="00E82925">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E82925" w:rsidR="006C3B3F" w:rsidP="006C3B3F" w:rsidRDefault="006C3B3F" w14:paraId="4101652C" w14:textId="77777777">
      <w:pPr>
        <w:spacing w:after="0" w:line="240" w:lineRule="auto"/>
        <w:rPr>
          <w:rFonts w:ascii="Times New Roman" w:hAnsi="Times New Roman"/>
          <w:b/>
          <w:lang w:val="ro-RO"/>
        </w:rPr>
      </w:pPr>
    </w:p>
    <w:p w:rsidR="761F5DBB" w:rsidP="761F5DBB" w:rsidRDefault="761F5DBB" w14:paraId="7017D0F2" w14:textId="1C16225F">
      <w:pPr>
        <w:spacing w:after="0" w:line="240" w:lineRule="auto"/>
        <w:rPr>
          <w:rFonts w:ascii="Times New Roman" w:hAnsi="Times New Roman"/>
          <w:b w:val="1"/>
          <w:bCs w:val="1"/>
          <w:lang w:val="ro-RO"/>
        </w:rPr>
      </w:pPr>
    </w:p>
    <w:p w:rsidR="761F5DBB" w:rsidP="761F5DBB" w:rsidRDefault="761F5DBB" w14:paraId="1FF54581" w14:textId="75718AF4">
      <w:pPr>
        <w:spacing w:after="0" w:line="240" w:lineRule="auto"/>
        <w:rPr>
          <w:rFonts w:ascii="Times New Roman" w:hAnsi="Times New Roman"/>
          <w:b w:val="1"/>
          <w:bCs w:val="1"/>
          <w:lang w:val="ro-RO"/>
        </w:rPr>
      </w:pPr>
    </w:p>
    <w:p w:rsidR="761F5DBB" w:rsidP="761F5DBB" w:rsidRDefault="761F5DBB" w14:paraId="7A023E0A" w14:textId="5D53CC96">
      <w:pPr>
        <w:spacing w:after="0" w:line="240" w:lineRule="auto"/>
        <w:rPr>
          <w:rFonts w:ascii="Times New Roman" w:hAnsi="Times New Roman"/>
          <w:b w:val="1"/>
          <w:bCs w:val="1"/>
          <w:lang w:val="ro-RO"/>
        </w:rPr>
      </w:pPr>
    </w:p>
    <w:p w:rsidR="761F5DBB" w:rsidP="761F5DBB" w:rsidRDefault="761F5DBB" w14:paraId="24A4C09D" w14:textId="7C530EED">
      <w:pPr>
        <w:spacing w:after="0" w:line="240" w:lineRule="auto"/>
        <w:rPr>
          <w:rFonts w:ascii="Times New Roman" w:hAnsi="Times New Roman"/>
          <w:b w:val="1"/>
          <w:bCs w:val="1"/>
          <w:lang w:val="ro-RO"/>
        </w:rPr>
      </w:pPr>
    </w:p>
    <w:p w:rsidR="761F5DBB" w:rsidP="761F5DBB" w:rsidRDefault="761F5DBB" w14:paraId="26C25FC4" w14:textId="36F330FF">
      <w:pPr>
        <w:spacing w:after="0" w:line="240" w:lineRule="auto"/>
        <w:rPr>
          <w:rFonts w:ascii="Times New Roman" w:hAnsi="Times New Roman"/>
          <w:b w:val="1"/>
          <w:bCs w:val="1"/>
          <w:lang w:val="ro-RO"/>
        </w:rPr>
      </w:pPr>
    </w:p>
    <w:p w:rsidR="761F5DBB" w:rsidP="761F5DBB" w:rsidRDefault="761F5DBB" w14:paraId="0BB0F1F4" w14:textId="3E706A40">
      <w:pPr>
        <w:spacing w:after="0" w:line="240" w:lineRule="auto"/>
        <w:rPr>
          <w:rFonts w:ascii="Times New Roman" w:hAnsi="Times New Roman"/>
          <w:b w:val="1"/>
          <w:bCs w:val="1"/>
          <w:lang w:val="ro-RO"/>
        </w:rPr>
      </w:pPr>
    </w:p>
    <w:p w:rsidRPr="00E82925" w:rsidR="006C3B3F" w:rsidP="006C3B3F" w:rsidRDefault="006C3B3F" w14:paraId="35E408CE" w14:textId="77777777">
      <w:pPr>
        <w:spacing w:after="0" w:line="240" w:lineRule="auto"/>
        <w:rPr>
          <w:rFonts w:ascii="Times New Roman" w:hAnsi="Times New Roman"/>
          <w:lang w:val="ro-RO"/>
        </w:rPr>
      </w:pPr>
      <w:r w:rsidRPr="00E82925">
        <w:rPr>
          <w:rFonts w:ascii="Times New Roman" w:hAnsi="Times New Roman"/>
          <w:b/>
          <w:lang w:val="ro-RO"/>
        </w:rPr>
        <w:t xml:space="preserve">7. Obiectivele disciplinei </w:t>
      </w:r>
      <w:r w:rsidRPr="00E82925">
        <w:rPr>
          <w:rFonts w:ascii="Times New Roman" w:hAnsi="Times New Roman"/>
          <w:lang w:val="ro-RO"/>
        </w:rPr>
        <w:t>(</w:t>
      </w:r>
      <w:r w:rsidRPr="00E82925" w:rsidR="004B11EA">
        <w:rPr>
          <w:rFonts w:ascii="Times New Roman" w:hAnsi="Times New Roman"/>
          <w:lang w:val="ro-RO"/>
        </w:rPr>
        <w:t>conform</w:t>
      </w:r>
      <w:r w:rsidRPr="00E82925">
        <w:rPr>
          <w:rFonts w:ascii="Times New Roman" w:hAnsi="Times New Roman"/>
          <w:lang w:val="ro-RO"/>
        </w:rPr>
        <w:t xml:space="preserve"> gril</w:t>
      </w:r>
      <w:r w:rsidRPr="00E82925" w:rsidR="004B11EA">
        <w:rPr>
          <w:rFonts w:ascii="Times New Roman" w:hAnsi="Times New Roman"/>
          <w:lang w:val="ro-RO"/>
        </w:rPr>
        <w:t>ei</w:t>
      </w:r>
      <w:r w:rsidRPr="00E82925">
        <w:rPr>
          <w:rFonts w:ascii="Times New Roman" w:hAnsi="Times New Roman"/>
          <w:lang w:val="ro-RO"/>
        </w:rPr>
        <w:t xml:space="preserve"> </w:t>
      </w:r>
      <w:r w:rsidRPr="00E82925" w:rsidR="004B11EA">
        <w:rPr>
          <w:rFonts w:ascii="Times New Roman" w:hAnsi="Times New Roman"/>
          <w:lang w:val="ro-RO"/>
        </w:rPr>
        <w:t>de competenţe</w:t>
      </w:r>
      <w:r w:rsidRPr="00E82925">
        <w:rPr>
          <w:rFonts w:ascii="Times New Roman" w:hAnsi="Times New Roman"/>
          <w:lang w:val="ro-RO"/>
        </w:rPr>
        <w:t xml:space="preserve"> </w:t>
      </w:r>
      <w:r w:rsidRPr="00E82925" w:rsidR="00E63007">
        <w:rPr>
          <w:rFonts w:ascii="Times New Roman" w:hAnsi="Times New Roman"/>
          <w:lang w:val="ro-RO"/>
        </w:rPr>
        <w:t>specifice</w:t>
      </w:r>
      <w:r w:rsidRPr="00E82925">
        <w:rPr>
          <w:rFonts w:ascii="Times New Roman" w:hAnsi="Times New Roman"/>
          <w:lang w:val="ro-RO"/>
        </w:rPr>
        <w:t>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E82925" w:rsidR="006C3B3F" w:rsidTr="00816FF9" w14:paraId="60DD0572" w14:textId="77777777">
        <w:tc>
          <w:tcPr>
            <w:tcW w:w="3227" w:type="dxa"/>
            <w:shd w:val="clear" w:color="auto" w:fill="auto"/>
          </w:tcPr>
          <w:p w:rsidRPr="00E82925" w:rsidR="006C3B3F" w:rsidP="006C3B3F" w:rsidRDefault="006C3B3F" w14:paraId="5BF0E4C4"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7.1 Obiectivul general al disciplinei</w:t>
            </w:r>
          </w:p>
        </w:tc>
        <w:tc>
          <w:tcPr>
            <w:tcW w:w="6946" w:type="dxa"/>
            <w:shd w:val="clear" w:color="auto" w:fill="auto"/>
          </w:tcPr>
          <w:p w:rsidRPr="00E82925" w:rsidR="006C3B3F" w:rsidP="00C767FE" w:rsidRDefault="005446C4" w14:paraId="20F46D79" w14:textId="77777777">
            <w:pPr>
              <w:numPr>
                <w:ilvl w:val="0"/>
                <w:numId w:val="9"/>
              </w:numPr>
              <w:spacing w:after="0" w:line="240" w:lineRule="auto"/>
              <w:ind w:hanging="288"/>
              <w:jc w:val="both"/>
              <w:rPr>
                <w:rFonts w:ascii="Times New Roman" w:hAnsi="Times New Roman"/>
                <w:sz w:val="20"/>
                <w:szCs w:val="20"/>
                <w:lang w:val="ro-RO"/>
              </w:rPr>
            </w:pPr>
            <w:r w:rsidRPr="00E82925">
              <w:rPr>
                <w:rFonts w:ascii="Times New Roman" w:hAnsi="Times New Roman"/>
                <w:sz w:val="20"/>
                <w:szCs w:val="20"/>
                <w:lang w:val="ro-RO"/>
              </w:rPr>
              <w:t>Studenţii vor putea utiliza competent</w:t>
            </w:r>
            <w:r w:rsidRPr="00E82925" w:rsidR="00F2152D">
              <w:rPr>
                <w:rFonts w:ascii="Times New Roman" w:hAnsi="Times New Roman"/>
                <w:sz w:val="20"/>
                <w:szCs w:val="20"/>
                <w:lang w:val="ro-RO"/>
              </w:rPr>
              <w:t xml:space="preserve"> limba engleză</w:t>
            </w:r>
            <w:r w:rsidRPr="00E82925">
              <w:rPr>
                <w:rFonts w:ascii="Times New Roman" w:hAnsi="Times New Roman"/>
                <w:sz w:val="20"/>
                <w:szCs w:val="20"/>
                <w:lang w:val="ro-RO"/>
              </w:rPr>
              <w:t xml:space="preserve"> la nivelul B2, în activitatea lor academică şi în viitoarea activitate profesională.</w:t>
            </w:r>
          </w:p>
        </w:tc>
      </w:tr>
      <w:tr w:rsidRPr="00E82925" w:rsidR="005446C4" w:rsidTr="00816FF9" w14:paraId="760F8AF6" w14:textId="77777777">
        <w:tc>
          <w:tcPr>
            <w:tcW w:w="3227" w:type="dxa"/>
            <w:shd w:val="clear" w:color="auto" w:fill="auto"/>
          </w:tcPr>
          <w:p w:rsidRPr="00E82925" w:rsidR="005446C4" w:rsidP="005446C4" w:rsidRDefault="005446C4" w14:paraId="436BB6E8"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 xml:space="preserve">7.2 Obiectivele </w:t>
            </w:r>
            <w:r w:rsidRPr="00E82925" w:rsidR="00E63007">
              <w:rPr>
                <w:rFonts w:ascii="Times New Roman" w:hAnsi="Times New Roman"/>
                <w:sz w:val="20"/>
                <w:szCs w:val="20"/>
                <w:lang w:val="ro-RO"/>
              </w:rPr>
              <w:t>specifice</w:t>
            </w:r>
            <w:r w:rsidRPr="00E82925">
              <w:rPr>
                <w:rFonts w:ascii="Times New Roman" w:hAnsi="Times New Roman"/>
                <w:sz w:val="20"/>
                <w:szCs w:val="20"/>
                <w:lang w:val="ro-RO"/>
              </w:rPr>
              <w:t>e</w:t>
            </w:r>
          </w:p>
        </w:tc>
        <w:tc>
          <w:tcPr>
            <w:tcW w:w="6946" w:type="dxa"/>
            <w:shd w:val="clear" w:color="auto" w:fill="auto"/>
          </w:tcPr>
          <w:p w:rsidRPr="00E82925" w:rsidR="005446C4" w:rsidP="005446C4" w:rsidRDefault="005446C4" w14:paraId="3AE91A60" w14:textId="77777777">
            <w:pPr>
              <w:spacing w:after="0" w:line="240" w:lineRule="auto"/>
              <w:jc w:val="both"/>
              <w:rPr>
                <w:rFonts w:ascii="Times New Roman" w:hAnsi="Times New Roman"/>
                <w:sz w:val="20"/>
                <w:szCs w:val="20"/>
                <w:lang w:val="ro-RO"/>
              </w:rPr>
            </w:pPr>
            <w:r w:rsidRPr="00E82925">
              <w:rPr>
                <w:rFonts w:ascii="Times New Roman" w:hAnsi="Times New Roman"/>
                <w:sz w:val="20"/>
                <w:szCs w:val="20"/>
                <w:lang w:val="ro-RO"/>
              </w:rPr>
              <w:t xml:space="preserve">1. Cunoaşterea şi înţelegerea aprofundată a contextelor şi rolurilor, precum şi a conceptelor, metodelor şi a discursului/limbajului </w:t>
            </w:r>
            <w:r w:rsidRPr="00E82925" w:rsidR="00E63007">
              <w:rPr>
                <w:rFonts w:ascii="Times New Roman" w:hAnsi="Times New Roman"/>
                <w:sz w:val="20"/>
                <w:szCs w:val="20"/>
                <w:lang w:val="ro-RO"/>
              </w:rPr>
              <w:t>specifice</w:t>
            </w:r>
            <w:r w:rsidRPr="00E82925">
              <w:rPr>
                <w:rFonts w:ascii="Times New Roman" w:hAnsi="Times New Roman"/>
                <w:sz w:val="20"/>
                <w:szCs w:val="20"/>
                <w:lang w:val="ro-RO"/>
              </w:rPr>
              <w:t xml:space="preserve"> diverselor situaţii de comunicare profesională în mediul academic de</w:t>
            </w:r>
            <w:r w:rsidRPr="00E82925" w:rsidR="00F2152D">
              <w:rPr>
                <w:rFonts w:ascii="Times New Roman" w:hAnsi="Times New Roman"/>
                <w:sz w:val="20"/>
                <w:szCs w:val="20"/>
                <w:lang w:val="ro-RO"/>
              </w:rPr>
              <w:t xml:space="preserve"> limba engleză</w:t>
            </w:r>
            <w:r w:rsidRPr="00E82925">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E82925" w:rsidR="005446C4" w:rsidP="005446C4" w:rsidRDefault="005446C4" w14:paraId="49E5C6D0" w14:textId="77777777">
            <w:pPr>
              <w:spacing w:after="0" w:line="240" w:lineRule="auto"/>
              <w:jc w:val="both"/>
              <w:rPr>
                <w:rFonts w:ascii="Times New Roman" w:hAnsi="Times New Roman"/>
                <w:sz w:val="20"/>
                <w:szCs w:val="20"/>
                <w:lang w:val="ro-RO"/>
              </w:rPr>
            </w:pPr>
            <w:r w:rsidRPr="00E82925">
              <w:rPr>
                <w:rFonts w:ascii="Times New Roman" w:hAnsi="Times New Roman"/>
                <w:sz w:val="20"/>
                <w:szCs w:val="20"/>
                <w:lang w:val="ro-RO"/>
              </w:rPr>
              <w:t>2. Utilizarea cunoştinţelor aprofundate pentru explicarea şi interpretarea diverselor modalităţi de comunicare scrisă (genuri de texte ştiinţifice) şi orală (comunicări ştiinţifice) şi a convenţiilor ce guvernează redactarea textelor ştiinţifice în</w:t>
            </w:r>
            <w:r w:rsidRPr="00E82925" w:rsidR="002D6599">
              <w:rPr>
                <w:rFonts w:ascii="Times New Roman" w:hAnsi="Times New Roman"/>
                <w:sz w:val="20"/>
                <w:szCs w:val="20"/>
                <w:lang w:val="ro-RO"/>
              </w:rPr>
              <w:t xml:space="preserve"> limba </w:t>
            </w:r>
            <w:r w:rsidRPr="00E82925" w:rsidR="002D6599">
              <w:rPr>
                <w:rFonts w:ascii="Times New Roman" w:hAnsi="Times New Roman"/>
                <w:sz w:val="20"/>
                <w:szCs w:val="20"/>
                <w:lang w:val="ro-RO"/>
              </w:rPr>
              <w:lastRenderedPageBreak/>
              <w:t>engleză</w:t>
            </w:r>
            <w:r w:rsidRPr="00E82925" w:rsidR="00C767FE">
              <w:rPr>
                <w:rFonts w:ascii="Times New Roman" w:hAnsi="Times New Roman"/>
                <w:sz w:val="20"/>
                <w:szCs w:val="20"/>
                <w:lang w:val="ro-RO"/>
              </w:rPr>
              <w:t xml:space="preserve"> </w:t>
            </w:r>
            <w:r w:rsidRPr="00E82925">
              <w:rPr>
                <w:rFonts w:ascii="Times New Roman" w:hAnsi="Times New Roman"/>
                <w:sz w:val="20"/>
                <w:szCs w:val="20"/>
                <w:lang w:val="ro-RO"/>
              </w:rPr>
              <w:t>în contextul studiilor de licență şi al comunităţii profesionale extinse (naţionale şi internaţionale).</w:t>
            </w:r>
          </w:p>
          <w:p w:rsidRPr="00E82925" w:rsidR="005446C4" w:rsidP="005446C4" w:rsidRDefault="005446C4" w14:paraId="2C872398" w14:textId="77777777">
            <w:pPr>
              <w:spacing w:after="0" w:line="240" w:lineRule="auto"/>
              <w:jc w:val="both"/>
              <w:rPr>
                <w:rFonts w:ascii="Times New Roman" w:hAnsi="Times New Roman"/>
                <w:sz w:val="20"/>
                <w:szCs w:val="20"/>
                <w:lang w:val="ro-RO"/>
              </w:rPr>
            </w:pPr>
            <w:r w:rsidRPr="00E82925">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w:t>
            </w:r>
            <w:r w:rsidRPr="00E82925" w:rsidR="00E63007">
              <w:rPr>
                <w:rFonts w:ascii="Times New Roman" w:hAnsi="Times New Roman"/>
                <w:sz w:val="20"/>
                <w:szCs w:val="20"/>
                <w:lang w:val="ro-RO"/>
              </w:rPr>
              <w:t>specifice</w:t>
            </w:r>
            <w:r w:rsidRPr="00E82925">
              <w:rPr>
                <w:rFonts w:ascii="Times New Roman" w:hAnsi="Times New Roman"/>
                <w:sz w:val="20"/>
                <w:szCs w:val="20"/>
                <w:lang w:val="ro-RO"/>
              </w:rPr>
              <w:t>e</w:t>
            </w:r>
            <w:r w:rsidRPr="00E82925" w:rsidR="002D6599">
              <w:rPr>
                <w:rFonts w:ascii="Times New Roman" w:hAnsi="Times New Roman"/>
                <w:sz w:val="20"/>
                <w:szCs w:val="20"/>
                <w:lang w:val="ro-RO"/>
              </w:rPr>
              <w:t xml:space="preserve"> limbii engleze</w:t>
            </w:r>
            <w:r w:rsidRPr="00E82925" w:rsidR="00C767FE">
              <w:rPr>
                <w:rFonts w:ascii="Times New Roman" w:hAnsi="Times New Roman"/>
                <w:sz w:val="20"/>
                <w:szCs w:val="20"/>
                <w:lang w:val="ro-RO"/>
              </w:rPr>
              <w:t xml:space="preserve"> </w:t>
            </w:r>
            <w:r w:rsidRPr="00E82925">
              <w:rPr>
                <w:rFonts w:ascii="Times New Roman" w:hAnsi="Times New Roman"/>
                <w:sz w:val="20"/>
                <w:szCs w:val="20"/>
                <w:lang w:val="ro-RO"/>
              </w:rPr>
              <w:t>specializate pentru discursul ştiinţific.</w:t>
            </w:r>
          </w:p>
          <w:p w:rsidRPr="00E82925" w:rsidR="00C767FE" w:rsidP="005446C4" w:rsidRDefault="005446C4" w14:paraId="0E1A4D8E" w14:textId="77777777">
            <w:pPr>
              <w:spacing w:after="0" w:line="240" w:lineRule="auto"/>
              <w:jc w:val="both"/>
              <w:rPr>
                <w:rFonts w:ascii="Times New Roman" w:hAnsi="Times New Roman"/>
                <w:sz w:val="20"/>
                <w:szCs w:val="20"/>
                <w:lang w:val="ro-RO"/>
              </w:rPr>
            </w:pPr>
            <w:r w:rsidRPr="00E82925">
              <w:rPr>
                <w:rFonts w:ascii="Times New Roman" w:hAnsi="Times New Roman"/>
                <w:sz w:val="20"/>
                <w:szCs w:val="20"/>
                <w:lang w:val="ro-RO"/>
              </w:rPr>
              <w:t>4. Utilizarea grilelor de criterii standard ale comunităţii academice/profesionale pentru evaluarea calităţii produselor comunicării academice scrise şi orale în</w:t>
            </w:r>
            <w:r w:rsidRPr="00E82925" w:rsidR="002D6599">
              <w:rPr>
                <w:rFonts w:ascii="Times New Roman" w:hAnsi="Times New Roman"/>
                <w:sz w:val="20"/>
                <w:szCs w:val="20"/>
                <w:lang w:val="ro-RO"/>
              </w:rPr>
              <w:t xml:space="preserve"> limb engleză</w:t>
            </w:r>
            <w:r w:rsidRPr="00E82925" w:rsidR="00C767FE">
              <w:rPr>
                <w:rFonts w:ascii="Times New Roman" w:hAnsi="Times New Roman"/>
                <w:sz w:val="20"/>
                <w:szCs w:val="20"/>
                <w:lang w:val="ro-RO"/>
              </w:rPr>
              <w:t xml:space="preserve"> </w:t>
            </w:r>
          </w:p>
          <w:p w:rsidRPr="00E82925" w:rsidR="005446C4" w:rsidP="005446C4" w:rsidRDefault="005446C4" w14:paraId="754531F1" w14:textId="77777777">
            <w:pPr>
              <w:spacing w:after="0" w:line="240" w:lineRule="auto"/>
              <w:jc w:val="both"/>
              <w:rPr>
                <w:rFonts w:ascii="Times New Roman" w:hAnsi="Times New Roman"/>
                <w:sz w:val="20"/>
                <w:szCs w:val="20"/>
                <w:lang w:val="ro-RO"/>
              </w:rPr>
            </w:pPr>
            <w:r w:rsidRPr="00E82925">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E82925" w:rsidR="005446C4" w:rsidP="005446C4" w:rsidRDefault="005446C4" w14:paraId="7520654B" w14:textId="77777777">
            <w:pPr>
              <w:spacing w:after="0" w:line="240" w:lineRule="auto"/>
              <w:jc w:val="both"/>
              <w:rPr>
                <w:rFonts w:ascii="Times New Roman" w:hAnsi="Times New Roman"/>
                <w:sz w:val="20"/>
                <w:szCs w:val="20"/>
                <w:lang w:val="ro-RO"/>
              </w:rPr>
            </w:pPr>
            <w:r w:rsidRPr="00E82925">
              <w:rPr>
                <w:rFonts w:ascii="Times New Roman" w:hAnsi="Times New Roman"/>
                <w:sz w:val="20"/>
                <w:szCs w:val="20"/>
                <w:lang w:val="ro-RO"/>
              </w:rPr>
              <w:t>6. Realizarea sarcinilor de lucru individuale în contexte de autonomie/independenţă.</w:t>
            </w:r>
          </w:p>
          <w:p w:rsidRPr="00E82925" w:rsidR="005446C4" w:rsidP="005446C4" w:rsidRDefault="005446C4" w14:paraId="216E3B9F" w14:textId="77777777">
            <w:pPr>
              <w:spacing w:after="0" w:line="240" w:lineRule="auto"/>
              <w:jc w:val="both"/>
              <w:rPr>
                <w:rFonts w:ascii="Times New Roman" w:hAnsi="Times New Roman"/>
                <w:sz w:val="20"/>
                <w:szCs w:val="20"/>
                <w:lang w:val="ro-RO"/>
              </w:rPr>
            </w:pPr>
            <w:r w:rsidRPr="00E82925">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E82925" w:rsidR="005446C4" w:rsidP="005446C4" w:rsidRDefault="005446C4" w14:paraId="0E8CCDBA" w14:textId="77777777">
            <w:pPr>
              <w:spacing w:after="0" w:line="240" w:lineRule="auto"/>
              <w:jc w:val="both"/>
              <w:rPr>
                <w:rFonts w:ascii="Times New Roman" w:hAnsi="Times New Roman"/>
                <w:sz w:val="20"/>
                <w:szCs w:val="20"/>
                <w:lang w:val="ro-RO"/>
              </w:rPr>
            </w:pPr>
            <w:r w:rsidRPr="00E82925">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E82925" w:rsidR="005446C4" w:rsidP="005446C4" w:rsidRDefault="005446C4" w14:paraId="4B99056E" w14:textId="77777777">
            <w:pPr>
              <w:spacing w:after="0" w:line="240" w:lineRule="auto"/>
              <w:ind w:left="288"/>
              <w:rPr>
                <w:rFonts w:ascii="Times New Roman" w:hAnsi="Times New Roman"/>
                <w:sz w:val="20"/>
                <w:szCs w:val="20"/>
                <w:lang w:val="ro-RO"/>
              </w:rPr>
            </w:pPr>
          </w:p>
        </w:tc>
      </w:tr>
    </w:tbl>
    <w:p w:rsidRPr="00E82925" w:rsidR="006C3B3F" w:rsidP="006C3B3F" w:rsidRDefault="006C3B3F" w14:paraId="1299C43A" w14:textId="77777777">
      <w:pPr>
        <w:spacing w:after="0" w:line="240" w:lineRule="auto"/>
        <w:rPr>
          <w:rFonts w:ascii="Times New Roman" w:hAnsi="Times New Roman"/>
          <w:lang w:val="ro-RO"/>
        </w:rPr>
      </w:pPr>
    </w:p>
    <w:p w:rsidRPr="00E82925" w:rsidR="006C3B3F" w:rsidP="006C3B3F" w:rsidRDefault="006C3B3F" w14:paraId="4DDBEF00" w14:textId="77777777">
      <w:pPr>
        <w:spacing w:after="0" w:line="240" w:lineRule="auto"/>
        <w:rPr>
          <w:rFonts w:ascii="Times New Roman" w:hAnsi="Times New Roman"/>
          <w:b/>
          <w:lang w:val="ro-RO"/>
        </w:rPr>
      </w:pPr>
    </w:p>
    <w:p w:rsidRPr="00E82925" w:rsidR="006C3B3F" w:rsidP="006C3B3F" w:rsidRDefault="006C3B3F" w14:paraId="0B8A0E62" w14:textId="77777777">
      <w:pPr>
        <w:spacing w:after="0" w:line="240" w:lineRule="auto"/>
        <w:rPr>
          <w:rFonts w:ascii="Times New Roman" w:hAnsi="Times New Roman"/>
          <w:b/>
          <w:lang w:val="ro-RO"/>
        </w:rPr>
      </w:pPr>
      <w:r w:rsidRPr="00E82925">
        <w:rPr>
          <w:rFonts w:ascii="Times New Roman" w:hAnsi="Times New Roman"/>
          <w:b/>
          <w:lang w:val="ro-RO"/>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E82925" w:rsidR="006C3B3F" w:rsidTr="00816FF9" w14:paraId="07047E0C" w14:textId="77777777">
        <w:tc>
          <w:tcPr>
            <w:tcW w:w="4786" w:type="dxa"/>
            <w:shd w:val="clear" w:color="auto" w:fill="auto"/>
          </w:tcPr>
          <w:p w:rsidRPr="00E82925" w:rsidR="006C3B3F" w:rsidP="006C3B3F" w:rsidRDefault="006C3B3F" w14:paraId="3E8D0769"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8.1 Curs</w:t>
            </w:r>
          </w:p>
        </w:tc>
        <w:tc>
          <w:tcPr>
            <w:tcW w:w="2552" w:type="dxa"/>
            <w:shd w:val="clear" w:color="auto" w:fill="auto"/>
          </w:tcPr>
          <w:p w:rsidRPr="00E82925" w:rsidR="006C3B3F" w:rsidP="006C3B3F" w:rsidRDefault="006C3B3F" w14:paraId="519C637A"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Metode de predare</w:t>
            </w:r>
          </w:p>
        </w:tc>
        <w:tc>
          <w:tcPr>
            <w:tcW w:w="2835" w:type="dxa"/>
            <w:shd w:val="clear" w:color="auto" w:fill="auto"/>
          </w:tcPr>
          <w:p w:rsidRPr="00E82925" w:rsidR="006C3B3F" w:rsidP="006C3B3F" w:rsidRDefault="006C3B3F" w14:paraId="3764F01E"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Observaţii</w:t>
            </w:r>
          </w:p>
        </w:tc>
      </w:tr>
      <w:tr w:rsidRPr="00E82925" w:rsidR="006C3B3F" w:rsidTr="00816FF9" w14:paraId="3461D779" w14:textId="77777777">
        <w:tc>
          <w:tcPr>
            <w:tcW w:w="4786" w:type="dxa"/>
            <w:shd w:val="clear" w:color="auto" w:fill="auto"/>
          </w:tcPr>
          <w:p w:rsidRPr="00E82925" w:rsidR="006C3B3F" w:rsidP="006C3B3F" w:rsidRDefault="006C3B3F" w14:paraId="3CF2D8B6" w14:textId="77777777">
            <w:pPr>
              <w:spacing w:after="0" w:line="240" w:lineRule="auto"/>
              <w:rPr>
                <w:rFonts w:ascii="Times New Roman" w:hAnsi="Times New Roman"/>
                <w:sz w:val="20"/>
                <w:szCs w:val="20"/>
                <w:lang w:val="ro-RO"/>
              </w:rPr>
            </w:pPr>
          </w:p>
        </w:tc>
        <w:tc>
          <w:tcPr>
            <w:tcW w:w="2552" w:type="dxa"/>
            <w:shd w:val="clear" w:color="auto" w:fill="auto"/>
          </w:tcPr>
          <w:p w:rsidRPr="00E82925" w:rsidR="006C3B3F" w:rsidP="006C3B3F" w:rsidRDefault="006C3B3F" w14:paraId="0FB78278" w14:textId="77777777">
            <w:pPr>
              <w:spacing w:after="0" w:line="240" w:lineRule="auto"/>
              <w:rPr>
                <w:rFonts w:ascii="Times New Roman" w:hAnsi="Times New Roman"/>
                <w:sz w:val="20"/>
                <w:szCs w:val="20"/>
                <w:lang w:val="ro-RO"/>
              </w:rPr>
            </w:pPr>
          </w:p>
        </w:tc>
        <w:tc>
          <w:tcPr>
            <w:tcW w:w="2835" w:type="dxa"/>
            <w:shd w:val="clear" w:color="auto" w:fill="auto"/>
          </w:tcPr>
          <w:p w:rsidRPr="00E82925" w:rsidR="006C3B3F" w:rsidP="006C3B3F" w:rsidRDefault="006C3B3F" w14:paraId="1FC39945" w14:textId="77777777">
            <w:pPr>
              <w:spacing w:after="0" w:line="240" w:lineRule="auto"/>
              <w:rPr>
                <w:rFonts w:ascii="Times New Roman" w:hAnsi="Times New Roman"/>
                <w:sz w:val="20"/>
                <w:szCs w:val="20"/>
                <w:lang w:val="ro-RO"/>
              </w:rPr>
            </w:pPr>
          </w:p>
        </w:tc>
      </w:tr>
      <w:tr w:rsidRPr="00E82925" w:rsidR="006C3B3F" w:rsidTr="00816FF9" w14:paraId="0562CB0E" w14:textId="77777777">
        <w:tc>
          <w:tcPr>
            <w:tcW w:w="4786" w:type="dxa"/>
            <w:shd w:val="clear" w:color="auto" w:fill="auto"/>
          </w:tcPr>
          <w:p w:rsidRPr="00E82925" w:rsidR="006C3B3F" w:rsidP="006C3B3F" w:rsidRDefault="006C3B3F" w14:paraId="34CE0A41" w14:textId="77777777">
            <w:pPr>
              <w:spacing w:after="0" w:line="240" w:lineRule="auto"/>
              <w:rPr>
                <w:rFonts w:ascii="Times New Roman" w:hAnsi="Times New Roman"/>
                <w:sz w:val="20"/>
                <w:szCs w:val="20"/>
                <w:lang w:val="ro-RO"/>
              </w:rPr>
            </w:pPr>
          </w:p>
        </w:tc>
        <w:tc>
          <w:tcPr>
            <w:tcW w:w="2552" w:type="dxa"/>
            <w:shd w:val="clear" w:color="auto" w:fill="auto"/>
          </w:tcPr>
          <w:p w:rsidRPr="00E82925" w:rsidR="006C3B3F" w:rsidP="006C3B3F" w:rsidRDefault="006C3B3F" w14:paraId="62EBF3C5" w14:textId="77777777">
            <w:pPr>
              <w:spacing w:after="0" w:line="240" w:lineRule="auto"/>
              <w:rPr>
                <w:rFonts w:ascii="Times New Roman" w:hAnsi="Times New Roman"/>
                <w:sz w:val="20"/>
                <w:szCs w:val="20"/>
                <w:lang w:val="ro-RO"/>
              </w:rPr>
            </w:pPr>
          </w:p>
        </w:tc>
        <w:tc>
          <w:tcPr>
            <w:tcW w:w="2835" w:type="dxa"/>
            <w:shd w:val="clear" w:color="auto" w:fill="auto"/>
          </w:tcPr>
          <w:p w:rsidRPr="00E82925" w:rsidR="006C3B3F" w:rsidP="006C3B3F" w:rsidRDefault="006C3B3F" w14:paraId="6D98A12B" w14:textId="77777777">
            <w:pPr>
              <w:spacing w:after="0" w:line="240" w:lineRule="auto"/>
              <w:rPr>
                <w:rFonts w:ascii="Times New Roman" w:hAnsi="Times New Roman"/>
                <w:sz w:val="20"/>
                <w:szCs w:val="20"/>
                <w:lang w:val="ro-RO"/>
              </w:rPr>
            </w:pPr>
          </w:p>
        </w:tc>
      </w:tr>
      <w:tr w:rsidRPr="00E82925" w:rsidR="006C3B3F" w:rsidTr="00816FF9" w14:paraId="2946DB82" w14:textId="77777777">
        <w:tc>
          <w:tcPr>
            <w:tcW w:w="4786" w:type="dxa"/>
            <w:shd w:val="clear" w:color="auto" w:fill="auto"/>
          </w:tcPr>
          <w:p w:rsidRPr="00E82925" w:rsidR="006C3B3F" w:rsidP="006C3B3F" w:rsidRDefault="006C3B3F" w14:paraId="5997CC1D" w14:textId="77777777">
            <w:pPr>
              <w:spacing w:after="0" w:line="240" w:lineRule="auto"/>
              <w:rPr>
                <w:rFonts w:ascii="Times New Roman" w:hAnsi="Times New Roman"/>
                <w:sz w:val="20"/>
                <w:szCs w:val="20"/>
                <w:lang w:val="ro-RO"/>
              </w:rPr>
            </w:pPr>
          </w:p>
        </w:tc>
        <w:tc>
          <w:tcPr>
            <w:tcW w:w="2552" w:type="dxa"/>
            <w:shd w:val="clear" w:color="auto" w:fill="auto"/>
          </w:tcPr>
          <w:p w:rsidRPr="00E82925" w:rsidR="006C3B3F" w:rsidP="006C3B3F" w:rsidRDefault="006C3B3F" w14:paraId="110FFD37" w14:textId="77777777">
            <w:pPr>
              <w:spacing w:after="0" w:line="240" w:lineRule="auto"/>
              <w:rPr>
                <w:rFonts w:ascii="Times New Roman" w:hAnsi="Times New Roman"/>
                <w:sz w:val="20"/>
                <w:szCs w:val="20"/>
                <w:lang w:val="ro-RO"/>
              </w:rPr>
            </w:pPr>
          </w:p>
        </w:tc>
        <w:tc>
          <w:tcPr>
            <w:tcW w:w="2835" w:type="dxa"/>
            <w:shd w:val="clear" w:color="auto" w:fill="auto"/>
          </w:tcPr>
          <w:p w:rsidRPr="00E82925" w:rsidR="006C3B3F" w:rsidP="006C3B3F" w:rsidRDefault="006C3B3F" w14:paraId="6B699379" w14:textId="77777777">
            <w:pPr>
              <w:spacing w:after="0" w:line="240" w:lineRule="auto"/>
              <w:rPr>
                <w:rFonts w:ascii="Times New Roman" w:hAnsi="Times New Roman"/>
                <w:sz w:val="20"/>
                <w:szCs w:val="20"/>
                <w:lang w:val="ro-RO"/>
              </w:rPr>
            </w:pPr>
          </w:p>
        </w:tc>
      </w:tr>
      <w:tr w:rsidRPr="00E82925" w:rsidR="006C3B3F" w:rsidTr="00816FF9" w14:paraId="3FE9F23F" w14:textId="77777777">
        <w:tc>
          <w:tcPr>
            <w:tcW w:w="4786" w:type="dxa"/>
            <w:shd w:val="clear" w:color="auto" w:fill="auto"/>
          </w:tcPr>
          <w:p w:rsidRPr="00E82925" w:rsidR="006C3B3F" w:rsidP="006C3B3F" w:rsidRDefault="006C3B3F" w14:paraId="1F72F646" w14:textId="77777777">
            <w:pPr>
              <w:spacing w:after="0" w:line="240" w:lineRule="auto"/>
              <w:rPr>
                <w:rFonts w:ascii="Times New Roman" w:hAnsi="Times New Roman"/>
                <w:sz w:val="20"/>
                <w:szCs w:val="20"/>
                <w:lang w:val="ro-RO"/>
              </w:rPr>
            </w:pPr>
          </w:p>
        </w:tc>
        <w:tc>
          <w:tcPr>
            <w:tcW w:w="2552" w:type="dxa"/>
            <w:shd w:val="clear" w:color="auto" w:fill="auto"/>
          </w:tcPr>
          <w:p w:rsidRPr="00E82925" w:rsidR="006C3B3F" w:rsidP="006C3B3F" w:rsidRDefault="006C3B3F" w14:paraId="08CE6F91" w14:textId="77777777">
            <w:pPr>
              <w:spacing w:after="0" w:line="240" w:lineRule="auto"/>
              <w:rPr>
                <w:rFonts w:ascii="Times New Roman" w:hAnsi="Times New Roman"/>
                <w:sz w:val="20"/>
                <w:szCs w:val="20"/>
                <w:lang w:val="ro-RO"/>
              </w:rPr>
            </w:pPr>
          </w:p>
        </w:tc>
        <w:tc>
          <w:tcPr>
            <w:tcW w:w="2835" w:type="dxa"/>
            <w:shd w:val="clear" w:color="auto" w:fill="auto"/>
          </w:tcPr>
          <w:p w:rsidRPr="00E82925" w:rsidR="006C3B3F" w:rsidP="006C3B3F" w:rsidRDefault="006C3B3F" w14:paraId="61CDCEAD" w14:textId="77777777">
            <w:pPr>
              <w:spacing w:after="0" w:line="240" w:lineRule="auto"/>
              <w:rPr>
                <w:rFonts w:ascii="Times New Roman" w:hAnsi="Times New Roman"/>
                <w:sz w:val="20"/>
                <w:szCs w:val="20"/>
                <w:lang w:val="ro-RO"/>
              </w:rPr>
            </w:pPr>
          </w:p>
        </w:tc>
      </w:tr>
      <w:tr w:rsidRPr="00E82925" w:rsidR="006C3B3F" w:rsidTr="00816FF9" w14:paraId="6BB9E253" w14:textId="77777777">
        <w:tc>
          <w:tcPr>
            <w:tcW w:w="4786" w:type="dxa"/>
            <w:shd w:val="clear" w:color="auto" w:fill="auto"/>
          </w:tcPr>
          <w:p w:rsidRPr="00E82925" w:rsidR="006C3B3F" w:rsidP="006C3B3F" w:rsidRDefault="006C3B3F" w14:paraId="23DE523C" w14:textId="77777777">
            <w:pPr>
              <w:spacing w:after="0" w:line="240" w:lineRule="auto"/>
              <w:rPr>
                <w:rFonts w:ascii="Times New Roman" w:hAnsi="Times New Roman"/>
                <w:sz w:val="20"/>
                <w:szCs w:val="20"/>
                <w:lang w:val="ro-RO"/>
              </w:rPr>
            </w:pPr>
          </w:p>
        </w:tc>
        <w:tc>
          <w:tcPr>
            <w:tcW w:w="2552" w:type="dxa"/>
            <w:shd w:val="clear" w:color="auto" w:fill="auto"/>
          </w:tcPr>
          <w:p w:rsidRPr="00E82925" w:rsidR="006C3B3F" w:rsidP="006C3B3F" w:rsidRDefault="006C3B3F" w14:paraId="52E56223" w14:textId="77777777">
            <w:pPr>
              <w:spacing w:after="0" w:line="240" w:lineRule="auto"/>
              <w:rPr>
                <w:rFonts w:ascii="Times New Roman" w:hAnsi="Times New Roman"/>
                <w:sz w:val="20"/>
                <w:szCs w:val="20"/>
                <w:lang w:val="ro-RO"/>
              </w:rPr>
            </w:pPr>
          </w:p>
        </w:tc>
        <w:tc>
          <w:tcPr>
            <w:tcW w:w="2835" w:type="dxa"/>
            <w:shd w:val="clear" w:color="auto" w:fill="auto"/>
          </w:tcPr>
          <w:p w:rsidRPr="00E82925" w:rsidR="006C3B3F" w:rsidP="006C3B3F" w:rsidRDefault="006C3B3F" w14:paraId="07547A01" w14:textId="77777777">
            <w:pPr>
              <w:spacing w:after="0" w:line="240" w:lineRule="auto"/>
              <w:rPr>
                <w:rFonts w:ascii="Times New Roman" w:hAnsi="Times New Roman"/>
                <w:sz w:val="20"/>
                <w:szCs w:val="20"/>
                <w:lang w:val="ro-RO"/>
              </w:rPr>
            </w:pPr>
          </w:p>
        </w:tc>
      </w:tr>
      <w:tr w:rsidRPr="00E82925" w:rsidR="006C3B3F" w:rsidTr="00816FF9" w14:paraId="5043CB0F" w14:textId="77777777">
        <w:tc>
          <w:tcPr>
            <w:tcW w:w="4786" w:type="dxa"/>
            <w:shd w:val="clear" w:color="auto" w:fill="auto"/>
          </w:tcPr>
          <w:p w:rsidRPr="00E82925" w:rsidR="006C3B3F" w:rsidP="006C3B3F" w:rsidRDefault="006C3B3F" w14:paraId="07459315" w14:textId="77777777">
            <w:pPr>
              <w:spacing w:after="0" w:line="240" w:lineRule="auto"/>
              <w:rPr>
                <w:rFonts w:ascii="Times New Roman" w:hAnsi="Times New Roman"/>
                <w:sz w:val="20"/>
                <w:szCs w:val="20"/>
                <w:lang w:val="ro-RO"/>
              </w:rPr>
            </w:pPr>
          </w:p>
        </w:tc>
        <w:tc>
          <w:tcPr>
            <w:tcW w:w="2552" w:type="dxa"/>
            <w:shd w:val="clear" w:color="auto" w:fill="auto"/>
          </w:tcPr>
          <w:p w:rsidRPr="00E82925" w:rsidR="006C3B3F" w:rsidP="006C3B3F" w:rsidRDefault="006C3B3F" w14:paraId="6537F28F" w14:textId="77777777">
            <w:pPr>
              <w:spacing w:after="0" w:line="240" w:lineRule="auto"/>
              <w:rPr>
                <w:rFonts w:ascii="Times New Roman" w:hAnsi="Times New Roman"/>
                <w:sz w:val="20"/>
                <w:szCs w:val="20"/>
                <w:lang w:val="ro-RO"/>
              </w:rPr>
            </w:pPr>
          </w:p>
        </w:tc>
        <w:tc>
          <w:tcPr>
            <w:tcW w:w="2835" w:type="dxa"/>
            <w:shd w:val="clear" w:color="auto" w:fill="auto"/>
          </w:tcPr>
          <w:p w:rsidRPr="00E82925" w:rsidR="006C3B3F" w:rsidP="006C3B3F" w:rsidRDefault="006C3B3F" w14:paraId="6DFB9E20" w14:textId="77777777">
            <w:pPr>
              <w:spacing w:after="0" w:line="240" w:lineRule="auto"/>
              <w:rPr>
                <w:rFonts w:ascii="Times New Roman" w:hAnsi="Times New Roman"/>
                <w:sz w:val="20"/>
                <w:szCs w:val="20"/>
                <w:lang w:val="ro-RO"/>
              </w:rPr>
            </w:pPr>
          </w:p>
        </w:tc>
      </w:tr>
      <w:tr w:rsidRPr="00E82925" w:rsidR="006C3B3F" w:rsidTr="00816FF9" w14:paraId="70DF9E56" w14:textId="77777777">
        <w:tc>
          <w:tcPr>
            <w:tcW w:w="4786" w:type="dxa"/>
            <w:shd w:val="clear" w:color="auto" w:fill="auto"/>
          </w:tcPr>
          <w:p w:rsidRPr="00E82925" w:rsidR="006C3B3F" w:rsidP="006C3B3F" w:rsidRDefault="006C3B3F" w14:paraId="44E871BC" w14:textId="77777777">
            <w:pPr>
              <w:spacing w:after="0" w:line="240" w:lineRule="auto"/>
              <w:rPr>
                <w:rFonts w:ascii="Times New Roman" w:hAnsi="Times New Roman"/>
                <w:sz w:val="20"/>
                <w:szCs w:val="20"/>
                <w:lang w:val="ro-RO"/>
              </w:rPr>
            </w:pPr>
          </w:p>
        </w:tc>
        <w:tc>
          <w:tcPr>
            <w:tcW w:w="2552" w:type="dxa"/>
            <w:shd w:val="clear" w:color="auto" w:fill="auto"/>
          </w:tcPr>
          <w:p w:rsidRPr="00E82925" w:rsidR="006C3B3F" w:rsidP="006C3B3F" w:rsidRDefault="006C3B3F" w14:paraId="144A5D23" w14:textId="77777777">
            <w:pPr>
              <w:spacing w:after="0" w:line="240" w:lineRule="auto"/>
              <w:rPr>
                <w:rFonts w:ascii="Times New Roman" w:hAnsi="Times New Roman"/>
                <w:b/>
                <w:sz w:val="20"/>
                <w:szCs w:val="20"/>
                <w:lang w:val="ro-RO"/>
              </w:rPr>
            </w:pPr>
          </w:p>
        </w:tc>
        <w:tc>
          <w:tcPr>
            <w:tcW w:w="2835" w:type="dxa"/>
            <w:shd w:val="clear" w:color="auto" w:fill="auto"/>
          </w:tcPr>
          <w:p w:rsidRPr="00E82925" w:rsidR="006C3B3F" w:rsidP="006C3B3F" w:rsidRDefault="006C3B3F" w14:paraId="738610EB" w14:textId="77777777">
            <w:pPr>
              <w:spacing w:after="0" w:line="240" w:lineRule="auto"/>
              <w:rPr>
                <w:rFonts w:ascii="Times New Roman" w:hAnsi="Times New Roman"/>
                <w:sz w:val="20"/>
                <w:szCs w:val="20"/>
                <w:lang w:val="ro-RO"/>
              </w:rPr>
            </w:pPr>
          </w:p>
        </w:tc>
      </w:tr>
      <w:tr w:rsidRPr="00E82925" w:rsidR="006C3B3F" w:rsidTr="00816FF9" w14:paraId="60B7063C" w14:textId="77777777">
        <w:tc>
          <w:tcPr>
            <w:tcW w:w="10173" w:type="dxa"/>
            <w:gridSpan w:val="3"/>
            <w:shd w:val="clear" w:color="auto" w:fill="auto"/>
          </w:tcPr>
          <w:p w:rsidRPr="00E82925" w:rsidR="006C3B3F" w:rsidP="006C3B3F" w:rsidRDefault="006C3B3F" w14:paraId="317C7D79" w14:textId="77777777">
            <w:pPr>
              <w:pStyle w:val="Biblio"/>
              <w:rPr>
                <w:rFonts w:cs="Times New Roman"/>
                <w:b/>
                <w:bCs/>
                <w:szCs w:val="20"/>
                <w:lang w:val="ro-RO"/>
              </w:rPr>
            </w:pPr>
            <w:r w:rsidRPr="00E82925">
              <w:rPr>
                <w:rFonts w:cs="Times New Roman"/>
                <w:b/>
                <w:bCs/>
                <w:szCs w:val="20"/>
                <w:lang w:val="ro-RO"/>
              </w:rPr>
              <w:t>Bibliografie</w:t>
            </w:r>
          </w:p>
        </w:tc>
      </w:tr>
      <w:tr w:rsidRPr="00E82925" w:rsidR="006C3B3F" w:rsidTr="00816FF9" w14:paraId="0328DAD8" w14:textId="77777777">
        <w:tc>
          <w:tcPr>
            <w:tcW w:w="4786" w:type="dxa"/>
            <w:shd w:val="clear" w:color="auto" w:fill="auto"/>
          </w:tcPr>
          <w:p w:rsidRPr="00E82925" w:rsidR="006C3B3F" w:rsidP="006C3B3F" w:rsidRDefault="006C3B3F" w14:paraId="518BACC2"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8.2 Seminar</w:t>
            </w:r>
          </w:p>
        </w:tc>
        <w:tc>
          <w:tcPr>
            <w:tcW w:w="2552" w:type="dxa"/>
            <w:shd w:val="clear" w:color="auto" w:fill="auto"/>
          </w:tcPr>
          <w:p w:rsidRPr="00E82925" w:rsidR="006C3B3F" w:rsidP="006C3B3F" w:rsidRDefault="006C3B3F" w14:paraId="637805D2" w14:textId="77777777">
            <w:pPr>
              <w:spacing w:after="0" w:line="240" w:lineRule="auto"/>
              <w:rPr>
                <w:rFonts w:ascii="Times New Roman" w:hAnsi="Times New Roman"/>
                <w:sz w:val="20"/>
                <w:szCs w:val="20"/>
                <w:lang w:val="ro-RO"/>
              </w:rPr>
            </w:pPr>
          </w:p>
        </w:tc>
        <w:tc>
          <w:tcPr>
            <w:tcW w:w="2835" w:type="dxa"/>
            <w:shd w:val="clear" w:color="auto" w:fill="auto"/>
          </w:tcPr>
          <w:p w:rsidRPr="00E82925" w:rsidR="006C3B3F" w:rsidP="006C3B3F" w:rsidRDefault="006C3B3F" w14:paraId="1E329019"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Observaţii</w:t>
            </w:r>
          </w:p>
        </w:tc>
      </w:tr>
      <w:tr w:rsidRPr="00E82925" w:rsidR="006C3620" w:rsidTr="00D24397" w14:paraId="3FC86D9D" w14:textId="77777777">
        <w:trPr>
          <w:trHeight w:val="1214"/>
        </w:trPr>
        <w:tc>
          <w:tcPr>
            <w:tcW w:w="4786" w:type="dxa"/>
            <w:shd w:val="clear" w:color="auto" w:fill="auto"/>
          </w:tcPr>
          <w:p w:rsidRPr="00E82925" w:rsidR="006C3620" w:rsidP="006C3620" w:rsidRDefault="006C3620" w14:paraId="79485056" w14:textId="77777777">
            <w:pPr>
              <w:spacing w:after="0" w:line="240" w:lineRule="auto"/>
              <w:ind w:left="360"/>
              <w:jc w:val="both"/>
              <w:rPr>
                <w:rFonts w:ascii="Times New Roman" w:hAnsi="Times New Roman"/>
                <w:sz w:val="20"/>
                <w:szCs w:val="20"/>
                <w:lang w:val="ro-RO"/>
              </w:rPr>
            </w:pPr>
            <w:r w:rsidRPr="00E82925">
              <w:rPr>
                <w:rFonts w:ascii="Times New Roman" w:hAnsi="Times New Roman"/>
                <w:b/>
                <w:sz w:val="20"/>
                <w:szCs w:val="20"/>
              </w:rPr>
              <w:t xml:space="preserve">Curs </w:t>
            </w:r>
            <w:r w:rsidRPr="00E82925">
              <w:rPr>
                <w:rFonts w:ascii="Times New Roman" w:hAnsi="Times New Roman"/>
                <w:b/>
                <w:sz w:val="20"/>
                <w:szCs w:val="20"/>
                <w:lang w:val="ro-RO"/>
              </w:rPr>
              <w:t>1:</w:t>
            </w:r>
            <w:r w:rsidRPr="00E82925">
              <w:rPr>
                <w:rFonts w:ascii="Times New Roman" w:hAnsi="Times New Roman"/>
                <w:sz w:val="20"/>
                <w:szCs w:val="20"/>
                <w:lang w:val="ro-RO"/>
              </w:rPr>
              <w:t xml:space="preserve"> </w:t>
            </w:r>
            <w:r w:rsidRPr="00E82925">
              <w:rPr>
                <w:rFonts w:ascii="Times New Roman" w:hAnsi="Times New Roman"/>
                <w:b/>
                <w:sz w:val="20"/>
                <w:szCs w:val="20"/>
                <w:lang w:val="ro-RO"/>
              </w:rPr>
              <w:t>Enlightenment</w:t>
            </w:r>
            <w:r w:rsidRPr="00E82925">
              <w:rPr>
                <w:rFonts w:ascii="Times New Roman" w:hAnsi="Times New Roman"/>
                <w:sz w:val="20"/>
                <w:szCs w:val="20"/>
                <w:lang w:val="ro-RO"/>
              </w:rPr>
              <w:t xml:space="preserve">: </w:t>
            </w:r>
            <w:r w:rsidRPr="00E82925">
              <w:rPr>
                <w:rFonts w:ascii="Times New Roman" w:hAnsi="Times New Roman"/>
                <w:b/>
                <w:sz w:val="20"/>
                <w:szCs w:val="20"/>
              </w:rPr>
              <w:t>Francis Bacon</w:t>
            </w:r>
            <w:r w:rsidRPr="00E82925">
              <w:rPr>
                <w:rFonts w:ascii="Times New Roman" w:hAnsi="Times New Roman"/>
                <w:sz w:val="20"/>
                <w:szCs w:val="20"/>
                <w:lang w:val="ro-RO"/>
              </w:rPr>
              <w:t xml:space="preserve"> </w:t>
            </w:r>
          </w:p>
          <w:p w:rsidRPr="00E82925" w:rsidR="006C3620" w:rsidP="006C3620" w:rsidRDefault="006C3620" w14:paraId="3B1B2866" w14:textId="77777777">
            <w:pPr>
              <w:spacing w:after="0" w:line="240" w:lineRule="auto"/>
              <w:jc w:val="both"/>
              <w:rPr>
                <w:rFonts w:ascii="Times New Roman" w:hAnsi="Times New Roman"/>
                <w:sz w:val="20"/>
                <w:szCs w:val="20"/>
              </w:rPr>
            </w:pPr>
            <w:r w:rsidRPr="00E82925">
              <w:rPr>
                <w:rFonts w:ascii="Times New Roman" w:hAnsi="Times New Roman"/>
                <w:sz w:val="20"/>
                <w:szCs w:val="20"/>
              </w:rPr>
              <w:t xml:space="preserve">Cuvinte-cheie: Prepositions of Place, structuri lexicale </w:t>
            </w:r>
            <w:r w:rsidRPr="00E82925" w:rsidR="00E63007">
              <w:rPr>
                <w:rFonts w:ascii="Times New Roman" w:hAnsi="Times New Roman"/>
                <w:sz w:val="20"/>
                <w:szCs w:val="20"/>
              </w:rPr>
              <w:t>specifice</w:t>
            </w:r>
            <w:r w:rsidRPr="00E82925">
              <w:rPr>
                <w:rFonts w:ascii="Times New Roman" w:hAnsi="Times New Roman"/>
                <w:sz w:val="20"/>
                <w:szCs w:val="20"/>
              </w:rPr>
              <w:t xml:space="preserve"> domeniului Filosofie</w:t>
            </w:r>
            <w:r w:rsidRPr="00E82925" w:rsidR="00E63007">
              <w:rPr>
                <w:rFonts w:ascii="Times New Roman" w:hAnsi="Times New Roman"/>
                <w:sz w:val="20"/>
                <w:szCs w:val="20"/>
              </w:rPr>
              <w:t>, cohesion in writing</w:t>
            </w:r>
          </w:p>
          <w:p w:rsidRPr="00E82925" w:rsidR="006C3620" w:rsidP="006C3620" w:rsidRDefault="006C3620" w14:paraId="6FBF0CD1" w14:textId="77777777">
            <w:pPr>
              <w:spacing w:after="0" w:line="240" w:lineRule="auto"/>
              <w:jc w:val="both"/>
              <w:rPr>
                <w:rFonts w:ascii="Times New Roman" w:hAnsi="Times New Roman"/>
                <w:sz w:val="20"/>
                <w:szCs w:val="20"/>
              </w:rPr>
            </w:pPr>
            <w:r w:rsidRPr="00E82925">
              <w:rPr>
                <w:rFonts w:ascii="Times New Roman" w:hAnsi="Times New Roman"/>
                <w:sz w:val="20"/>
                <w:szCs w:val="20"/>
              </w:rPr>
              <w:t>Obligaţii ale studenţilor: fotocopierea materialelor şi utilizarea acestora în scopurile indicate de titularul cursului practic.</w:t>
            </w:r>
          </w:p>
          <w:p w:rsidRPr="00E82925" w:rsidR="006C3620" w:rsidP="006C3620" w:rsidRDefault="006C3620" w14:paraId="463F29E8" w14:textId="77777777">
            <w:pPr>
              <w:spacing w:after="0" w:line="240" w:lineRule="auto"/>
              <w:rPr>
                <w:rFonts w:ascii="Times New Roman" w:hAnsi="Times New Roman"/>
                <w:sz w:val="20"/>
                <w:szCs w:val="20"/>
                <w:lang w:val="ro-RO"/>
              </w:rPr>
            </w:pPr>
          </w:p>
        </w:tc>
        <w:tc>
          <w:tcPr>
            <w:tcW w:w="2552" w:type="dxa"/>
            <w:shd w:val="clear" w:color="auto" w:fill="auto"/>
          </w:tcPr>
          <w:p w:rsidRPr="00E82925" w:rsidR="006C3620" w:rsidP="006C3620" w:rsidRDefault="006C3620" w14:paraId="6AFA9709"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Curs practic interactiv, lucru în perechi/grup, învățarea prin cooperare, conversație euristică, dezbatere, joc de rol, exerciții, învățarea prin cercetare și descoperire, problematizarea, învățarea mixtă etc</w:t>
            </w:r>
          </w:p>
        </w:tc>
        <w:tc>
          <w:tcPr>
            <w:tcW w:w="2835" w:type="dxa"/>
            <w:shd w:val="clear" w:color="auto" w:fill="auto"/>
          </w:tcPr>
          <w:p w:rsidRPr="00E82925" w:rsidR="006C3620" w:rsidP="006C3620" w:rsidRDefault="006C3620" w14:paraId="3B7B4B86" w14:textId="77777777">
            <w:pPr>
              <w:spacing w:after="0" w:line="240" w:lineRule="auto"/>
              <w:rPr>
                <w:rFonts w:ascii="Times New Roman" w:hAnsi="Times New Roman"/>
                <w:sz w:val="20"/>
                <w:szCs w:val="20"/>
                <w:lang w:val="ro-RO"/>
              </w:rPr>
            </w:pPr>
          </w:p>
        </w:tc>
      </w:tr>
      <w:tr w:rsidRPr="00E82925" w:rsidR="006C3620" w:rsidTr="00816FF9" w14:paraId="332D5919" w14:textId="77777777">
        <w:tc>
          <w:tcPr>
            <w:tcW w:w="4786" w:type="dxa"/>
            <w:shd w:val="clear" w:color="auto" w:fill="auto"/>
          </w:tcPr>
          <w:p w:rsidRPr="00E82925" w:rsidR="006C3620" w:rsidP="006C3620" w:rsidRDefault="006C3620" w14:paraId="1D50C08D" w14:textId="77777777">
            <w:pPr>
              <w:spacing w:after="0" w:line="240" w:lineRule="auto"/>
              <w:ind w:left="360"/>
              <w:jc w:val="both"/>
              <w:rPr>
                <w:rFonts w:ascii="Times New Roman" w:hAnsi="Times New Roman"/>
                <w:sz w:val="20"/>
                <w:szCs w:val="20"/>
                <w:lang w:val="ro-RO"/>
              </w:rPr>
            </w:pPr>
            <w:r w:rsidRPr="00E82925">
              <w:rPr>
                <w:rFonts w:ascii="Times New Roman" w:hAnsi="Times New Roman"/>
                <w:b/>
                <w:sz w:val="20"/>
                <w:szCs w:val="20"/>
                <w:lang w:val="ro-RO"/>
              </w:rPr>
              <w:t xml:space="preserve">Curs 2: </w:t>
            </w:r>
            <w:r w:rsidRPr="00E82925">
              <w:rPr>
                <w:rFonts w:ascii="Times New Roman" w:hAnsi="Times New Roman"/>
                <w:b/>
                <w:sz w:val="20"/>
                <w:szCs w:val="20"/>
              </w:rPr>
              <w:t xml:space="preserve">John Locke </w:t>
            </w:r>
          </w:p>
          <w:p w:rsidRPr="00E82925" w:rsidR="006C3620" w:rsidP="006C3620" w:rsidRDefault="006C3620" w14:paraId="3FCC7B8D" w14:textId="77777777">
            <w:pPr>
              <w:spacing w:after="0" w:line="240" w:lineRule="auto"/>
              <w:jc w:val="both"/>
              <w:rPr>
                <w:rFonts w:ascii="Times New Roman" w:hAnsi="Times New Roman"/>
                <w:sz w:val="20"/>
                <w:szCs w:val="20"/>
              </w:rPr>
            </w:pPr>
            <w:r w:rsidRPr="00E82925">
              <w:rPr>
                <w:rFonts w:ascii="Times New Roman" w:hAnsi="Times New Roman"/>
                <w:sz w:val="20"/>
                <w:szCs w:val="20"/>
              </w:rPr>
              <w:t xml:space="preserve">Cuvinte-cheie: Adverbs, structuri lexicale </w:t>
            </w:r>
            <w:r w:rsidRPr="00E82925" w:rsidR="00E63007">
              <w:rPr>
                <w:rFonts w:ascii="Times New Roman" w:hAnsi="Times New Roman"/>
                <w:sz w:val="20"/>
                <w:szCs w:val="20"/>
              </w:rPr>
              <w:t>specifice</w:t>
            </w:r>
            <w:r w:rsidRPr="00E82925">
              <w:rPr>
                <w:rFonts w:ascii="Times New Roman" w:hAnsi="Times New Roman"/>
                <w:sz w:val="20"/>
                <w:szCs w:val="20"/>
              </w:rPr>
              <w:t xml:space="preserve"> domeniului Filosofie</w:t>
            </w:r>
            <w:r w:rsidRPr="00E82925" w:rsidR="00E63007">
              <w:rPr>
                <w:rFonts w:ascii="Times New Roman" w:hAnsi="Times New Roman"/>
                <w:sz w:val="20"/>
                <w:szCs w:val="20"/>
              </w:rPr>
              <w:t>, coherence in writing</w:t>
            </w:r>
          </w:p>
          <w:p w:rsidRPr="00E82925" w:rsidR="006C3620" w:rsidP="006C3620" w:rsidRDefault="006C3620" w14:paraId="5679969A" w14:textId="77777777">
            <w:pPr>
              <w:spacing w:after="0" w:line="240" w:lineRule="auto"/>
              <w:jc w:val="both"/>
              <w:rPr>
                <w:rFonts w:ascii="Times New Roman" w:hAnsi="Times New Roman"/>
                <w:sz w:val="20"/>
                <w:szCs w:val="20"/>
              </w:rPr>
            </w:pPr>
            <w:r w:rsidRPr="00E82925">
              <w:rPr>
                <w:rFonts w:ascii="Times New Roman" w:hAnsi="Times New Roman"/>
                <w:sz w:val="20"/>
                <w:szCs w:val="20"/>
              </w:rPr>
              <w:t>Obligaţii ale studenţilor: fotocopierea materialelor şi utilizarea acestora în scopurile indicate de titularul cursului practic.</w:t>
            </w:r>
          </w:p>
          <w:p w:rsidRPr="00E82925" w:rsidR="006C3620" w:rsidP="006C3620" w:rsidRDefault="006C3620" w14:paraId="3A0FF5F2" w14:textId="77777777">
            <w:pPr>
              <w:spacing w:after="0" w:line="240" w:lineRule="auto"/>
              <w:rPr>
                <w:rFonts w:ascii="Times New Roman" w:hAnsi="Times New Roman"/>
                <w:iCs/>
                <w:sz w:val="20"/>
                <w:szCs w:val="20"/>
                <w:lang w:val="ro-RO"/>
              </w:rPr>
            </w:pPr>
          </w:p>
        </w:tc>
        <w:tc>
          <w:tcPr>
            <w:tcW w:w="2552" w:type="dxa"/>
            <w:shd w:val="clear" w:color="auto" w:fill="auto"/>
          </w:tcPr>
          <w:p w:rsidRPr="00E82925" w:rsidR="006C3620" w:rsidP="006C3620" w:rsidRDefault="006C3620" w14:paraId="3E29AB26"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Idem</w:t>
            </w:r>
          </w:p>
        </w:tc>
        <w:tc>
          <w:tcPr>
            <w:tcW w:w="2835" w:type="dxa"/>
            <w:shd w:val="clear" w:color="auto" w:fill="auto"/>
          </w:tcPr>
          <w:p w:rsidRPr="00E82925" w:rsidR="006C3620" w:rsidP="006C3620" w:rsidRDefault="006C3620" w14:paraId="5630AD66" w14:textId="77777777">
            <w:pPr>
              <w:spacing w:after="0" w:line="240" w:lineRule="auto"/>
              <w:rPr>
                <w:rFonts w:ascii="Times New Roman" w:hAnsi="Times New Roman"/>
                <w:sz w:val="20"/>
                <w:szCs w:val="20"/>
                <w:lang w:val="ro-RO"/>
              </w:rPr>
            </w:pPr>
          </w:p>
        </w:tc>
      </w:tr>
      <w:tr w:rsidRPr="00E82925" w:rsidR="006C3620" w:rsidTr="00816FF9" w14:paraId="635C89DF" w14:textId="77777777">
        <w:tc>
          <w:tcPr>
            <w:tcW w:w="4786" w:type="dxa"/>
            <w:shd w:val="clear" w:color="auto" w:fill="auto"/>
          </w:tcPr>
          <w:p w:rsidRPr="00E82925" w:rsidR="006C3620" w:rsidP="006C3620" w:rsidRDefault="006C3620" w14:paraId="4577F6E9" w14:textId="77777777">
            <w:pPr>
              <w:spacing w:after="0" w:line="240" w:lineRule="auto"/>
              <w:ind w:left="360"/>
              <w:jc w:val="both"/>
              <w:rPr>
                <w:rFonts w:ascii="Times New Roman" w:hAnsi="Times New Roman"/>
                <w:b/>
                <w:sz w:val="20"/>
                <w:szCs w:val="20"/>
              </w:rPr>
            </w:pPr>
            <w:r w:rsidRPr="00E82925">
              <w:rPr>
                <w:rFonts w:ascii="Times New Roman" w:hAnsi="Times New Roman"/>
                <w:b/>
                <w:sz w:val="20"/>
                <w:szCs w:val="20"/>
                <w:lang w:val="ro-RO"/>
              </w:rPr>
              <w:t>Curs 3:</w:t>
            </w:r>
            <w:r w:rsidRPr="00E82925">
              <w:rPr>
                <w:rFonts w:ascii="Times New Roman" w:hAnsi="Times New Roman"/>
                <w:sz w:val="20"/>
                <w:szCs w:val="20"/>
                <w:lang w:val="ro-RO"/>
              </w:rPr>
              <w:t xml:space="preserve"> </w:t>
            </w:r>
            <w:r w:rsidRPr="00E82925">
              <w:rPr>
                <w:rFonts w:ascii="Times New Roman" w:hAnsi="Times New Roman"/>
                <w:b/>
                <w:sz w:val="20"/>
                <w:szCs w:val="20"/>
                <w:lang w:val="ro-RO"/>
              </w:rPr>
              <w:t>Idealism: Hegel</w:t>
            </w:r>
          </w:p>
          <w:p w:rsidRPr="00E82925" w:rsidR="006C3620" w:rsidP="006C3620" w:rsidRDefault="006C3620" w14:paraId="15F83CCB" w14:textId="77777777">
            <w:pPr>
              <w:spacing w:after="0" w:line="240" w:lineRule="auto"/>
              <w:jc w:val="both"/>
              <w:rPr>
                <w:rFonts w:ascii="Times New Roman" w:hAnsi="Times New Roman"/>
                <w:sz w:val="20"/>
                <w:szCs w:val="20"/>
              </w:rPr>
            </w:pPr>
            <w:r w:rsidRPr="00E82925">
              <w:rPr>
                <w:rFonts w:ascii="Times New Roman" w:hAnsi="Times New Roman"/>
                <w:sz w:val="20"/>
                <w:szCs w:val="20"/>
              </w:rPr>
              <w:t>Cuvinte-cheie: Prepositions of time</w:t>
            </w:r>
            <w:r w:rsidRPr="00E82925" w:rsidR="00E63007">
              <w:rPr>
                <w:rFonts w:ascii="Times New Roman" w:hAnsi="Times New Roman"/>
                <w:sz w:val="20"/>
                <w:szCs w:val="20"/>
              </w:rPr>
              <w:t>,</w:t>
            </w:r>
            <w:r w:rsidRPr="00E82925">
              <w:rPr>
                <w:rFonts w:ascii="Times New Roman" w:hAnsi="Times New Roman"/>
                <w:sz w:val="20"/>
                <w:szCs w:val="20"/>
              </w:rPr>
              <w:t xml:space="preserve"> structuri lexicale </w:t>
            </w:r>
            <w:r w:rsidRPr="00E82925" w:rsidR="00E63007">
              <w:rPr>
                <w:rFonts w:ascii="Times New Roman" w:hAnsi="Times New Roman"/>
                <w:sz w:val="20"/>
                <w:szCs w:val="20"/>
              </w:rPr>
              <w:t>specifice</w:t>
            </w:r>
            <w:r w:rsidRPr="00E82925">
              <w:rPr>
                <w:rFonts w:ascii="Times New Roman" w:hAnsi="Times New Roman"/>
                <w:sz w:val="20"/>
                <w:szCs w:val="20"/>
              </w:rPr>
              <w:t xml:space="preserve"> domeniului Filosofie</w:t>
            </w:r>
            <w:r w:rsidRPr="00E82925" w:rsidR="00E63007">
              <w:rPr>
                <w:rFonts w:ascii="Times New Roman" w:hAnsi="Times New Roman"/>
                <w:sz w:val="20"/>
                <w:szCs w:val="20"/>
              </w:rPr>
              <w:t>, proofing</w:t>
            </w:r>
          </w:p>
          <w:p w:rsidRPr="00E82925" w:rsidR="006C3620" w:rsidP="006C3620" w:rsidRDefault="006C3620" w14:paraId="67C0AA33" w14:textId="77777777">
            <w:pPr>
              <w:spacing w:after="0" w:line="240" w:lineRule="auto"/>
              <w:jc w:val="both"/>
              <w:rPr>
                <w:rFonts w:ascii="Times New Roman" w:hAnsi="Times New Roman"/>
                <w:sz w:val="20"/>
                <w:szCs w:val="20"/>
              </w:rPr>
            </w:pPr>
            <w:r w:rsidRPr="00E82925">
              <w:rPr>
                <w:rFonts w:ascii="Times New Roman" w:hAnsi="Times New Roman"/>
                <w:sz w:val="20"/>
                <w:szCs w:val="20"/>
              </w:rPr>
              <w:t>Obligaţii ale studenţilor: fotocopierea materialelor şi utilizarea acestora în scopurile indicate de titularul cursului practic.</w:t>
            </w:r>
          </w:p>
          <w:p w:rsidRPr="00E82925" w:rsidR="006C3620" w:rsidP="006C3620" w:rsidRDefault="006C3620" w14:paraId="61829076" w14:textId="77777777">
            <w:pPr>
              <w:spacing w:after="0" w:line="240" w:lineRule="auto"/>
              <w:rPr>
                <w:rFonts w:ascii="Times New Roman" w:hAnsi="Times New Roman"/>
                <w:sz w:val="20"/>
                <w:szCs w:val="20"/>
                <w:lang w:val="ro-RO"/>
              </w:rPr>
            </w:pPr>
          </w:p>
        </w:tc>
        <w:tc>
          <w:tcPr>
            <w:tcW w:w="2552" w:type="dxa"/>
            <w:shd w:val="clear" w:color="auto" w:fill="auto"/>
          </w:tcPr>
          <w:p w:rsidRPr="00E82925" w:rsidR="006C3620" w:rsidP="006C3620" w:rsidRDefault="006C3620" w14:paraId="177A98FA"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Idem</w:t>
            </w:r>
          </w:p>
        </w:tc>
        <w:tc>
          <w:tcPr>
            <w:tcW w:w="2835" w:type="dxa"/>
            <w:shd w:val="clear" w:color="auto" w:fill="auto"/>
          </w:tcPr>
          <w:p w:rsidRPr="00E82925" w:rsidR="006C3620" w:rsidP="006C3620" w:rsidRDefault="006C3620" w14:paraId="2BA226A1" w14:textId="77777777">
            <w:pPr>
              <w:spacing w:after="0" w:line="240" w:lineRule="auto"/>
              <w:rPr>
                <w:rFonts w:ascii="Times New Roman" w:hAnsi="Times New Roman"/>
                <w:sz w:val="20"/>
                <w:szCs w:val="20"/>
                <w:lang w:val="ro-RO"/>
              </w:rPr>
            </w:pPr>
          </w:p>
        </w:tc>
      </w:tr>
      <w:tr w:rsidRPr="00E82925" w:rsidR="006C3620" w:rsidTr="00816FF9" w14:paraId="6F9F3781" w14:textId="77777777">
        <w:tc>
          <w:tcPr>
            <w:tcW w:w="4786" w:type="dxa"/>
            <w:shd w:val="clear" w:color="auto" w:fill="auto"/>
          </w:tcPr>
          <w:p w:rsidRPr="00E82925" w:rsidR="006C3620" w:rsidP="006C3620" w:rsidRDefault="006C3620" w14:paraId="23D5DED9" w14:textId="77777777">
            <w:pPr>
              <w:spacing w:after="0" w:line="240" w:lineRule="auto"/>
              <w:jc w:val="both"/>
              <w:rPr>
                <w:rFonts w:ascii="Times New Roman" w:hAnsi="Times New Roman"/>
                <w:sz w:val="20"/>
                <w:szCs w:val="20"/>
              </w:rPr>
            </w:pPr>
            <w:r w:rsidRPr="00E82925">
              <w:rPr>
                <w:rFonts w:ascii="Times New Roman" w:hAnsi="Times New Roman"/>
                <w:b/>
                <w:sz w:val="20"/>
                <w:szCs w:val="20"/>
                <w:lang w:val="ro-RO"/>
              </w:rPr>
              <w:t xml:space="preserve">Curs 4: </w:t>
            </w:r>
            <w:r w:rsidRPr="00E82925">
              <w:rPr>
                <w:rFonts w:ascii="Times New Roman" w:hAnsi="Times New Roman"/>
                <w:b/>
                <w:sz w:val="20"/>
                <w:szCs w:val="20"/>
              </w:rPr>
              <w:t>Romantic Reaction:</w:t>
            </w:r>
            <w:r w:rsidRPr="00E82925">
              <w:rPr>
                <w:rFonts w:ascii="Times New Roman" w:hAnsi="Times New Roman"/>
                <w:sz w:val="20"/>
                <w:szCs w:val="20"/>
              </w:rPr>
              <w:t xml:space="preserve">  </w:t>
            </w:r>
            <w:r w:rsidRPr="00E82925">
              <w:rPr>
                <w:rFonts w:ascii="Times New Roman" w:hAnsi="Times New Roman"/>
                <w:b/>
                <w:sz w:val="20"/>
                <w:szCs w:val="20"/>
              </w:rPr>
              <w:t>Schopenhauer</w:t>
            </w:r>
          </w:p>
          <w:p w:rsidRPr="00E82925" w:rsidR="006C3620" w:rsidP="006C3620" w:rsidRDefault="006C3620" w14:paraId="0F7BB967" w14:textId="77777777">
            <w:pPr>
              <w:spacing w:after="0" w:line="240" w:lineRule="auto"/>
              <w:jc w:val="both"/>
              <w:rPr>
                <w:rFonts w:ascii="Times New Roman" w:hAnsi="Times New Roman"/>
                <w:sz w:val="20"/>
                <w:szCs w:val="20"/>
                <w:lang w:val="ro-RO"/>
              </w:rPr>
            </w:pPr>
            <w:r w:rsidRPr="00E82925">
              <w:rPr>
                <w:rFonts w:ascii="Times New Roman" w:hAnsi="Times New Roman"/>
                <w:sz w:val="20"/>
                <w:szCs w:val="20"/>
                <w:lang w:val="ro-RO"/>
              </w:rPr>
              <w:t xml:space="preserve">Cuvinte-cheie: Verbs followed by Prepositions, structuri lexicale </w:t>
            </w:r>
            <w:r w:rsidRPr="00E82925" w:rsidR="00E63007">
              <w:rPr>
                <w:rFonts w:ascii="Times New Roman" w:hAnsi="Times New Roman"/>
                <w:sz w:val="20"/>
                <w:szCs w:val="20"/>
                <w:lang w:val="ro-RO"/>
              </w:rPr>
              <w:t>specifice</w:t>
            </w:r>
            <w:r w:rsidRPr="00E82925">
              <w:rPr>
                <w:rFonts w:ascii="Times New Roman" w:hAnsi="Times New Roman"/>
                <w:sz w:val="20"/>
                <w:szCs w:val="20"/>
                <w:lang w:val="ro-RO"/>
              </w:rPr>
              <w:t xml:space="preserve"> domeniului Filosofie</w:t>
            </w:r>
            <w:r w:rsidRPr="00E82925" w:rsidR="00E63007">
              <w:rPr>
                <w:rFonts w:ascii="Times New Roman" w:hAnsi="Times New Roman"/>
                <w:sz w:val="20"/>
                <w:szCs w:val="20"/>
                <w:lang w:val="ro-RO"/>
              </w:rPr>
              <w:t xml:space="preserve">, compiling </w:t>
            </w:r>
            <w:r w:rsidRPr="00E82925" w:rsidR="00E63007">
              <w:rPr>
                <w:rFonts w:ascii="Times New Roman" w:hAnsi="Times New Roman"/>
                <w:sz w:val="20"/>
                <w:szCs w:val="20"/>
                <w:lang w:val="ro-RO"/>
              </w:rPr>
              <w:lastRenderedPageBreak/>
              <w:t>bibliography</w:t>
            </w:r>
          </w:p>
          <w:p w:rsidRPr="00E82925" w:rsidR="006C3620" w:rsidP="006C3620" w:rsidRDefault="006C3620" w14:paraId="3E84E70F" w14:textId="77777777">
            <w:pPr>
              <w:spacing w:after="0" w:line="240" w:lineRule="auto"/>
              <w:jc w:val="both"/>
              <w:rPr>
                <w:rFonts w:ascii="Times New Roman" w:hAnsi="Times New Roman"/>
                <w:sz w:val="20"/>
                <w:szCs w:val="20"/>
                <w:lang w:val="ro-RO"/>
              </w:rPr>
            </w:pPr>
            <w:r w:rsidRPr="00E82925">
              <w:rPr>
                <w:rFonts w:ascii="Times New Roman" w:hAnsi="Times New Roman"/>
                <w:sz w:val="20"/>
                <w:szCs w:val="20"/>
                <w:lang w:val="ro-RO"/>
              </w:rPr>
              <w:t>Obligaţii ale studenţilor: fotocopierea materialelor şi utilizarea acestora în scopurile indicate de titularul cursului practic.</w:t>
            </w:r>
          </w:p>
          <w:p w:rsidRPr="00E82925" w:rsidR="006C3620" w:rsidP="006C3620" w:rsidRDefault="006C3620" w14:paraId="17AD93B2" w14:textId="77777777">
            <w:pPr>
              <w:spacing w:after="0" w:line="240" w:lineRule="auto"/>
              <w:rPr>
                <w:rFonts w:ascii="Times New Roman" w:hAnsi="Times New Roman"/>
                <w:sz w:val="20"/>
                <w:szCs w:val="20"/>
                <w:lang w:val="ro-RO"/>
              </w:rPr>
            </w:pPr>
          </w:p>
        </w:tc>
        <w:tc>
          <w:tcPr>
            <w:tcW w:w="2552" w:type="dxa"/>
            <w:shd w:val="clear" w:color="auto" w:fill="auto"/>
          </w:tcPr>
          <w:p w:rsidRPr="00E82925" w:rsidR="006C3620" w:rsidP="006C3620" w:rsidRDefault="006C3620" w14:paraId="6FFD464C"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lastRenderedPageBreak/>
              <w:t>Idem</w:t>
            </w:r>
          </w:p>
        </w:tc>
        <w:tc>
          <w:tcPr>
            <w:tcW w:w="2835" w:type="dxa"/>
            <w:shd w:val="clear" w:color="auto" w:fill="auto"/>
          </w:tcPr>
          <w:p w:rsidRPr="00E82925" w:rsidR="006C3620" w:rsidP="006C3620" w:rsidRDefault="006C3620" w14:paraId="0DE4B5B7" w14:textId="77777777">
            <w:pPr>
              <w:spacing w:after="0" w:line="240" w:lineRule="auto"/>
              <w:rPr>
                <w:rFonts w:ascii="Times New Roman" w:hAnsi="Times New Roman"/>
                <w:sz w:val="20"/>
                <w:szCs w:val="20"/>
                <w:lang w:val="ro-RO"/>
              </w:rPr>
            </w:pPr>
          </w:p>
        </w:tc>
      </w:tr>
      <w:tr w:rsidRPr="00E82925" w:rsidR="006C3620" w:rsidTr="00816FF9" w14:paraId="361DE7E9" w14:textId="77777777">
        <w:tc>
          <w:tcPr>
            <w:tcW w:w="4786" w:type="dxa"/>
            <w:shd w:val="clear" w:color="auto" w:fill="auto"/>
          </w:tcPr>
          <w:p w:rsidRPr="00E82925" w:rsidR="006C3620" w:rsidP="006C3620" w:rsidRDefault="006C3620" w14:paraId="23311762" w14:textId="77777777">
            <w:pPr>
              <w:spacing w:after="0" w:line="240" w:lineRule="auto"/>
              <w:ind w:left="360"/>
              <w:jc w:val="both"/>
              <w:rPr>
                <w:rFonts w:ascii="Times New Roman" w:hAnsi="Times New Roman"/>
                <w:sz w:val="20"/>
                <w:szCs w:val="20"/>
                <w:lang w:val="ro-RO"/>
              </w:rPr>
            </w:pPr>
            <w:r w:rsidRPr="00E82925">
              <w:rPr>
                <w:rFonts w:ascii="Times New Roman" w:hAnsi="Times New Roman"/>
                <w:b/>
                <w:sz w:val="20"/>
                <w:szCs w:val="20"/>
                <w:lang w:val="ro-RO"/>
              </w:rPr>
              <w:lastRenderedPageBreak/>
              <w:t>Curs 5: Materialism: Marx</w:t>
            </w:r>
          </w:p>
          <w:p w:rsidRPr="00E82925" w:rsidR="006C3620" w:rsidP="006C3620" w:rsidRDefault="006C3620" w14:paraId="7BC28AD6" w14:textId="77777777">
            <w:pPr>
              <w:spacing w:after="0" w:line="240" w:lineRule="auto"/>
              <w:jc w:val="both"/>
              <w:rPr>
                <w:rFonts w:ascii="Times New Roman" w:hAnsi="Times New Roman"/>
                <w:sz w:val="20"/>
                <w:szCs w:val="20"/>
              </w:rPr>
            </w:pPr>
            <w:r w:rsidRPr="00E82925">
              <w:rPr>
                <w:rFonts w:ascii="Times New Roman" w:hAnsi="Times New Roman"/>
                <w:sz w:val="20"/>
                <w:szCs w:val="20"/>
              </w:rPr>
              <w:t xml:space="preserve">Cuvinte-cheie: Reported Speech, structuri lexicale </w:t>
            </w:r>
            <w:r w:rsidRPr="00E82925" w:rsidR="00E63007">
              <w:rPr>
                <w:rFonts w:ascii="Times New Roman" w:hAnsi="Times New Roman"/>
                <w:sz w:val="20"/>
                <w:szCs w:val="20"/>
              </w:rPr>
              <w:t>specifice</w:t>
            </w:r>
            <w:r w:rsidRPr="00E82925">
              <w:rPr>
                <w:rFonts w:ascii="Times New Roman" w:hAnsi="Times New Roman"/>
                <w:sz w:val="20"/>
                <w:szCs w:val="20"/>
              </w:rPr>
              <w:t xml:space="preserve"> domeniului Filosofie</w:t>
            </w:r>
            <w:r w:rsidRPr="00E82925" w:rsidR="00E63007">
              <w:rPr>
                <w:rFonts w:ascii="Times New Roman" w:hAnsi="Times New Roman"/>
                <w:sz w:val="20"/>
                <w:szCs w:val="20"/>
              </w:rPr>
              <w:t>, preparing oral presentations</w:t>
            </w:r>
            <w:r w:rsidRPr="00E82925" w:rsidR="00F22061">
              <w:rPr>
                <w:rFonts w:ascii="Times New Roman" w:hAnsi="Times New Roman"/>
                <w:sz w:val="20"/>
                <w:szCs w:val="20"/>
              </w:rPr>
              <w:t>.</w:t>
            </w:r>
          </w:p>
          <w:p w:rsidRPr="00E82925" w:rsidR="006C3620" w:rsidP="006C3620" w:rsidRDefault="006C3620" w14:paraId="6A849E08" w14:textId="77777777">
            <w:pPr>
              <w:spacing w:after="0" w:line="240" w:lineRule="auto"/>
              <w:rPr>
                <w:rFonts w:ascii="Times New Roman" w:hAnsi="Times New Roman"/>
                <w:sz w:val="20"/>
                <w:szCs w:val="20"/>
                <w:lang w:val="ro-RO"/>
              </w:rPr>
            </w:pPr>
            <w:r w:rsidRPr="00E82925">
              <w:rPr>
                <w:rFonts w:ascii="Times New Roman" w:hAnsi="Times New Roman"/>
                <w:sz w:val="20"/>
                <w:szCs w:val="20"/>
              </w:rPr>
              <w:t>Obligaţii ale studenţilor: fotocopierea materialelor şi utilizarea acestora în scopurile indicate de titularul cursului practic.</w:t>
            </w:r>
          </w:p>
        </w:tc>
        <w:tc>
          <w:tcPr>
            <w:tcW w:w="2552" w:type="dxa"/>
            <w:shd w:val="clear" w:color="auto" w:fill="auto"/>
          </w:tcPr>
          <w:p w:rsidRPr="00E82925" w:rsidR="006C3620" w:rsidP="006C3620" w:rsidRDefault="006C3620" w14:paraId="789E8278"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Idem</w:t>
            </w:r>
          </w:p>
        </w:tc>
        <w:tc>
          <w:tcPr>
            <w:tcW w:w="2835" w:type="dxa"/>
            <w:shd w:val="clear" w:color="auto" w:fill="auto"/>
          </w:tcPr>
          <w:p w:rsidRPr="00E82925" w:rsidR="006C3620" w:rsidP="006C3620" w:rsidRDefault="006C3620" w14:paraId="66204FF1" w14:textId="77777777">
            <w:pPr>
              <w:spacing w:after="0" w:line="240" w:lineRule="auto"/>
              <w:rPr>
                <w:rFonts w:ascii="Times New Roman" w:hAnsi="Times New Roman"/>
                <w:sz w:val="20"/>
                <w:szCs w:val="20"/>
                <w:lang w:val="ro-RO"/>
              </w:rPr>
            </w:pPr>
          </w:p>
        </w:tc>
      </w:tr>
      <w:tr w:rsidRPr="00E82925" w:rsidR="006C3620" w:rsidTr="00816FF9" w14:paraId="194E7AB7" w14:textId="77777777">
        <w:tc>
          <w:tcPr>
            <w:tcW w:w="4786" w:type="dxa"/>
            <w:shd w:val="clear" w:color="auto" w:fill="auto"/>
          </w:tcPr>
          <w:p w:rsidRPr="00E82925" w:rsidR="006C3620" w:rsidP="006C3620" w:rsidRDefault="006C3620" w14:paraId="131C3BB9" w14:textId="77777777">
            <w:pPr>
              <w:spacing w:after="0" w:line="240" w:lineRule="auto"/>
              <w:ind w:left="360"/>
              <w:jc w:val="both"/>
              <w:rPr>
                <w:rFonts w:ascii="Times New Roman" w:hAnsi="Times New Roman"/>
                <w:b/>
                <w:sz w:val="20"/>
                <w:szCs w:val="20"/>
                <w:lang w:val="ro-RO"/>
              </w:rPr>
            </w:pPr>
            <w:r w:rsidRPr="00E82925">
              <w:rPr>
                <w:rFonts w:ascii="Times New Roman" w:hAnsi="Times New Roman"/>
                <w:b/>
                <w:sz w:val="20"/>
                <w:szCs w:val="20"/>
                <w:lang w:val="ro-RO"/>
              </w:rPr>
              <w:t>Curs 6: Sui Generis: Nietzsche</w:t>
            </w:r>
          </w:p>
          <w:p w:rsidRPr="00E82925" w:rsidR="006C3620" w:rsidP="006C3620" w:rsidRDefault="006C3620" w14:paraId="1F72C5C1" w14:textId="77777777">
            <w:pPr>
              <w:spacing w:after="0" w:line="240" w:lineRule="auto"/>
              <w:jc w:val="both"/>
              <w:rPr>
                <w:rFonts w:ascii="Times New Roman" w:hAnsi="Times New Roman"/>
                <w:sz w:val="20"/>
                <w:szCs w:val="20"/>
              </w:rPr>
            </w:pPr>
            <w:r w:rsidRPr="00E82925">
              <w:rPr>
                <w:rFonts w:ascii="Times New Roman" w:hAnsi="Times New Roman"/>
                <w:sz w:val="20"/>
                <w:szCs w:val="20"/>
              </w:rPr>
              <w:t xml:space="preserve">Cuvinte-cheie: Similes, Idioms, structuri lexicale </w:t>
            </w:r>
            <w:r w:rsidRPr="00E82925" w:rsidR="00E63007">
              <w:rPr>
                <w:rFonts w:ascii="Times New Roman" w:hAnsi="Times New Roman"/>
                <w:sz w:val="20"/>
                <w:szCs w:val="20"/>
              </w:rPr>
              <w:t>specifice</w:t>
            </w:r>
            <w:r w:rsidRPr="00E82925">
              <w:rPr>
                <w:rFonts w:ascii="Times New Roman" w:hAnsi="Times New Roman"/>
                <w:sz w:val="20"/>
                <w:szCs w:val="20"/>
              </w:rPr>
              <w:t xml:space="preserve"> domeniului Filosofie</w:t>
            </w:r>
            <w:r w:rsidRPr="00E82925" w:rsidR="00E63007">
              <w:rPr>
                <w:rFonts w:ascii="Times New Roman" w:hAnsi="Times New Roman"/>
                <w:sz w:val="20"/>
                <w:szCs w:val="20"/>
              </w:rPr>
              <w:t>, preparing Ppt presentations</w:t>
            </w:r>
            <w:r w:rsidRPr="00E82925" w:rsidR="00F22061">
              <w:rPr>
                <w:rFonts w:ascii="Times New Roman" w:hAnsi="Times New Roman"/>
                <w:sz w:val="20"/>
                <w:szCs w:val="20"/>
              </w:rPr>
              <w:t>.</w:t>
            </w:r>
          </w:p>
          <w:p w:rsidRPr="00E82925" w:rsidR="006C3620" w:rsidP="006C3620" w:rsidRDefault="006C3620" w14:paraId="21D7EA62" w14:textId="77777777">
            <w:pPr>
              <w:spacing w:after="0" w:line="240" w:lineRule="auto"/>
              <w:rPr>
                <w:rFonts w:ascii="Times New Roman" w:hAnsi="Times New Roman"/>
                <w:sz w:val="20"/>
                <w:szCs w:val="20"/>
                <w:lang w:val="ro-RO"/>
              </w:rPr>
            </w:pPr>
            <w:r w:rsidRPr="00E82925">
              <w:rPr>
                <w:rFonts w:ascii="Times New Roman" w:hAnsi="Times New Roman"/>
                <w:sz w:val="20"/>
                <w:szCs w:val="20"/>
              </w:rPr>
              <w:t>Obligaţii ale studenţilor: fotocopierea materialelor şi utilizarea acestora în scopurile indicate de titularul cursului practic.</w:t>
            </w:r>
          </w:p>
        </w:tc>
        <w:tc>
          <w:tcPr>
            <w:tcW w:w="2552" w:type="dxa"/>
            <w:shd w:val="clear" w:color="auto" w:fill="auto"/>
          </w:tcPr>
          <w:p w:rsidRPr="00E82925" w:rsidR="006C3620" w:rsidP="006C3620" w:rsidRDefault="006C3620" w14:paraId="5BBA96D1"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Idem</w:t>
            </w:r>
          </w:p>
        </w:tc>
        <w:tc>
          <w:tcPr>
            <w:tcW w:w="2835" w:type="dxa"/>
            <w:shd w:val="clear" w:color="auto" w:fill="auto"/>
          </w:tcPr>
          <w:p w:rsidRPr="00E82925" w:rsidR="006C3620" w:rsidP="006C3620" w:rsidRDefault="006C3620" w14:paraId="2DBF0D7D" w14:textId="77777777">
            <w:pPr>
              <w:spacing w:after="0" w:line="240" w:lineRule="auto"/>
              <w:rPr>
                <w:rFonts w:ascii="Times New Roman" w:hAnsi="Times New Roman"/>
                <w:sz w:val="20"/>
                <w:szCs w:val="20"/>
                <w:lang w:val="ro-RO"/>
              </w:rPr>
            </w:pPr>
          </w:p>
        </w:tc>
      </w:tr>
      <w:tr w:rsidRPr="00E82925" w:rsidR="006C3620" w:rsidTr="00816FF9" w14:paraId="4BDD79DD" w14:textId="77777777">
        <w:tc>
          <w:tcPr>
            <w:tcW w:w="4786" w:type="dxa"/>
            <w:shd w:val="clear" w:color="auto" w:fill="auto"/>
          </w:tcPr>
          <w:p w:rsidRPr="00E82925" w:rsidR="006C3620" w:rsidP="006C3620" w:rsidRDefault="006C3620" w14:paraId="4D3892BC" w14:textId="77777777">
            <w:pPr>
              <w:spacing w:after="0" w:line="240" w:lineRule="auto"/>
              <w:ind w:left="360"/>
              <w:jc w:val="both"/>
              <w:rPr>
                <w:rFonts w:ascii="Times New Roman" w:hAnsi="Times New Roman"/>
                <w:sz w:val="20"/>
                <w:szCs w:val="20"/>
                <w:lang w:val="ro-RO"/>
              </w:rPr>
            </w:pPr>
            <w:r w:rsidRPr="00E82925">
              <w:rPr>
                <w:rFonts w:ascii="Times New Roman" w:hAnsi="Times New Roman"/>
                <w:b/>
                <w:sz w:val="20"/>
                <w:szCs w:val="20"/>
                <w:lang w:val="ro-RO"/>
              </w:rPr>
              <w:t>Curs 7: Utilitarianism: Stuart Mill</w:t>
            </w:r>
          </w:p>
          <w:p w:rsidRPr="00E82925" w:rsidR="006C3620" w:rsidP="006C3620" w:rsidRDefault="006C3620" w14:paraId="3F0BA3F4" w14:textId="77777777">
            <w:pPr>
              <w:spacing w:after="0" w:line="240" w:lineRule="auto"/>
              <w:jc w:val="both"/>
              <w:rPr>
                <w:rFonts w:ascii="Times New Roman" w:hAnsi="Times New Roman"/>
                <w:sz w:val="20"/>
                <w:szCs w:val="20"/>
              </w:rPr>
            </w:pPr>
            <w:r w:rsidRPr="00E82925">
              <w:rPr>
                <w:rFonts w:ascii="Times New Roman" w:hAnsi="Times New Roman"/>
                <w:sz w:val="20"/>
                <w:szCs w:val="20"/>
              </w:rPr>
              <w:t xml:space="preserve">Cuvinte-cheie: Nouns formed from adjectives, structuri lexicale </w:t>
            </w:r>
            <w:r w:rsidRPr="00E82925" w:rsidR="00E63007">
              <w:rPr>
                <w:rFonts w:ascii="Times New Roman" w:hAnsi="Times New Roman"/>
                <w:sz w:val="20"/>
                <w:szCs w:val="20"/>
              </w:rPr>
              <w:t>specifice</w:t>
            </w:r>
            <w:r w:rsidRPr="00E82925">
              <w:rPr>
                <w:rFonts w:ascii="Times New Roman" w:hAnsi="Times New Roman"/>
                <w:sz w:val="20"/>
                <w:szCs w:val="20"/>
              </w:rPr>
              <w:t xml:space="preserve"> domeniului Filosofie</w:t>
            </w:r>
            <w:r w:rsidRPr="00E82925" w:rsidR="00E63007">
              <w:rPr>
                <w:rFonts w:ascii="Times New Roman" w:hAnsi="Times New Roman"/>
                <w:sz w:val="20"/>
                <w:szCs w:val="20"/>
              </w:rPr>
              <w:t>, oral debate</w:t>
            </w:r>
            <w:r w:rsidRPr="00E82925" w:rsidR="00F22061">
              <w:rPr>
                <w:rFonts w:ascii="Times New Roman" w:hAnsi="Times New Roman"/>
                <w:sz w:val="20"/>
                <w:szCs w:val="20"/>
              </w:rPr>
              <w:t>.</w:t>
            </w:r>
          </w:p>
          <w:p w:rsidRPr="00E82925" w:rsidR="006C3620" w:rsidP="006C3620" w:rsidRDefault="006C3620" w14:paraId="4CC2A8A8" w14:textId="77777777">
            <w:pPr>
              <w:spacing w:after="0" w:line="240" w:lineRule="auto"/>
              <w:rPr>
                <w:rFonts w:ascii="Times New Roman" w:hAnsi="Times New Roman"/>
                <w:sz w:val="20"/>
                <w:szCs w:val="20"/>
                <w:lang w:val="ro-RO"/>
              </w:rPr>
            </w:pPr>
            <w:r w:rsidRPr="00E82925">
              <w:rPr>
                <w:rFonts w:ascii="Times New Roman" w:hAnsi="Times New Roman"/>
                <w:sz w:val="20"/>
                <w:szCs w:val="20"/>
              </w:rPr>
              <w:t>Obligaţii ale studenţilor: fotocopierea materialelor şi utilizarea acestora în scopurile indicate de titularul cursului practic.</w:t>
            </w:r>
          </w:p>
        </w:tc>
        <w:tc>
          <w:tcPr>
            <w:tcW w:w="2552" w:type="dxa"/>
            <w:shd w:val="clear" w:color="auto" w:fill="auto"/>
          </w:tcPr>
          <w:p w:rsidRPr="00E82925" w:rsidR="006C3620" w:rsidP="006C3620" w:rsidRDefault="006C3620" w14:paraId="6741B3B9"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Idem</w:t>
            </w:r>
          </w:p>
        </w:tc>
        <w:tc>
          <w:tcPr>
            <w:tcW w:w="2835" w:type="dxa"/>
            <w:shd w:val="clear" w:color="auto" w:fill="auto"/>
          </w:tcPr>
          <w:p w:rsidRPr="00E82925" w:rsidR="006C3620" w:rsidP="006C3620" w:rsidRDefault="006C3620" w14:paraId="6B62F1B3" w14:textId="77777777">
            <w:pPr>
              <w:spacing w:after="0" w:line="240" w:lineRule="auto"/>
              <w:rPr>
                <w:rFonts w:ascii="Times New Roman" w:hAnsi="Times New Roman"/>
                <w:sz w:val="20"/>
                <w:szCs w:val="20"/>
                <w:lang w:val="ro-RO"/>
              </w:rPr>
            </w:pPr>
          </w:p>
        </w:tc>
      </w:tr>
      <w:tr w:rsidRPr="00E82925" w:rsidR="006C3620" w:rsidTr="00816FF9" w14:paraId="736B6C07" w14:textId="77777777">
        <w:tc>
          <w:tcPr>
            <w:tcW w:w="4786" w:type="dxa"/>
            <w:shd w:val="clear" w:color="auto" w:fill="auto"/>
          </w:tcPr>
          <w:p w:rsidRPr="00E82925" w:rsidR="006C3620" w:rsidP="006C3620" w:rsidRDefault="006C3620" w14:paraId="63C404A4" w14:textId="77777777">
            <w:pPr>
              <w:spacing w:after="0" w:line="240" w:lineRule="auto"/>
              <w:ind w:left="360"/>
              <w:jc w:val="both"/>
              <w:rPr>
                <w:rFonts w:ascii="Times New Roman" w:hAnsi="Times New Roman"/>
                <w:sz w:val="20"/>
                <w:szCs w:val="20"/>
                <w:lang w:val="ro-RO"/>
              </w:rPr>
            </w:pPr>
            <w:r w:rsidRPr="00E82925">
              <w:rPr>
                <w:rFonts w:ascii="Times New Roman" w:hAnsi="Times New Roman"/>
                <w:b/>
                <w:sz w:val="20"/>
                <w:szCs w:val="20"/>
                <w:lang w:val="ro-RO"/>
              </w:rPr>
              <w:t>Curs 8: Eclecticism: Darwin &amp; Spencer</w:t>
            </w:r>
            <w:r w:rsidRPr="00E82925">
              <w:rPr>
                <w:rFonts w:ascii="Times New Roman" w:hAnsi="Times New Roman"/>
                <w:sz w:val="20"/>
                <w:szCs w:val="20"/>
                <w:lang w:val="ro-RO"/>
              </w:rPr>
              <w:t xml:space="preserve"> </w:t>
            </w:r>
          </w:p>
          <w:p w:rsidRPr="00E82925" w:rsidR="006C3620" w:rsidP="006C3620" w:rsidRDefault="006C3620" w14:paraId="4F6640CC" w14:textId="77777777">
            <w:pPr>
              <w:spacing w:after="0" w:line="240" w:lineRule="auto"/>
              <w:jc w:val="both"/>
              <w:rPr>
                <w:rFonts w:ascii="Times New Roman" w:hAnsi="Times New Roman"/>
                <w:sz w:val="20"/>
                <w:szCs w:val="20"/>
              </w:rPr>
            </w:pPr>
            <w:r w:rsidRPr="00E82925">
              <w:rPr>
                <w:rFonts w:ascii="Times New Roman" w:hAnsi="Times New Roman"/>
                <w:sz w:val="20"/>
                <w:szCs w:val="20"/>
              </w:rPr>
              <w:t xml:space="preserve">Cuvinte-cheie: There/It, structuri lexicale </w:t>
            </w:r>
            <w:r w:rsidRPr="00E82925" w:rsidR="00E63007">
              <w:rPr>
                <w:rFonts w:ascii="Times New Roman" w:hAnsi="Times New Roman"/>
                <w:sz w:val="20"/>
                <w:szCs w:val="20"/>
              </w:rPr>
              <w:t>specifice</w:t>
            </w:r>
            <w:r w:rsidRPr="00E82925">
              <w:rPr>
                <w:rFonts w:ascii="Times New Roman" w:hAnsi="Times New Roman"/>
                <w:sz w:val="20"/>
                <w:szCs w:val="20"/>
              </w:rPr>
              <w:t xml:space="preserve"> domeniului Filosofie</w:t>
            </w:r>
            <w:r w:rsidRPr="00E82925" w:rsidR="00E63007">
              <w:rPr>
                <w:rFonts w:ascii="Times New Roman" w:hAnsi="Times New Roman"/>
                <w:sz w:val="20"/>
                <w:szCs w:val="20"/>
              </w:rPr>
              <w:t>, listening comprehension</w:t>
            </w:r>
            <w:r w:rsidRPr="00E82925" w:rsidR="00F22061">
              <w:rPr>
                <w:rFonts w:ascii="Times New Roman" w:hAnsi="Times New Roman"/>
                <w:sz w:val="20"/>
                <w:szCs w:val="20"/>
              </w:rPr>
              <w:t>.</w:t>
            </w:r>
          </w:p>
          <w:p w:rsidRPr="00E82925" w:rsidR="006C3620" w:rsidP="006C3620" w:rsidRDefault="006C3620" w14:paraId="7C91D163" w14:textId="77777777">
            <w:pPr>
              <w:spacing w:after="0" w:line="240" w:lineRule="auto"/>
              <w:rPr>
                <w:rFonts w:ascii="Times New Roman" w:hAnsi="Times New Roman"/>
                <w:sz w:val="20"/>
                <w:szCs w:val="20"/>
                <w:lang w:val="ro-RO"/>
              </w:rPr>
            </w:pPr>
            <w:r w:rsidRPr="00E82925">
              <w:rPr>
                <w:rFonts w:ascii="Times New Roman" w:hAnsi="Times New Roman"/>
                <w:sz w:val="20"/>
                <w:szCs w:val="20"/>
              </w:rPr>
              <w:t>Obligaţii ale studenţilor: fotocopierea materialelor şi utilizarea acestora în scopurile indicate de titularul cursului practic.</w:t>
            </w:r>
          </w:p>
        </w:tc>
        <w:tc>
          <w:tcPr>
            <w:tcW w:w="2552" w:type="dxa"/>
            <w:shd w:val="clear" w:color="auto" w:fill="auto"/>
          </w:tcPr>
          <w:p w:rsidRPr="00E82925" w:rsidR="006C3620" w:rsidP="006C3620" w:rsidRDefault="006C3620" w14:paraId="39BD6734"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Idem</w:t>
            </w:r>
          </w:p>
        </w:tc>
        <w:tc>
          <w:tcPr>
            <w:tcW w:w="2835" w:type="dxa"/>
            <w:shd w:val="clear" w:color="auto" w:fill="auto"/>
          </w:tcPr>
          <w:p w:rsidRPr="00E82925" w:rsidR="006C3620" w:rsidP="006C3620" w:rsidRDefault="006C3620" w14:paraId="02F2C34E" w14:textId="77777777">
            <w:pPr>
              <w:spacing w:after="0" w:line="240" w:lineRule="auto"/>
              <w:rPr>
                <w:rFonts w:ascii="Times New Roman" w:hAnsi="Times New Roman"/>
                <w:sz w:val="20"/>
                <w:szCs w:val="20"/>
                <w:lang w:val="ro-RO"/>
              </w:rPr>
            </w:pPr>
          </w:p>
        </w:tc>
      </w:tr>
      <w:tr w:rsidRPr="00E82925" w:rsidR="006C3620" w:rsidTr="00816FF9" w14:paraId="6BC88E22" w14:textId="77777777">
        <w:tc>
          <w:tcPr>
            <w:tcW w:w="4786" w:type="dxa"/>
            <w:shd w:val="clear" w:color="auto" w:fill="auto"/>
          </w:tcPr>
          <w:p w:rsidRPr="00E82925" w:rsidR="006C3620" w:rsidP="006C3620" w:rsidRDefault="006C3620" w14:paraId="33D4AEAD" w14:textId="77777777">
            <w:pPr>
              <w:spacing w:after="0" w:line="240" w:lineRule="auto"/>
              <w:ind w:left="360"/>
              <w:jc w:val="both"/>
              <w:rPr>
                <w:rFonts w:ascii="Times New Roman" w:hAnsi="Times New Roman"/>
                <w:sz w:val="20"/>
                <w:szCs w:val="20"/>
                <w:lang w:val="ro-RO"/>
              </w:rPr>
            </w:pPr>
            <w:r w:rsidRPr="00E82925">
              <w:rPr>
                <w:rFonts w:ascii="Times New Roman" w:hAnsi="Times New Roman"/>
                <w:b/>
                <w:sz w:val="20"/>
                <w:szCs w:val="20"/>
                <w:lang w:val="ro-RO"/>
              </w:rPr>
              <w:t>Curs 9: The Irrational: Freud</w:t>
            </w:r>
          </w:p>
          <w:p w:rsidRPr="00E82925" w:rsidR="006C3620" w:rsidP="006C3620" w:rsidRDefault="006C3620" w14:paraId="355C3ED2" w14:textId="77777777">
            <w:pPr>
              <w:spacing w:after="0" w:line="240" w:lineRule="auto"/>
              <w:jc w:val="both"/>
              <w:rPr>
                <w:rFonts w:ascii="Times New Roman" w:hAnsi="Times New Roman"/>
                <w:sz w:val="20"/>
                <w:szCs w:val="20"/>
                <w:lang w:val="fr-FR"/>
              </w:rPr>
            </w:pPr>
            <w:r w:rsidRPr="00E82925">
              <w:rPr>
                <w:rFonts w:ascii="Times New Roman" w:hAnsi="Times New Roman"/>
                <w:sz w:val="20"/>
                <w:szCs w:val="20"/>
                <w:lang w:val="fr-FR"/>
              </w:rPr>
              <w:t xml:space="preserve">Cuvinte-cheie: Emphasis, structuri lexicale </w:t>
            </w:r>
            <w:r w:rsidRPr="00E82925" w:rsidR="00E63007">
              <w:rPr>
                <w:rFonts w:ascii="Times New Roman" w:hAnsi="Times New Roman"/>
                <w:sz w:val="20"/>
                <w:szCs w:val="20"/>
                <w:lang w:val="fr-FR"/>
              </w:rPr>
              <w:t>specifice</w:t>
            </w:r>
            <w:r w:rsidRPr="00E82925">
              <w:rPr>
                <w:rFonts w:ascii="Times New Roman" w:hAnsi="Times New Roman"/>
                <w:sz w:val="20"/>
                <w:szCs w:val="20"/>
                <w:lang w:val="fr-FR"/>
              </w:rPr>
              <w:t xml:space="preserve"> domeniului Filosofie</w:t>
            </w:r>
            <w:r w:rsidRPr="00E82925" w:rsidR="00E63007">
              <w:rPr>
                <w:rFonts w:ascii="Times New Roman" w:hAnsi="Times New Roman"/>
                <w:sz w:val="20"/>
                <w:szCs w:val="20"/>
                <w:lang w:val="fr-FR"/>
              </w:rPr>
              <w:t>, integrated receptive skills</w:t>
            </w:r>
          </w:p>
          <w:p w:rsidRPr="00E82925" w:rsidR="006C3620" w:rsidP="006C3620" w:rsidRDefault="006C3620" w14:paraId="483F944D" w14:textId="77777777">
            <w:pPr>
              <w:spacing w:after="0" w:line="240" w:lineRule="auto"/>
              <w:rPr>
                <w:rFonts w:ascii="Times New Roman" w:hAnsi="Times New Roman"/>
                <w:sz w:val="20"/>
                <w:szCs w:val="20"/>
                <w:lang w:val="ro-RO"/>
              </w:rPr>
            </w:pPr>
            <w:r w:rsidRPr="00E82925">
              <w:rPr>
                <w:rFonts w:ascii="Times New Roman" w:hAnsi="Times New Roman"/>
                <w:sz w:val="20"/>
                <w:szCs w:val="20"/>
              </w:rPr>
              <w:t>Obligaţii ale studenţilor: fotocopierea materialelor şi utilizarea acestora în scopurile indicate de titularul cursului practic.</w:t>
            </w:r>
          </w:p>
        </w:tc>
        <w:tc>
          <w:tcPr>
            <w:tcW w:w="2552" w:type="dxa"/>
            <w:shd w:val="clear" w:color="auto" w:fill="auto"/>
          </w:tcPr>
          <w:p w:rsidRPr="00E82925" w:rsidR="006C3620" w:rsidP="006C3620" w:rsidRDefault="006C3620" w14:paraId="1987C634"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Idem</w:t>
            </w:r>
          </w:p>
        </w:tc>
        <w:tc>
          <w:tcPr>
            <w:tcW w:w="2835" w:type="dxa"/>
            <w:shd w:val="clear" w:color="auto" w:fill="auto"/>
          </w:tcPr>
          <w:p w:rsidRPr="00E82925" w:rsidR="006C3620" w:rsidP="006C3620" w:rsidRDefault="006C3620" w14:paraId="680A4E5D" w14:textId="77777777">
            <w:pPr>
              <w:spacing w:after="0" w:line="240" w:lineRule="auto"/>
              <w:rPr>
                <w:rFonts w:ascii="Times New Roman" w:hAnsi="Times New Roman"/>
                <w:sz w:val="20"/>
                <w:szCs w:val="20"/>
                <w:lang w:val="ro-RO"/>
              </w:rPr>
            </w:pPr>
          </w:p>
        </w:tc>
      </w:tr>
      <w:tr w:rsidRPr="00E82925" w:rsidR="006C3620" w:rsidTr="00816FF9" w14:paraId="518F3D29" w14:textId="77777777">
        <w:tc>
          <w:tcPr>
            <w:tcW w:w="4786" w:type="dxa"/>
            <w:shd w:val="clear" w:color="auto" w:fill="auto"/>
          </w:tcPr>
          <w:p w:rsidRPr="00E82925" w:rsidR="006C3620" w:rsidP="006C3620" w:rsidRDefault="006C3620" w14:paraId="660371B7" w14:textId="77777777">
            <w:pPr>
              <w:spacing w:after="0" w:line="240" w:lineRule="auto"/>
              <w:ind w:left="360"/>
              <w:jc w:val="both"/>
              <w:rPr>
                <w:rFonts w:ascii="Times New Roman" w:hAnsi="Times New Roman"/>
                <w:b/>
                <w:sz w:val="20"/>
                <w:szCs w:val="20"/>
                <w:lang w:val="ro-RO"/>
              </w:rPr>
            </w:pPr>
            <w:r w:rsidRPr="00E82925">
              <w:rPr>
                <w:rFonts w:ascii="Times New Roman" w:hAnsi="Times New Roman"/>
                <w:b/>
                <w:sz w:val="20"/>
                <w:szCs w:val="20"/>
                <w:lang w:val="ro-RO"/>
              </w:rPr>
              <w:t>Curs 10: Logic: Russell</w:t>
            </w:r>
          </w:p>
          <w:p w:rsidRPr="00E82925" w:rsidR="006C3620" w:rsidP="006C3620" w:rsidRDefault="006C3620" w14:paraId="65B81884" w14:textId="77777777">
            <w:pPr>
              <w:spacing w:after="0" w:line="240" w:lineRule="auto"/>
              <w:jc w:val="both"/>
              <w:rPr>
                <w:rFonts w:ascii="Times New Roman" w:hAnsi="Times New Roman"/>
                <w:sz w:val="20"/>
                <w:szCs w:val="20"/>
              </w:rPr>
            </w:pPr>
            <w:r w:rsidRPr="00E82925">
              <w:rPr>
                <w:rFonts w:ascii="Times New Roman" w:hAnsi="Times New Roman"/>
                <w:sz w:val="20"/>
                <w:szCs w:val="20"/>
              </w:rPr>
              <w:t xml:space="preserve">Cuvinte-cheie: Sequence of Tenses, structuri lexicale </w:t>
            </w:r>
            <w:r w:rsidRPr="00E82925" w:rsidR="00E63007">
              <w:rPr>
                <w:rFonts w:ascii="Times New Roman" w:hAnsi="Times New Roman"/>
                <w:sz w:val="20"/>
                <w:szCs w:val="20"/>
              </w:rPr>
              <w:t>specifice</w:t>
            </w:r>
            <w:r w:rsidRPr="00E82925">
              <w:rPr>
                <w:rFonts w:ascii="Times New Roman" w:hAnsi="Times New Roman"/>
                <w:sz w:val="20"/>
                <w:szCs w:val="20"/>
              </w:rPr>
              <w:t xml:space="preserve"> domeniului Filosofie</w:t>
            </w:r>
            <w:r w:rsidRPr="00E82925" w:rsidR="00E63007">
              <w:rPr>
                <w:rFonts w:ascii="Times New Roman" w:hAnsi="Times New Roman"/>
                <w:sz w:val="20"/>
                <w:szCs w:val="20"/>
              </w:rPr>
              <w:t>, integrated productive skills</w:t>
            </w:r>
          </w:p>
          <w:p w:rsidRPr="00E82925" w:rsidR="006C3620" w:rsidP="006C3620" w:rsidRDefault="006C3620" w14:paraId="32F87897" w14:textId="77777777">
            <w:pPr>
              <w:spacing w:after="0" w:line="240" w:lineRule="auto"/>
              <w:rPr>
                <w:rFonts w:ascii="Times New Roman" w:hAnsi="Times New Roman"/>
                <w:sz w:val="20"/>
                <w:szCs w:val="20"/>
                <w:lang w:val="ro-RO"/>
              </w:rPr>
            </w:pPr>
            <w:r w:rsidRPr="00E82925">
              <w:rPr>
                <w:rFonts w:ascii="Times New Roman" w:hAnsi="Times New Roman"/>
                <w:sz w:val="20"/>
                <w:szCs w:val="20"/>
              </w:rPr>
              <w:t>Obligaţii ale studenţilor: fotocopierea materialelor şi utilizarea acestora în scopurile indicate de titularul cursului practic.</w:t>
            </w:r>
          </w:p>
        </w:tc>
        <w:tc>
          <w:tcPr>
            <w:tcW w:w="2552" w:type="dxa"/>
            <w:shd w:val="clear" w:color="auto" w:fill="auto"/>
          </w:tcPr>
          <w:p w:rsidRPr="00E82925" w:rsidR="006C3620" w:rsidP="006C3620" w:rsidRDefault="006C3620" w14:paraId="2B3FFE71"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Idem</w:t>
            </w:r>
          </w:p>
        </w:tc>
        <w:tc>
          <w:tcPr>
            <w:tcW w:w="2835" w:type="dxa"/>
            <w:shd w:val="clear" w:color="auto" w:fill="auto"/>
          </w:tcPr>
          <w:p w:rsidRPr="00E82925" w:rsidR="006C3620" w:rsidP="006C3620" w:rsidRDefault="006C3620" w14:paraId="19219836" w14:textId="77777777">
            <w:pPr>
              <w:spacing w:after="0" w:line="240" w:lineRule="auto"/>
              <w:rPr>
                <w:rFonts w:ascii="Times New Roman" w:hAnsi="Times New Roman"/>
                <w:sz w:val="20"/>
                <w:szCs w:val="20"/>
                <w:lang w:val="ro-RO"/>
              </w:rPr>
            </w:pPr>
          </w:p>
        </w:tc>
      </w:tr>
      <w:tr w:rsidRPr="00E82925" w:rsidR="006C3620" w:rsidTr="00816FF9" w14:paraId="30483302" w14:textId="77777777">
        <w:tc>
          <w:tcPr>
            <w:tcW w:w="4786" w:type="dxa"/>
            <w:shd w:val="clear" w:color="auto" w:fill="auto"/>
          </w:tcPr>
          <w:p w:rsidRPr="00E82925" w:rsidR="006C3620" w:rsidP="006C3620" w:rsidRDefault="006C3620" w14:paraId="093CE5B9" w14:textId="77777777">
            <w:pPr>
              <w:spacing w:after="0" w:line="240" w:lineRule="auto"/>
              <w:ind w:left="360"/>
              <w:jc w:val="both"/>
              <w:rPr>
                <w:rFonts w:ascii="Times New Roman" w:hAnsi="Times New Roman"/>
                <w:b/>
                <w:sz w:val="20"/>
                <w:szCs w:val="20"/>
                <w:lang w:val="ro-RO"/>
              </w:rPr>
            </w:pPr>
            <w:r w:rsidRPr="00E82925">
              <w:rPr>
                <w:rFonts w:ascii="Times New Roman" w:hAnsi="Times New Roman"/>
                <w:b/>
                <w:sz w:val="20"/>
                <w:szCs w:val="20"/>
                <w:lang w:val="ro-RO"/>
              </w:rPr>
              <w:t>Curs 11: Language: Wittgenstein</w:t>
            </w:r>
          </w:p>
          <w:p w:rsidRPr="00E82925" w:rsidR="006C3620" w:rsidP="006C3620" w:rsidRDefault="006C3620" w14:paraId="255E2414" w14:textId="77777777">
            <w:pPr>
              <w:spacing w:after="0" w:line="240" w:lineRule="auto"/>
              <w:jc w:val="both"/>
              <w:rPr>
                <w:rFonts w:ascii="Times New Roman" w:hAnsi="Times New Roman"/>
                <w:sz w:val="20"/>
                <w:szCs w:val="20"/>
                <w:lang w:val="fr-FR"/>
              </w:rPr>
            </w:pPr>
            <w:r w:rsidRPr="00E82925">
              <w:rPr>
                <w:rFonts w:ascii="Times New Roman" w:hAnsi="Times New Roman"/>
                <w:sz w:val="20"/>
                <w:szCs w:val="20"/>
                <w:lang w:val="fr-FR"/>
              </w:rPr>
              <w:t xml:space="preserve">Cuvinte-cheie: Subject – Predicate concord, structuri lexicale </w:t>
            </w:r>
            <w:r w:rsidRPr="00E82925" w:rsidR="00E63007">
              <w:rPr>
                <w:rFonts w:ascii="Times New Roman" w:hAnsi="Times New Roman"/>
                <w:sz w:val="20"/>
                <w:szCs w:val="20"/>
                <w:lang w:val="fr-FR"/>
              </w:rPr>
              <w:t>specifice</w:t>
            </w:r>
            <w:r w:rsidRPr="00E82925">
              <w:rPr>
                <w:rFonts w:ascii="Times New Roman" w:hAnsi="Times New Roman"/>
                <w:sz w:val="20"/>
                <w:szCs w:val="20"/>
                <w:lang w:val="fr-FR"/>
              </w:rPr>
              <w:t xml:space="preserve"> domeniului Filosofie</w:t>
            </w:r>
            <w:r w:rsidRPr="00E82925" w:rsidR="00E63007">
              <w:rPr>
                <w:rFonts w:ascii="Times New Roman" w:hAnsi="Times New Roman"/>
                <w:sz w:val="20"/>
                <w:szCs w:val="20"/>
                <w:lang w:val="fr-FR"/>
              </w:rPr>
              <w:t>, intercultural competence</w:t>
            </w:r>
          </w:p>
          <w:p w:rsidRPr="00E82925" w:rsidR="006C3620" w:rsidP="006C3620" w:rsidRDefault="006C3620" w14:paraId="2C4FD0D2" w14:textId="77777777">
            <w:pPr>
              <w:spacing w:after="0" w:line="240" w:lineRule="auto"/>
              <w:rPr>
                <w:rFonts w:ascii="Times New Roman" w:hAnsi="Times New Roman"/>
                <w:sz w:val="20"/>
                <w:szCs w:val="20"/>
                <w:lang w:val="ro-RO"/>
              </w:rPr>
            </w:pPr>
            <w:r w:rsidRPr="00E82925">
              <w:rPr>
                <w:rFonts w:ascii="Times New Roman" w:hAnsi="Times New Roman"/>
                <w:sz w:val="20"/>
                <w:szCs w:val="20"/>
              </w:rPr>
              <w:t>Obligaţii ale studenţilor: fotocopierea materialelor şi utilizarea acestora în scopurile indicate de titularul cursului practic.</w:t>
            </w:r>
          </w:p>
        </w:tc>
        <w:tc>
          <w:tcPr>
            <w:tcW w:w="2552" w:type="dxa"/>
            <w:shd w:val="clear" w:color="auto" w:fill="auto"/>
          </w:tcPr>
          <w:p w:rsidRPr="00E82925" w:rsidR="006C3620" w:rsidP="006C3620" w:rsidRDefault="006C3620" w14:paraId="33D8CFC8"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Idem</w:t>
            </w:r>
          </w:p>
        </w:tc>
        <w:tc>
          <w:tcPr>
            <w:tcW w:w="2835" w:type="dxa"/>
            <w:shd w:val="clear" w:color="auto" w:fill="auto"/>
          </w:tcPr>
          <w:p w:rsidRPr="00E82925" w:rsidR="006C3620" w:rsidP="006C3620" w:rsidRDefault="006C3620" w14:paraId="296FEF7D" w14:textId="77777777">
            <w:pPr>
              <w:spacing w:after="0" w:line="240" w:lineRule="auto"/>
              <w:rPr>
                <w:rFonts w:ascii="Times New Roman" w:hAnsi="Times New Roman"/>
                <w:sz w:val="20"/>
                <w:szCs w:val="20"/>
                <w:lang w:val="ro-RO"/>
              </w:rPr>
            </w:pPr>
          </w:p>
        </w:tc>
      </w:tr>
      <w:tr w:rsidRPr="00E82925" w:rsidR="006C3620" w:rsidTr="00816FF9" w14:paraId="3B85A17C" w14:textId="77777777">
        <w:tc>
          <w:tcPr>
            <w:tcW w:w="4786" w:type="dxa"/>
            <w:shd w:val="clear" w:color="auto" w:fill="auto"/>
          </w:tcPr>
          <w:p w:rsidRPr="00E82925" w:rsidR="006C3620" w:rsidP="006C3620" w:rsidRDefault="006C3620" w14:paraId="1DC59734" w14:textId="77777777">
            <w:pPr>
              <w:spacing w:after="0" w:line="240" w:lineRule="auto"/>
              <w:ind w:left="360"/>
              <w:jc w:val="both"/>
              <w:rPr>
                <w:rFonts w:ascii="Times New Roman" w:hAnsi="Times New Roman"/>
                <w:sz w:val="20"/>
                <w:szCs w:val="20"/>
                <w:lang w:val="ro-RO"/>
              </w:rPr>
            </w:pPr>
            <w:r w:rsidRPr="00E82925">
              <w:rPr>
                <w:rFonts w:ascii="Times New Roman" w:hAnsi="Times New Roman"/>
                <w:b/>
                <w:sz w:val="20"/>
                <w:szCs w:val="20"/>
                <w:lang w:val="ro-RO"/>
              </w:rPr>
              <w:t>Curs 12: Phenomenology and Existentialism</w:t>
            </w:r>
          </w:p>
          <w:p w:rsidRPr="00E82925" w:rsidR="006C3620" w:rsidP="006C3620" w:rsidRDefault="006C3620" w14:paraId="3AB0D379" w14:textId="77777777">
            <w:pPr>
              <w:spacing w:after="0" w:line="240" w:lineRule="auto"/>
              <w:jc w:val="both"/>
              <w:rPr>
                <w:rFonts w:ascii="Times New Roman" w:hAnsi="Times New Roman"/>
                <w:sz w:val="20"/>
                <w:szCs w:val="20"/>
              </w:rPr>
            </w:pPr>
            <w:r w:rsidRPr="00E82925">
              <w:rPr>
                <w:rFonts w:ascii="Times New Roman" w:hAnsi="Times New Roman"/>
                <w:sz w:val="20"/>
                <w:szCs w:val="20"/>
              </w:rPr>
              <w:t xml:space="preserve">Cuvinte-cheie: ‘It’ constrructions, structuri lexicale </w:t>
            </w:r>
            <w:r w:rsidRPr="00E82925" w:rsidR="00E63007">
              <w:rPr>
                <w:rFonts w:ascii="Times New Roman" w:hAnsi="Times New Roman"/>
                <w:sz w:val="20"/>
                <w:szCs w:val="20"/>
              </w:rPr>
              <w:t>specifice</w:t>
            </w:r>
            <w:r w:rsidRPr="00E82925">
              <w:rPr>
                <w:rFonts w:ascii="Times New Roman" w:hAnsi="Times New Roman"/>
                <w:sz w:val="20"/>
                <w:szCs w:val="20"/>
              </w:rPr>
              <w:t xml:space="preserve"> domeniului Filosofie</w:t>
            </w:r>
            <w:r w:rsidRPr="00E82925" w:rsidR="00E63007">
              <w:rPr>
                <w:rFonts w:ascii="Times New Roman" w:hAnsi="Times New Roman"/>
                <w:sz w:val="20"/>
                <w:szCs w:val="20"/>
              </w:rPr>
              <w:t>, academic exchange</w:t>
            </w:r>
          </w:p>
          <w:p w:rsidRPr="00E82925" w:rsidR="006C3620" w:rsidP="006C3620" w:rsidRDefault="006C3620" w14:paraId="3CFAD5B6" w14:textId="77777777">
            <w:pPr>
              <w:spacing w:after="0" w:line="240" w:lineRule="auto"/>
              <w:jc w:val="both"/>
              <w:rPr>
                <w:rFonts w:ascii="Times New Roman" w:hAnsi="Times New Roman"/>
                <w:sz w:val="20"/>
                <w:szCs w:val="20"/>
              </w:rPr>
            </w:pPr>
            <w:r w:rsidRPr="00E82925">
              <w:rPr>
                <w:rFonts w:ascii="Times New Roman" w:hAnsi="Times New Roman"/>
                <w:sz w:val="20"/>
                <w:szCs w:val="20"/>
              </w:rPr>
              <w:t>Obligaţii ale studenţilor: fotocopierea materialelor şi utilizarea acestora în scopurile indicate de titularul cursului practic.</w:t>
            </w:r>
          </w:p>
          <w:p w:rsidRPr="00E82925" w:rsidR="006C3620" w:rsidP="006C3620" w:rsidRDefault="006C3620" w14:paraId="7194DBDC" w14:textId="77777777">
            <w:pPr>
              <w:spacing w:after="0" w:line="240" w:lineRule="auto"/>
              <w:rPr>
                <w:rFonts w:ascii="Times New Roman" w:hAnsi="Times New Roman"/>
                <w:sz w:val="20"/>
                <w:szCs w:val="20"/>
                <w:lang w:val="ro-RO"/>
              </w:rPr>
            </w:pPr>
          </w:p>
        </w:tc>
        <w:tc>
          <w:tcPr>
            <w:tcW w:w="2552" w:type="dxa"/>
            <w:shd w:val="clear" w:color="auto" w:fill="auto"/>
          </w:tcPr>
          <w:p w:rsidRPr="00E82925" w:rsidR="006C3620" w:rsidP="006C3620" w:rsidRDefault="006C3620" w14:paraId="4744A45D"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Idem</w:t>
            </w:r>
          </w:p>
        </w:tc>
        <w:tc>
          <w:tcPr>
            <w:tcW w:w="2835" w:type="dxa"/>
            <w:shd w:val="clear" w:color="auto" w:fill="auto"/>
          </w:tcPr>
          <w:p w:rsidRPr="00E82925" w:rsidR="006C3620" w:rsidP="006C3620" w:rsidRDefault="006C3620" w14:paraId="769D0D3C" w14:textId="77777777">
            <w:pPr>
              <w:spacing w:after="0" w:line="240" w:lineRule="auto"/>
              <w:rPr>
                <w:rFonts w:ascii="Times New Roman" w:hAnsi="Times New Roman"/>
                <w:sz w:val="20"/>
                <w:szCs w:val="20"/>
                <w:lang w:val="ro-RO"/>
              </w:rPr>
            </w:pPr>
          </w:p>
        </w:tc>
      </w:tr>
      <w:tr w:rsidRPr="00E82925" w:rsidR="006C3620" w:rsidTr="00816FF9" w14:paraId="5503307D" w14:textId="77777777">
        <w:tc>
          <w:tcPr>
            <w:tcW w:w="4786" w:type="dxa"/>
            <w:shd w:val="clear" w:color="auto" w:fill="auto"/>
          </w:tcPr>
          <w:p w:rsidRPr="00E82925" w:rsidR="006C3620" w:rsidP="006C3620" w:rsidRDefault="006C3620" w14:paraId="2DF06D41" w14:textId="77777777">
            <w:pPr>
              <w:spacing w:after="0" w:line="240" w:lineRule="auto"/>
              <w:ind w:left="360"/>
              <w:jc w:val="both"/>
              <w:rPr>
                <w:rFonts w:ascii="Times New Roman" w:hAnsi="Times New Roman"/>
                <w:b/>
                <w:sz w:val="20"/>
                <w:szCs w:val="20"/>
                <w:lang w:val="ro-RO"/>
              </w:rPr>
            </w:pPr>
            <w:r w:rsidRPr="00E82925">
              <w:rPr>
                <w:rFonts w:ascii="Times New Roman" w:hAnsi="Times New Roman"/>
                <w:b/>
                <w:sz w:val="20"/>
                <w:szCs w:val="20"/>
                <w:lang w:val="ro-RO"/>
              </w:rPr>
              <w:lastRenderedPageBreak/>
              <w:t xml:space="preserve">Curs 13: The Frankfurt School: Althusser </w:t>
            </w:r>
          </w:p>
          <w:p w:rsidRPr="00E82925" w:rsidR="006C3620" w:rsidP="006C3620" w:rsidRDefault="006C3620" w14:paraId="1B6EA62A" w14:textId="77777777">
            <w:pPr>
              <w:spacing w:after="0" w:line="240" w:lineRule="auto"/>
              <w:jc w:val="both"/>
              <w:rPr>
                <w:rFonts w:ascii="Times New Roman" w:hAnsi="Times New Roman"/>
                <w:sz w:val="20"/>
                <w:szCs w:val="20"/>
                <w:lang w:val="fr-FR"/>
              </w:rPr>
            </w:pPr>
            <w:r w:rsidRPr="00E82925">
              <w:rPr>
                <w:rFonts w:ascii="Times New Roman" w:hAnsi="Times New Roman"/>
                <w:sz w:val="20"/>
                <w:szCs w:val="20"/>
                <w:lang w:val="fr-FR"/>
              </w:rPr>
              <w:t xml:space="preserve">Cuvinte-cheie: Modal Auxiliaries 1&amp;2, structuri lexicale </w:t>
            </w:r>
            <w:r w:rsidRPr="00E82925" w:rsidR="00E63007">
              <w:rPr>
                <w:rFonts w:ascii="Times New Roman" w:hAnsi="Times New Roman"/>
                <w:sz w:val="20"/>
                <w:szCs w:val="20"/>
                <w:lang w:val="fr-FR"/>
              </w:rPr>
              <w:t>specifice</w:t>
            </w:r>
            <w:r w:rsidRPr="00E82925">
              <w:rPr>
                <w:rFonts w:ascii="Times New Roman" w:hAnsi="Times New Roman"/>
                <w:sz w:val="20"/>
                <w:szCs w:val="20"/>
                <w:lang w:val="fr-FR"/>
              </w:rPr>
              <w:t xml:space="preserve"> domeniului Filosofie</w:t>
            </w:r>
            <w:r w:rsidRPr="00E82925" w:rsidR="00E63007">
              <w:rPr>
                <w:rFonts w:ascii="Times New Roman" w:hAnsi="Times New Roman"/>
                <w:sz w:val="20"/>
                <w:szCs w:val="20"/>
                <w:lang w:val="fr-FR"/>
              </w:rPr>
              <w:t>,</w:t>
            </w:r>
            <w:r w:rsidRPr="00E82925" w:rsidR="00B47E18">
              <w:rPr>
                <w:rFonts w:ascii="Times New Roman" w:hAnsi="Times New Roman"/>
                <w:sz w:val="20"/>
                <w:szCs w:val="20"/>
                <w:lang w:val="fr-FR"/>
              </w:rPr>
              <w:t xml:space="preserve"> simulare test competență lingvistică</w:t>
            </w:r>
            <w:r w:rsidRPr="00E82925" w:rsidR="00E63007">
              <w:rPr>
                <w:rFonts w:ascii="Times New Roman" w:hAnsi="Times New Roman"/>
                <w:sz w:val="20"/>
                <w:szCs w:val="20"/>
                <w:lang w:val="fr-FR"/>
              </w:rPr>
              <w:t xml:space="preserve"> </w:t>
            </w:r>
          </w:p>
          <w:p w:rsidRPr="00E82925" w:rsidR="006C3620" w:rsidP="00B47E18" w:rsidRDefault="006C3620" w14:paraId="29CC533D" w14:textId="77777777">
            <w:pPr>
              <w:spacing w:after="0" w:line="240" w:lineRule="auto"/>
              <w:jc w:val="both"/>
              <w:rPr>
                <w:rFonts w:ascii="Times New Roman" w:hAnsi="Times New Roman"/>
                <w:sz w:val="20"/>
                <w:szCs w:val="20"/>
              </w:rPr>
            </w:pPr>
            <w:r w:rsidRPr="00E82925">
              <w:rPr>
                <w:rFonts w:ascii="Times New Roman" w:hAnsi="Times New Roman"/>
                <w:sz w:val="20"/>
                <w:szCs w:val="20"/>
              </w:rPr>
              <w:t xml:space="preserve">Obligaţii ale studenţilor: fotocopierea materialelor şi utilizarea acestora în scopurile indicate de titularul cursului </w:t>
            </w:r>
            <w:r w:rsidRPr="00E82925" w:rsidR="00B47E18">
              <w:rPr>
                <w:rFonts w:ascii="Times New Roman" w:hAnsi="Times New Roman"/>
                <w:sz w:val="20"/>
                <w:szCs w:val="20"/>
              </w:rPr>
              <w:t>practice.</w:t>
            </w:r>
          </w:p>
          <w:p w:rsidRPr="00E82925" w:rsidR="006C3620" w:rsidP="006C3620" w:rsidRDefault="006C3620" w14:paraId="54CD245A" w14:textId="77777777">
            <w:pPr>
              <w:spacing w:after="0" w:line="240" w:lineRule="auto"/>
              <w:rPr>
                <w:rFonts w:ascii="Times New Roman" w:hAnsi="Times New Roman"/>
                <w:sz w:val="20"/>
                <w:szCs w:val="20"/>
                <w:lang w:val="ro-RO"/>
              </w:rPr>
            </w:pPr>
          </w:p>
        </w:tc>
        <w:tc>
          <w:tcPr>
            <w:tcW w:w="2552" w:type="dxa"/>
            <w:shd w:val="clear" w:color="auto" w:fill="auto"/>
          </w:tcPr>
          <w:p w:rsidRPr="00E82925" w:rsidR="006C3620" w:rsidP="006C3620" w:rsidRDefault="006C3620" w14:paraId="042C8D83"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Idem</w:t>
            </w:r>
          </w:p>
        </w:tc>
        <w:tc>
          <w:tcPr>
            <w:tcW w:w="2835" w:type="dxa"/>
            <w:shd w:val="clear" w:color="auto" w:fill="auto"/>
          </w:tcPr>
          <w:p w:rsidRPr="00E82925" w:rsidR="006C3620" w:rsidP="006C3620" w:rsidRDefault="006C3620" w14:paraId="1231BE67" w14:textId="77777777">
            <w:pPr>
              <w:spacing w:after="0" w:line="240" w:lineRule="auto"/>
              <w:rPr>
                <w:rFonts w:ascii="Times New Roman" w:hAnsi="Times New Roman"/>
                <w:sz w:val="20"/>
                <w:szCs w:val="20"/>
                <w:lang w:val="ro-RO"/>
              </w:rPr>
            </w:pPr>
          </w:p>
        </w:tc>
      </w:tr>
      <w:tr w:rsidRPr="00E82925" w:rsidR="006C3620" w:rsidTr="00816FF9" w14:paraId="17423823" w14:textId="77777777">
        <w:tc>
          <w:tcPr>
            <w:tcW w:w="4786" w:type="dxa"/>
            <w:shd w:val="clear" w:color="auto" w:fill="auto"/>
          </w:tcPr>
          <w:p w:rsidRPr="00E82925" w:rsidR="006C3620" w:rsidP="006C3620" w:rsidRDefault="006C3620" w14:paraId="52DC35E9" w14:textId="77777777">
            <w:pPr>
              <w:spacing w:after="0" w:line="240" w:lineRule="auto"/>
              <w:jc w:val="both"/>
              <w:rPr>
                <w:rFonts w:ascii="Times New Roman" w:hAnsi="Times New Roman"/>
                <w:sz w:val="20"/>
                <w:szCs w:val="20"/>
                <w:lang w:val="ro-RO"/>
              </w:rPr>
            </w:pPr>
            <w:r w:rsidRPr="00E82925">
              <w:rPr>
                <w:rFonts w:ascii="Times New Roman" w:hAnsi="Times New Roman"/>
                <w:b/>
                <w:sz w:val="20"/>
                <w:szCs w:val="20"/>
                <w:lang w:val="ro-RO"/>
              </w:rPr>
              <w:t>Examinare finală</w:t>
            </w:r>
            <w:r w:rsidRPr="00E82925">
              <w:rPr>
                <w:rFonts w:ascii="Times New Roman" w:hAnsi="Times New Roman"/>
                <w:sz w:val="20"/>
                <w:szCs w:val="20"/>
                <w:lang w:val="ro-RO"/>
              </w:rPr>
              <w:t>: understanding written and spoken text, producing written</w:t>
            </w:r>
            <w:r w:rsidRPr="00E82925" w:rsidR="00E63007">
              <w:rPr>
                <w:rFonts w:ascii="Times New Roman" w:hAnsi="Times New Roman"/>
                <w:sz w:val="20"/>
                <w:szCs w:val="20"/>
                <w:lang w:val="ro-RO"/>
              </w:rPr>
              <w:t xml:space="preserve"> and oral </w:t>
            </w:r>
            <w:r w:rsidRPr="00E82925">
              <w:rPr>
                <w:rFonts w:ascii="Times New Roman" w:hAnsi="Times New Roman"/>
                <w:sz w:val="20"/>
                <w:szCs w:val="20"/>
                <w:lang w:val="ro-RO"/>
              </w:rPr>
              <w:t xml:space="preserve">text. </w:t>
            </w:r>
          </w:p>
          <w:p w:rsidRPr="00E82925" w:rsidR="006C3620" w:rsidP="006C3620" w:rsidRDefault="006C3620" w14:paraId="275BCB6E" w14:textId="77777777">
            <w:pPr>
              <w:spacing w:after="0" w:line="240" w:lineRule="auto"/>
              <w:jc w:val="both"/>
              <w:rPr>
                <w:rFonts w:ascii="Times New Roman" w:hAnsi="Times New Roman"/>
                <w:sz w:val="20"/>
                <w:szCs w:val="20"/>
                <w:lang w:val="ro-RO"/>
              </w:rPr>
            </w:pPr>
            <w:r w:rsidRPr="00E82925">
              <w:rPr>
                <w:rFonts w:ascii="Times New Roman" w:hAnsi="Times New Roman"/>
                <w:sz w:val="20"/>
                <w:szCs w:val="20"/>
                <w:lang w:val="ro-RO"/>
              </w:rPr>
              <w:t xml:space="preserve">Cuvinte-cheie: understanding and producing written text: strategies and techniques. </w:t>
            </w:r>
          </w:p>
          <w:p w:rsidRPr="00E82925" w:rsidR="006C3620" w:rsidP="006C3620" w:rsidRDefault="006C3620" w14:paraId="36FEB5B0" w14:textId="77777777">
            <w:pPr>
              <w:spacing w:after="0" w:line="240" w:lineRule="auto"/>
              <w:rPr>
                <w:rFonts w:ascii="Times New Roman" w:hAnsi="Times New Roman"/>
                <w:sz w:val="20"/>
                <w:szCs w:val="20"/>
                <w:lang w:val="ro-RO"/>
              </w:rPr>
            </w:pPr>
          </w:p>
        </w:tc>
        <w:tc>
          <w:tcPr>
            <w:tcW w:w="2552" w:type="dxa"/>
            <w:shd w:val="clear" w:color="auto" w:fill="auto"/>
          </w:tcPr>
          <w:p w:rsidRPr="00E82925" w:rsidR="006C3620" w:rsidP="006C3620" w:rsidRDefault="006C3620" w14:paraId="7FEB94E5"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Evaluare scrisă</w:t>
            </w:r>
            <w:r w:rsidRPr="00E82925" w:rsidR="00E63007">
              <w:rPr>
                <w:rFonts w:ascii="Times New Roman" w:hAnsi="Times New Roman"/>
                <w:sz w:val="20"/>
                <w:szCs w:val="20"/>
                <w:lang w:val="ro-RO"/>
              </w:rPr>
              <w:t xml:space="preserve"> și orală</w:t>
            </w:r>
          </w:p>
        </w:tc>
        <w:tc>
          <w:tcPr>
            <w:tcW w:w="2835" w:type="dxa"/>
            <w:shd w:val="clear" w:color="auto" w:fill="auto"/>
          </w:tcPr>
          <w:p w:rsidRPr="00E82925" w:rsidR="006C3620" w:rsidP="006C3620" w:rsidRDefault="006C3620" w14:paraId="30D7AA69" w14:textId="77777777">
            <w:pPr>
              <w:spacing w:after="0" w:line="240" w:lineRule="auto"/>
              <w:rPr>
                <w:rFonts w:ascii="Times New Roman" w:hAnsi="Times New Roman"/>
                <w:sz w:val="20"/>
                <w:szCs w:val="20"/>
                <w:lang w:val="ro-RO"/>
              </w:rPr>
            </w:pPr>
          </w:p>
        </w:tc>
      </w:tr>
      <w:tr w:rsidRPr="00E82925" w:rsidR="009F3491" w:rsidTr="00816FF9" w14:paraId="33BEFEEC" w14:textId="77777777">
        <w:trPr>
          <w:cantSplit/>
        </w:trPr>
        <w:tc>
          <w:tcPr>
            <w:tcW w:w="10173" w:type="dxa"/>
            <w:gridSpan w:val="3"/>
            <w:shd w:val="clear" w:color="auto" w:fill="auto"/>
          </w:tcPr>
          <w:p w:rsidRPr="00E82925" w:rsidR="009F3491" w:rsidP="009F3491" w:rsidRDefault="009F3491" w14:paraId="419B2322" w14:textId="77777777">
            <w:pPr>
              <w:spacing w:after="0" w:line="240" w:lineRule="auto"/>
              <w:rPr>
                <w:rFonts w:ascii="Times New Roman" w:hAnsi="Times New Roman"/>
                <w:b/>
                <w:bCs/>
                <w:sz w:val="20"/>
                <w:szCs w:val="20"/>
                <w:lang w:val="ro-RO"/>
              </w:rPr>
            </w:pPr>
            <w:r w:rsidRPr="00E82925">
              <w:rPr>
                <w:rFonts w:ascii="Times New Roman" w:hAnsi="Times New Roman"/>
                <w:b/>
                <w:bCs/>
                <w:sz w:val="20"/>
                <w:szCs w:val="20"/>
                <w:lang w:val="ro-RO"/>
              </w:rPr>
              <w:t>Bibliografie</w:t>
            </w:r>
          </w:p>
          <w:p w:rsidRPr="00E82925" w:rsidR="009F3491" w:rsidP="009F3491" w:rsidRDefault="009F3491" w14:paraId="0F6BFB35" w14:textId="77777777">
            <w:pPr>
              <w:numPr>
                <w:ilvl w:val="0"/>
                <w:numId w:val="13"/>
              </w:numPr>
              <w:spacing w:after="0" w:line="240" w:lineRule="auto"/>
              <w:rPr>
                <w:rFonts w:ascii="Times New Roman" w:hAnsi="Times New Roman"/>
                <w:sz w:val="20"/>
                <w:szCs w:val="20"/>
                <w:lang w:val="ro-RO"/>
              </w:rPr>
            </w:pPr>
            <w:r w:rsidRPr="00E82925">
              <w:rPr>
                <w:rFonts w:ascii="Times New Roman" w:hAnsi="Times New Roman"/>
                <w:sz w:val="20"/>
                <w:szCs w:val="20"/>
                <w:lang w:val="ro-RO"/>
              </w:rPr>
              <w:t xml:space="preserve">Blackburn, Simon, </w:t>
            </w:r>
            <w:r w:rsidRPr="00E82925">
              <w:rPr>
                <w:rFonts w:ascii="Times New Roman" w:hAnsi="Times New Roman"/>
                <w:i/>
                <w:sz w:val="20"/>
                <w:szCs w:val="20"/>
                <w:lang w:val="ro-RO"/>
              </w:rPr>
              <w:t>Oxford Dictionary for Philosophy</w:t>
            </w:r>
            <w:r w:rsidRPr="00E82925">
              <w:rPr>
                <w:rFonts w:ascii="Times New Roman" w:hAnsi="Times New Roman"/>
                <w:sz w:val="20"/>
                <w:szCs w:val="20"/>
                <w:lang w:val="ro-RO"/>
              </w:rPr>
              <w:t>, Oxford University Press, 2005</w:t>
            </w:r>
          </w:p>
          <w:p w:rsidRPr="00E82925" w:rsidR="009F3491" w:rsidP="009F3491" w:rsidRDefault="009F3491" w14:paraId="0F07D525" w14:textId="77777777">
            <w:pPr>
              <w:numPr>
                <w:ilvl w:val="0"/>
                <w:numId w:val="13"/>
              </w:numPr>
              <w:spacing w:after="0" w:line="240" w:lineRule="auto"/>
              <w:jc w:val="both"/>
              <w:rPr>
                <w:rFonts w:ascii="Times New Roman" w:hAnsi="Times New Roman"/>
                <w:sz w:val="20"/>
                <w:szCs w:val="20"/>
              </w:rPr>
            </w:pPr>
            <w:r w:rsidRPr="00E82925">
              <w:rPr>
                <w:rFonts w:ascii="Times New Roman" w:hAnsi="Times New Roman"/>
                <w:sz w:val="20"/>
                <w:szCs w:val="20"/>
              </w:rPr>
              <w:t xml:space="preserve">Cotrău, Diana – </w:t>
            </w:r>
            <w:r w:rsidRPr="00E82925">
              <w:rPr>
                <w:rFonts w:ascii="Times New Roman" w:hAnsi="Times New Roman"/>
                <w:i/>
                <w:sz w:val="20"/>
                <w:szCs w:val="20"/>
              </w:rPr>
              <w:t xml:space="preserve">English for students in Philosophy, </w:t>
            </w:r>
            <w:r w:rsidRPr="00E82925">
              <w:rPr>
                <w:rFonts w:ascii="Times New Roman" w:hAnsi="Times New Roman"/>
                <w:sz w:val="20"/>
                <w:szCs w:val="20"/>
              </w:rPr>
              <w:t xml:space="preserve">Intermediate, Suport curs, 2014 </w:t>
            </w:r>
          </w:p>
          <w:p w:rsidRPr="00E82925" w:rsidR="009F3491" w:rsidP="009F3491" w:rsidRDefault="009F3491" w14:paraId="25A33F94" w14:textId="77777777">
            <w:pPr>
              <w:numPr>
                <w:ilvl w:val="0"/>
                <w:numId w:val="13"/>
              </w:numPr>
              <w:spacing w:after="0" w:line="240" w:lineRule="auto"/>
              <w:jc w:val="both"/>
              <w:rPr>
                <w:rFonts w:ascii="Times New Roman" w:hAnsi="Times New Roman"/>
                <w:sz w:val="20"/>
                <w:szCs w:val="20"/>
                <w:lang w:val="ro-RO"/>
              </w:rPr>
            </w:pPr>
            <w:r w:rsidRPr="00E82925">
              <w:rPr>
                <w:rFonts w:ascii="Times New Roman" w:hAnsi="Times New Roman"/>
                <w:sz w:val="20"/>
                <w:szCs w:val="20"/>
                <w:lang w:val="ro-RO"/>
              </w:rPr>
              <w:t xml:space="preserve">Porter, David, </w:t>
            </w:r>
            <w:r w:rsidRPr="00E82925">
              <w:rPr>
                <w:rFonts w:ascii="Times New Roman" w:hAnsi="Times New Roman"/>
                <w:i/>
                <w:sz w:val="20"/>
                <w:szCs w:val="20"/>
                <w:lang w:val="ro-RO"/>
              </w:rPr>
              <w:t>Check your vocabulary for Academic English</w:t>
            </w:r>
            <w:r w:rsidRPr="00E82925">
              <w:rPr>
                <w:rFonts w:ascii="Times New Roman" w:hAnsi="Times New Roman"/>
                <w:sz w:val="20"/>
                <w:szCs w:val="20"/>
                <w:lang w:val="ro-RO"/>
              </w:rPr>
              <w:t>, London, A&amp;C Black, 2007</w:t>
            </w:r>
          </w:p>
          <w:p w:rsidRPr="00E82925" w:rsidR="009F3491" w:rsidP="009F3491" w:rsidRDefault="009F3491" w14:paraId="680D3098" w14:textId="77777777">
            <w:pPr>
              <w:numPr>
                <w:ilvl w:val="0"/>
                <w:numId w:val="13"/>
              </w:numPr>
              <w:spacing w:after="0" w:line="240" w:lineRule="auto"/>
              <w:jc w:val="both"/>
              <w:rPr>
                <w:rFonts w:ascii="Times New Roman" w:hAnsi="Times New Roman"/>
                <w:sz w:val="20"/>
                <w:szCs w:val="20"/>
                <w:lang w:val="ro-RO"/>
              </w:rPr>
            </w:pPr>
            <w:r w:rsidRPr="00E82925">
              <w:rPr>
                <w:rFonts w:ascii="Times New Roman" w:hAnsi="Times New Roman"/>
                <w:sz w:val="20"/>
                <w:szCs w:val="20"/>
                <w:lang w:val="ro-RO"/>
              </w:rPr>
              <w:t xml:space="preserve">Vince, Michael; </w:t>
            </w:r>
            <w:r w:rsidRPr="00E82925">
              <w:rPr>
                <w:rFonts w:ascii="Times New Roman" w:hAnsi="Times New Roman"/>
                <w:i/>
                <w:sz w:val="20"/>
                <w:szCs w:val="20"/>
                <w:lang w:val="ro-RO"/>
              </w:rPr>
              <w:t>Intermediate Language Practice, English Grammar and Vocabulary</w:t>
            </w:r>
            <w:r w:rsidRPr="00E82925">
              <w:rPr>
                <w:rFonts w:ascii="Times New Roman" w:hAnsi="Times New Roman"/>
                <w:sz w:val="20"/>
                <w:szCs w:val="20"/>
                <w:lang w:val="ro-RO"/>
              </w:rPr>
              <w:t>, Macmillan, Oxford, 2003</w:t>
            </w:r>
          </w:p>
          <w:p w:rsidRPr="00E82925" w:rsidR="009F3491" w:rsidP="009F3491" w:rsidRDefault="009F3491" w14:paraId="487A6B7A" w14:textId="77777777">
            <w:pPr>
              <w:numPr>
                <w:ilvl w:val="0"/>
                <w:numId w:val="13"/>
              </w:numPr>
              <w:spacing w:after="0" w:line="240" w:lineRule="auto"/>
              <w:jc w:val="both"/>
              <w:rPr>
                <w:rFonts w:ascii="Times New Roman" w:hAnsi="Times New Roman"/>
                <w:sz w:val="20"/>
                <w:szCs w:val="20"/>
                <w:lang w:val="ro-RO"/>
              </w:rPr>
            </w:pPr>
            <w:r w:rsidRPr="00E82925">
              <w:rPr>
                <w:rFonts w:ascii="Times New Roman" w:hAnsi="Times New Roman"/>
                <w:sz w:val="20"/>
                <w:szCs w:val="20"/>
                <w:lang w:val="ro-RO"/>
              </w:rPr>
              <w:t xml:space="preserve">Walker, Elaine; Elsworth, Steve, </w:t>
            </w:r>
            <w:r w:rsidRPr="00E82925">
              <w:rPr>
                <w:rFonts w:ascii="Times New Roman" w:hAnsi="Times New Roman"/>
                <w:i/>
                <w:sz w:val="20"/>
                <w:szCs w:val="20"/>
                <w:lang w:val="ro-RO"/>
              </w:rPr>
              <w:t>Grammar practice for intermediate students</w:t>
            </w:r>
            <w:r w:rsidRPr="00E82925">
              <w:rPr>
                <w:rFonts w:ascii="Times New Roman" w:hAnsi="Times New Roman"/>
                <w:sz w:val="20"/>
                <w:szCs w:val="20"/>
                <w:lang w:val="ro-RO"/>
              </w:rPr>
              <w:t>, Longman, 2000</w:t>
            </w:r>
          </w:p>
          <w:p w:rsidRPr="00E82925" w:rsidR="009F3491" w:rsidP="009F3491" w:rsidRDefault="009F3491" w14:paraId="7196D064" w14:textId="77777777">
            <w:pPr>
              <w:spacing w:after="0" w:line="240" w:lineRule="auto"/>
              <w:rPr>
                <w:rFonts w:ascii="Times New Roman" w:hAnsi="Times New Roman"/>
                <w:b/>
                <w:bCs/>
                <w:sz w:val="20"/>
                <w:szCs w:val="20"/>
                <w:lang w:val="ro-RO"/>
              </w:rPr>
            </w:pPr>
          </w:p>
        </w:tc>
      </w:tr>
    </w:tbl>
    <w:p w:rsidRPr="00E82925" w:rsidR="006C3B3F" w:rsidP="006C3B3F" w:rsidRDefault="006C3B3F" w14:paraId="34FF1C98" w14:textId="77777777">
      <w:pPr>
        <w:pStyle w:val="Heading3"/>
        <w:spacing w:before="0" w:after="0" w:line="240" w:lineRule="auto"/>
        <w:rPr>
          <w:rFonts w:ascii="Times New Roman" w:hAnsi="Times New Roman"/>
          <w:sz w:val="20"/>
          <w:lang w:val="ro-RO"/>
        </w:rPr>
      </w:pPr>
    </w:p>
    <w:p w:rsidRPr="00E82925" w:rsidR="006C3B3F" w:rsidP="006C3B3F" w:rsidRDefault="006C3B3F" w14:paraId="45A87B19" w14:textId="77777777">
      <w:pPr>
        <w:spacing w:after="0" w:line="240" w:lineRule="auto"/>
        <w:rPr>
          <w:rFonts w:ascii="Times New Roman" w:hAnsi="Times New Roman"/>
          <w:b/>
          <w:lang w:val="ro-RO"/>
        </w:rPr>
      </w:pPr>
      <w:r w:rsidRPr="00E82925">
        <w:rPr>
          <w:rFonts w:ascii="Times New Roman" w:hAnsi="Times New Roman"/>
          <w:b/>
          <w:lang w:val="ro-RO"/>
        </w:rPr>
        <w:t>9. Coroborarea conţinuturilor disciplinei cu aşteptările reprezentanţilor comunităţilor epistemice, asociaţi</w:t>
      </w:r>
      <w:r w:rsidRPr="00E82925" w:rsidR="004B11EA">
        <w:rPr>
          <w:rFonts w:ascii="Times New Roman" w:hAnsi="Times New Roman"/>
          <w:b/>
          <w:lang w:val="ro-RO"/>
        </w:rPr>
        <w:t>i</w:t>
      </w:r>
      <w:r w:rsidRPr="00E82925">
        <w:rPr>
          <w:rFonts w:ascii="Times New Roman" w:hAnsi="Times New Roman"/>
          <w:b/>
          <w:lang w:val="ro-RO"/>
        </w:rPr>
        <w:t>lor profesionale şi angajatori</w:t>
      </w:r>
      <w:r w:rsidRPr="00E82925" w:rsidR="004B11EA">
        <w:rPr>
          <w:rFonts w:ascii="Times New Roman" w:hAnsi="Times New Roman"/>
          <w:b/>
          <w:lang w:val="ro-RO"/>
        </w:rPr>
        <w:t>lor</w:t>
      </w:r>
      <w:r w:rsidRPr="00E82925">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E82925" w:rsidR="006C3B3F" w:rsidTr="00816FF9" w14:paraId="33DB3131" w14:textId="77777777">
        <w:tc>
          <w:tcPr>
            <w:tcW w:w="10173" w:type="dxa"/>
          </w:tcPr>
          <w:p w:rsidRPr="00E82925" w:rsidR="005446C4" w:rsidP="005446C4" w:rsidRDefault="005446C4" w14:paraId="1A794476" w14:textId="77777777">
            <w:pPr>
              <w:pStyle w:val="Header"/>
              <w:rPr>
                <w:rFonts w:ascii="Times New Roman" w:hAnsi="Times New Roman"/>
                <w:bCs/>
                <w:sz w:val="20"/>
                <w:szCs w:val="20"/>
                <w:lang w:val="ro-RO"/>
              </w:rPr>
            </w:pPr>
            <w:r w:rsidRPr="00E82925">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w:t>
            </w:r>
            <w:r w:rsidRPr="00E82925" w:rsidR="00E63007">
              <w:rPr>
                <w:rFonts w:ascii="Times New Roman" w:hAnsi="Times New Roman"/>
                <w:bCs/>
                <w:sz w:val="20"/>
                <w:szCs w:val="20"/>
                <w:lang w:val="ro-RO"/>
              </w:rPr>
              <w:t>specifice</w:t>
            </w:r>
            <w:r w:rsidRPr="00E82925">
              <w:rPr>
                <w:rFonts w:ascii="Times New Roman" w:hAnsi="Times New Roman"/>
                <w:bCs/>
                <w:sz w:val="20"/>
                <w:szCs w:val="20"/>
                <w:lang w:val="ro-RO"/>
              </w:rPr>
              <w:t xml:space="preserve">e sunt reprezentate la nivelul multor centre universitare </w:t>
            </w:r>
          </w:p>
          <w:p w:rsidRPr="00E82925" w:rsidR="005446C4" w:rsidP="005446C4" w:rsidRDefault="005446C4" w14:paraId="5F4D9799" w14:textId="77777777">
            <w:pPr>
              <w:pStyle w:val="Header"/>
              <w:numPr>
                <w:ilvl w:val="0"/>
                <w:numId w:val="12"/>
              </w:numPr>
              <w:tabs>
                <w:tab w:val="clear" w:pos="4680"/>
                <w:tab w:val="clear" w:pos="9360"/>
              </w:tabs>
              <w:rPr>
                <w:rFonts w:ascii="Times New Roman" w:hAnsi="Times New Roman"/>
                <w:bCs/>
                <w:sz w:val="20"/>
                <w:szCs w:val="20"/>
                <w:lang w:val="ro-RO"/>
              </w:rPr>
            </w:pPr>
            <w:r w:rsidRPr="00E82925">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E82925" w:rsidR="005446C4" w:rsidP="005446C4" w:rsidRDefault="005446C4" w14:paraId="215C0E64" w14:textId="77777777">
            <w:pPr>
              <w:pStyle w:val="Header"/>
              <w:numPr>
                <w:ilvl w:val="0"/>
                <w:numId w:val="12"/>
              </w:numPr>
              <w:tabs>
                <w:tab w:val="clear" w:pos="4680"/>
                <w:tab w:val="clear" w:pos="9360"/>
              </w:tabs>
              <w:rPr>
                <w:rFonts w:ascii="Times New Roman" w:hAnsi="Times New Roman"/>
                <w:bCs/>
                <w:sz w:val="20"/>
                <w:szCs w:val="20"/>
                <w:lang w:val="ro-RO"/>
              </w:rPr>
            </w:pPr>
            <w:r w:rsidRPr="00E82925">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E82925" w:rsidR="005446C4" w:rsidP="005446C4" w:rsidRDefault="005446C4" w14:paraId="628B0EA7" w14:textId="77777777">
            <w:pPr>
              <w:pStyle w:val="Header"/>
              <w:rPr>
                <w:rFonts w:ascii="Times New Roman" w:hAnsi="Times New Roman"/>
                <w:bCs/>
                <w:sz w:val="20"/>
                <w:szCs w:val="20"/>
                <w:lang w:val="ro-RO"/>
              </w:rPr>
            </w:pPr>
            <w:r w:rsidRPr="00E82925">
              <w:rPr>
                <w:rFonts w:ascii="Times New Roman" w:hAnsi="Times New Roman"/>
                <w:bCs/>
                <w:sz w:val="20"/>
                <w:szCs w:val="20"/>
                <w:lang w:val="ro-RO"/>
              </w:rPr>
              <w:t xml:space="preserve">Conţinutul predării dezvoltă  abilităţile şi deprinderile necesare studenţilor pentru </w:t>
            </w:r>
            <w:r w:rsidRPr="00E82925" w:rsidR="00E63007">
              <w:rPr>
                <w:rFonts w:ascii="Times New Roman" w:hAnsi="Times New Roman"/>
                <w:bCs/>
                <w:sz w:val="20"/>
                <w:szCs w:val="20"/>
                <w:lang w:val="ro-RO"/>
              </w:rPr>
              <w:t>specifice</w:t>
            </w:r>
            <w:r w:rsidRPr="00E82925">
              <w:rPr>
                <w:rFonts w:ascii="Times New Roman" w:hAnsi="Times New Roman"/>
                <w:bCs/>
                <w:sz w:val="20"/>
                <w:szCs w:val="20"/>
                <w:lang w:val="ro-RO"/>
              </w:rPr>
              <w:t>ul muncii de studiu şi cercetare academică în condiţiile internaţionalizării învăţământului universitar</w:t>
            </w:r>
          </w:p>
          <w:p w:rsidRPr="00E82925" w:rsidR="006C3B3F" w:rsidP="005446C4" w:rsidRDefault="005446C4" w14:paraId="091B043A" w14:textId="77777777">
            <w:pPr>
              <w:spacing w:after="0" w:line="240" w:lineRule="auto"/>
              <w:rPr>
                <w:rFonts w:ascii="Times New Roman" w:hAnsi="Times New Roman"/>
                <w:b/>
                <w:lang w:val="ro-RO"/>
              </w:rPr>
            </w:pPr>
            <w:r w:rsidRPr="00E82925">
              <w:rPr>
                <w:rFonts w:ascii="Times New Roman" w:hAnsi="Times New Roman"/>
                <w:bCs/>
                <w:sz w:val="20"/>
                <w:szCs w:val="20"/>
                <w:lang w:val="ro-RO"/>
              </w:rPr>
              <w:t>Conţinutul predării acoperă principalele aspecte practice în care se poate presupune că studenţii vor folosi limba engleză în viitoarea lor profesie.</w:t>
            </w:r>
          </w:p>
        </w:tc>
      </w:tr>
    </w:tbl>
    <w:p w:rsidRPr="00E82925" w:rsidR="006C3B3F" w:rsidP="006C3B3F" w:rsidRDefault="006C3B3F" w14:paraId="6D072C0D" w14:textId="77777777">
      <w:pPr>
        <w:spacing w:after="0" w:line="240" w:lineRule="auto"/>
        <w:rPr>
          <w:rFonts w:ascii="Times New Roman" w:hAnsi="Times New Roman"/>
          <w:b/>
          <w:lang w:val="ro-RO"/>
        </w:rPr>
      </w:pPr>
    </w:p>
    <w:p w:rsidRPr="00E82925" w:rsidR="006C3B3F" w:rsidP="006C3B3F" w:rsidRDefault="006C3B3F" w14:paraId="5AE40429" w14:textId="77777777">
      <w:pPr>
        <w:spacing w:after="0" w:line="240" w:lineRule="auto"/>
        <w:rPr>
          <w:rFonts w:ascii="Times New Roman" w:hAnsi="Times New Roman"/>
          <w:b/>
          <w:lang w:val="ro-RO"/>
        </w:rPr>
      </w:pPr>
      <w:r w:rsidRPr="00E82925">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E82925" w:rsidR="006C3B3F" w:rsidTr="761F5DBB" w14:paraId="274C3F32" w14:textId="77777777">
        <w:tc>
          <w:tcPr>
            <w:tcW w:w="2977" w:type="dxa"/>
            <w:tcMar/>
          </w:tcPr>
          <w:p w:rsidRPr="00E82925" w:rsidR="006C3B3F" w:rsidP="006C3B3F" w:rsidRDefault="006C3B3F" w14:paraId="76BCFAA8" w14:textId="77777777">
            <w:pPr>
              <w:spacing w:after="0" w:line="240" w:lineRule="auto"/>
              <w:jc w:val="center"/>
              <w:rPr>
                <w:rFonts w:ascii="Times New Roman" w:hAnsi="Times New Roman"/>
                <w:sz w:val="20"/>
                <w:szCs w:val="20"/>
                <w:lang w:val="ro-RO"/>
              </w:rPr>
            </w:pPr>
            <w:r w:rsidRPr="00E82925">
              <w:rPr>
                <w:rFonts w:ascii="Times New Roman" w:hAnsi="Times New Roman"/>
                <w:sz w:val="20"/>
                <w:szCs w:val="20"/>
                <w:lang w:val="ro-RO"/>
              </w:rPr>
              <w:t>Tip activitate</w:t>
            </w:r>
          </w:p>
        </w:tc>
        <w:tc>
          <w:tcPr>
            <w:tcW w:w="2835" w:type="dxa"/>
            <w:tcBorders>
              <w:bottom w:val="single" w:color="auto" w:sz="4" w:space="0"/>
            </w:tcBorders>
            <w:tcMar/>
          </w:tcPr>
          <w:p w:rsidRPr="00E82925" w:rsidR="006C3B3F" w:rsidP="006C3B3F" w:rsidRDefault="006C3B3F" w14:paraId="69FEFAE2" w14:textId="77777777">
            <w:pPr>
              <w:spacing w:after="0" w:line="240" w:lineRule="auto"/>
              <w:jc w:val="center"/>
              <w:rPr>
                <w:rFonts w:ascii="Times New Roman" w:hAnsi="Times New Roman"/>
                <w:sz w:val="20"/>
                <w:szCs w:val="20"/>
                <w:lang w:val="ro-RO"/>
              </w:rPr>
            </w:pPr>
            <w:r w:rsidRPr="00E82925">
              <w:rPr>
                <w:rFonts w:ascii="Times New Roman" w:hAnsi="Times New Roman"/>
                <w:sz w:val="20"/>
                <w:szCs w:val="20"/>
                <w:lang w:val="ro-RO"/>
              </w:rPr>
              <w:t>10.1 Criterii de evaluare</w:t>
            </w:r>
          </w:p>
        </w:tc>
        <w:tc>
          <w:tcPr>
            <w:tcW w:w="2835" w:type="dxa"/>
            <w:tcMar/>
          </w:tcPr>
          <w:p w:rsidRPr="00E82925" w:rsidR="006C3B3F" w:rsidP="006C3B3F" w:rsidRDefault="006C3B3F" w14:paraId="055FBE51" w14:textId="77777777">
            <w:pPr>
              <w:spacing w:after="0" w:line="240" w:lineRule="auto"/>
              <w:jc w:val="center"/>
              <w:rPr>
                <w:rFonts w:ascii="Times New Roman" w:hAnsi="Times New Roman"/>
                <w:sz w:val="20"/>
                <w:szCs w:val="20"/>
                <w:lang w:val="ro-RO"/>
              </w:rPr>
            </w:pPr>
            <w:r w:rsidRPr="00E82925">
              <w:rPr>
                <w:rFonts w:ascii="Times New Roman" w:hAnsi="Times New Roman"/>
                <w:sz w:val="20"/>
                <w:szCs w:val="20"/>
                <w:lang w:val="ro-RO"/>
              </w:rPr>
              <w:t>10.2 Metode de evaluare</w:t>
            </w:r>
          </w:p>
        </w:tc>
        <w:tc>
          <w:tcPr>
            <w:tcW w:w="1523" w:type="dxa"/>
            <w:tcMar/>
          </w:tcPr>
          <w:p w:rsidRPr="00E82925" w:rsidR="006C3B3F" w:rsidP="006C3B3F" w:rsidRDefault="006C3B3F" w14:paraId="33BECF16" w14:textId="77777777">
            <w:pPr>
              <w:spacing w:after="0" w:line="240" w:lineRule="auto"/>
              <w:jc w:val="center"/>
              <w:rPr>
                <w:rFonts w:ascii="Times New Roman" w:hAnsi="Times New Roman"/>
                <w:sz w:val="20"/>
                <w:szCs w:val="20"/>
                <w:lang w:val="ro-RO"/>
              </w:rPr>
            </w:pPr>
            <w:r w:rsidRPr="00E82925">
              <w:rPr>
                <w:rFonts w:ascii="Times New Roman" w:hAnsi="Times New Roman"/>
                <w:sz w:val="20"/>
                <w:szCs w:val="20"/>
                <w:lang w:val="ro-RO"/>
              </w:rPr>
              <w:t>10.3 Pondere din nota finală</w:t>
            </w:r>
          </w:p>
        </w:tc>
      </w:tr>
      <w:tr w:rsidRPr="00E82925" w:rsidR="006C3B3F" w:rsidTr="761F5DBB" w14:paraId="7715C7A7" w14:textId="77777777">
        <w:tc>
          <w:tcPr>
            <w:tcW w:w="2977" w:type="dxa"/>
            <w:vMerge w:val="restart"/>
            <w:tcMar/>
          </w:tcPr>
          <w:p w:rsidRPr="00E82925" w:rsidR="006C3B3F" w:rsidP="006C3B3F" w:rsidRDefault="006C3B3F" w14:paraId="2DA25AD2"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10.4 Curs</w:t>
            </w:r>
          </w:p>
        </w:tc>
        <w:tc>
          <w:tcPr>
            <w:tcW w:w="2835" w:type="dxa"/>
            <w:shd w:val="clear" w:color="auto" w:fill="auto"/>
            <w:tcMar/>
          </w:tcPr>
          <w:p w:rsidRPr="00E82925" w:rsidR="006C3B3F" w:rsidP="006C3B3F" w:rsidRDefault="006C3B3F" w14:paraId="48A21919" w14:textId="77777777">
            <w:pPr>
              <w:spacing w:after="0" w:line="240" w:lineRule="auto"/>
              <w:rPr>
                <w:rFonts w:ascii="Times New Roman" w:hAnsi="Times New Roman"/>
                <w:sz w:val="20"/>
                <w:szCs w:val="20"/>
                <w:lang w:val="ro-RO"/>
              </w:rPr>
            </w:pPr>
          </w:p>
        </w:tc>
        <w:tc>
          <w:tcPr>
            <w:tcW w:w="2835" w:type="dxa"/>
            <w:vMerge w:val="restart"/>
            <w:tcMar/>
          </w:tcPr>
          <w:p w:rsidRPr="00E82925" w:rsidR="006C3B3F" w:rsidP="006C3B3F" w:rsidRDefault="006C3B3F" w14:paraId="6BD18F9B" w14:textId="77777777">
            <w:pPr>
              <w:spacing w:after="0" w:line="240" w:lineRule="auto"/>
              <w:rPr>
                <w:rFonts w:ascii="Times New Roman" w:hAnsi="Times New Roman"/>
                <w:sz w:val="20"/>
                <w:szCs w:val="20"/>
                <w:lang w:val="ro-RO"/>
              </w:rPr>
            </w:pPr>
          </w:p>
        </w:tc>
        <w:tc>
          <w:tcPr>
            <w:tcW w:w="1523" w:type="dxa"/>
            <w:vMerge w:val="restart"/>
            <w:tcMar/>
          </w:tcPr>
          <w:p w:rsidRPr="00E82925" w:rsidR="006C3B3F" w:rsidP="006C3B3F" w:rsidRDefault="006C3B3F" w14:paraId="238601FE" w14:textId="77777777">
            <w:pPr>
              <w:spacing w:after="0" w:line="240" w:lineRule="auto"/>
              <w:rPr>
                <w:rFonts w:ascii="Times New Roman" w:hAnsi="Times New Roman"/>
                <w:sz w:val="20"/>
                <w:szCs w:val="20"/>
                <w:lang w:val="ro-RO"/>
              </w:rPr>
            </w:pPr>
          </w:p>
        </w:tc>
      </w:tr>
      <w:tr w:rsidRPr="00E82925" w:rsidR="006C3B3F" w:rsidTr="761F5DBB" w14:paraId="0F3CABC7" w14:textId="77777777">
        <w:tc>
          <w:tcPr>
            <w:tcW w:w="2977" w:type="dxa"/>
            <w:vMerge/>
            <w:tcMar/>
          </w:tcPr>
          <w:p w:rsidRPr="00E82925" w:rsidR="006C3B3F" w:rsidP="006C3B3F" w:rsidRDefault="006C3B3F" w14:paraId="5B08B5D1" w14:textId="77777777">
            <w:pPr>
              <w:spacing w:after="0" w:line="240" w:lineRule="auto"/>
              <w:rPr>
                <w:rFonts w:ascii="Times New Roman" w:hAnsi="Times New Roman"/>
                <w:sz w:val="20"/>
                <w:szCs w:val="20"/>
                <w:lang w:val="ro-RO"/>
              </w:rPr>
            </w:pPr>
          </w:p>
        </w:tc>
        <w:tc>
          <w:tcPr>
            <w:tcW w:w="2835" w:type="dxa"/>
            <w:shd w:val="clear" w:color="auto" w:fill="auto"/>
            <w:tcMar/>
          </w:tcPr>
          <w:p w:rsidRPr="00E82925" w:rsidR="006C3B3F" w:rsidP="006C3B3F" w:rsidRDefault="006C3B3F" w14:paraId="16DEB4AB" w14:textId="77777777">
            <w:pPr>
              <w:spacing w:after="0" w:line="240" w:lineRule="auto"/>
              <w:rPr>
                <w:rFonts w:ascii="Times New Roman" w:hAnsi="Times New Roman"/>
                <w:sz w:val="20"/>
                <w:szCs w:val="20"/>
                <w:lang w:val="ro-RO"/>
              </w:rPr>
            </w:pPr>
          </w:p>
        </w:tc>
        <w:tc>
          <w:tcPr>
            <w:tcW w:w="2835" w:type="dxa"/>
            <w:vMerge/>
            <w:tcMar/>
          </w:tcPr>
          <w:p w:rsidRPr="00E82925" w:rsidR="006C3B3F" w:rsidP="006C3B3F" w:rsidRDefault="006C3B3F" w14:paraId="0AD9C6F4" w14:textId="77777777">
            <w:pPr>
              <w:spacing w:after="0" w:line="240" w:lineRule="auto"/>
              <w:rPr>
                <w:rFonts w:ascii="Times New Roman" w:hAnsi="Times New Roman"/>
                <w:sz w:val="20"/>
                <w:szCs w:val="20"/>
                <w:lang w:val="ro-RO"/>
              </w:rPr>
            </w:pPr>
          </w:p>
        </w:tc>
        <w:tc>
          <w:tcPr>
            <w:tcW w:w="1523" w:type="dxa"/>
            <w:vMerge/>
            <w:tcMar/>
          </w:tcPr>
          <w:p w:rsidRPr="00E82925" w:rsidR="006C3B3F" w:rsidP="006C3B3F" w:rsidRDefault="006C3B3F" w14:paraId="4B1F511A" w14:textId="77777777">
            <w:pPr>
              <w:spacing w:after="0" w:line="240" w:lineRule="auto"/>
              <w:rPr>
                <w:rFonts w:ascii="Times New Roman" w:hAnsi="Times New Roman"/>
                <w:sz w:val="20"/>
                <w:szCs w:val="20"/>
                <w:lang w:val="ro-RO"/>
              </w:rPr>
            </w:pPr>
          </w:p>
        </w:tc>
      </w:tr>
      <w:tr w:rsidRPr="00E82925" w:rsidR="006C3B3F" w:rsidTr="761F5DBB" w14:paraId="65F9C3DC" w14:textId="77777777">
        <w:trPr>
          <w:trHeight w:val="282"/>
        </w:trPr>
        <w:tc>
          <w:tcPr>
            <w:tcW w:w="2977" w:type="dxa"/>
            <w:vMerge/>
            <w:tcMar/>
          </w:tcPr>
          <w:p w:rsidRPr="00E82925" w:rsidR="006C3B3F" w:rsidP="006C3B3F" w:rsidRDefault="006C3B3F" w14:paraId="5023141B" w14:textId="77777777">
            <w:pPr>
              <w:spacing w:after="0" w:line="240" w:lineRule="auto"/>
              <w:rPr>
                <w:rFonts w:ascii="Times New Roman" w:hAnsi="Times New Roman"/>
                <w:sz w:val="20"/>
                <w:szCs w:val="20"/>
                <w:lang w:val="ro-RO"/>
              </w:rPr>
            </w:pPr>
          </w:p>
        </w:tc>
        <w:tc>
          <w:tcPr>
            <w:tcW w:w="2835" w:type="dxa"/>
            <w:shd w:val="clear" w:color="auto" w:fill="auto"/>
            <w:tcMar/>
          </w:tcPr>
          <w:p w:rsidRPr="00E82925" w:rsidR="006C3B3F" w:rsidP="006C3B3F" w:rsidRDefault="006C3B3F" w14:paraId="1F3B1409" w14:textId="77777777">
            <w:pPr>
              <w:spacing w:after="0" w:line="240" w:lineRule="auto"/>
              <w:rPr>
                <w:rFonts w:ascii="Times New Roman" w:hAnsi="Times New Roman"/>
                <w:sz w:val="20"/>
                <w:szCs w:val="20"/>
                <w:lang w:val="ro-RO"/>
              </w:rPr>
            </w:pPr>
          </w:p>
        </w:tc>
        <w:tc>
          <w:tcPr>
            <w:tcW w:w="2835" w:type="dxa"/>
            <w:vMerge/>
            <w:tcMar/>
          </w:tcPr>
          <w:p w:rsidRPr="00E82925" w:rsidR="006C3B3F" w:rsidP="006C3B3F" w:rsidRDefault="006C3B3F" w14:paraId="562C75D1" w14:textId="77777777">
            <w:pPr>
              <w:spacing w:after="0" w:line="240" w:lineRule="auto"/>
              <w:rPr>
                <w:rFonts w:ascii="Times New Roman" w:hAnsi="Times New Roman"/>
                <w:sz w:val="20"/>
                <w:szCs w:val="20"/>
                <w:lang w:val="ro-RO"/>
              </w:rPr>
            </w:pPr>
          </w:p>
        </w:tc>
        <w:tc>
          <w:tcPr>
            <w:tcW w:w="1523" w:type="dxa"/>
            <w:vMerge/>
            <w:tcMar/>
          </w:tcPr>
          <w:p w:rsidRPr="00E82925" w:rsidR="006C3B3F" w:rsidP="006C3B3F" w:rsidRDefault="006C3B3F" w14:paraId="664355AD" w14:textId="77777777">
            <w:pPr>
              <w:spacing w:after="0" w:line="240" w:lineRule="auto"/>
              <w:rPr>
                <w:rFonts w:ascii="Times New Roman" w:hAnsi="Times New Roman"/>
                <w:sz w:val="20"/>
                <w:szCs w:val="20"/>
                <w:lang w:val="ro-RO"/>
              </w:rPr>
            </w:pPr>
          </w:p>
        </w:tc>
      </w:tr>
      <w:tr w:rsidRPr="00E82925" w:rsidR="006C3B3F" w:rsidTr="761F5DBB" w14:paraId="1A965116" w14:textId="77777777">
        <w:tc>
          <w:tcPr>
            <w:tcW w:w="2977" w:type="dxa"/>
            <w:vMerge/>
            <w:tcMar/>
          </w:tcPr>
          <w:p w:rsidRPr="00E82925" w:rsidR="006C3B3F" w:rsidP="006C3B3F" w:rsidRDefault="006C3B3F" w14:paraId="7DF4E37C" w14:textId="77777777">
            <w:pPr>
              <w:spacing w:after="0" w:line="240" w:lineRule="auto"/>
              <w:rPr>
                <w:rFonts w:ascii="Times New Roman" w:hAnsi="Times New Roman"/>
                <w:sz w:val="20"/>
                <w:szCs w:val="20"/>
                <w:lang w:val="ro-RO"/>
              </w:rPr>
            </w:pPr>
          </w:p>
        </w:tc>
        <w:tc>
          <w:tcPr>
            <w:tcW w:w="2835" w:type="dxa"/>
            <w:shd w:val="clear" w:color="auto" w:fill="auto"/>
            <w:tcMar/>
          </w:tcPr>
          <w:p w:rsidRPr="00E82925" w:rsidR="006C3B3F" w:rsidP="006C3B3F" w:rsidRDefault="006C3B3F" w14:paraId="44FB30F8" w14:textId="77777777">
            <w:pPr>
              <w:spacing w:after="0" w:line="240" w:lineRule="auto"/>
              <w:rPr>
                <w:rFonts w:ascii="Times New Roman" w:hAnsi="Times New Roman"/>
                <w:sz w:val="20"/>
                <w:szCs w:val="20"/>
                <w:lang w:val="ro-RO"/>
              </w:rPr>
            </w:pPr>
          </w:p>
        </w:tc>
        <w:tc>
          <w:tcPr>
            <w:tcW w:w="2835" w:type="dxa"/>
            <w:vMerge/>
            <w:tcMar/>
          </w:tcPr>
          <w:p w:rsidRPr="00E82925" w:rsidR="006C3B3F" w:rsidP="006C3B3F" w:rsidRDefault="006C3B3F" w14:paraId="1DA6542E" w14:textId="77777777">
            <w:pPr>
              <w:spacing w:after="0" w:line="240" w:lineRule="auto"/>
              <w:rPr>
                <w:rFonts w:ascii="Times New Roman" w:hAnsi="Times New Roman"/>
                <w:sz w:val="20"/>
                <w:szCs w:val="20"/>
                <w:lang w:val="ro-RO"/>
              </w:rPr>
            </w:pPr>
          </w:p>
        </w:tc>
        <w:tc>
          <w:tcPr>
            <w:tcW w:w="1523" w:type="dxa"/>
            <w:vMerge/>
            <w:tcMar/>
          </w:tcPr>
          <w:p w:rsidRPr="00E82925" w:rsidR="006C3B3F" w:rsidP="006C3B3F" w:rsidRDefault="006C3B3F" w14:paraId="3041E394" w14:textId="77777777">
            <w:pPr>
              <w:spacing w:after="0" w:line="240" w:lineRule="auto"/>
              <w:rPr>
                <w:rFonts w:ascii="Times New Roman" w:hAnsi="Times New Roman"/>
                <w:sz w:val="20"/>
                <w:szCs w:val="20"/>
                <w:lang w:val="ro-RO"/>
              </w:rPr>
            </w:pPr>
          </w:p>
        </w:tc>
      </w:tr>
      <w:tr w:rsidRPr="00E82925" w:rsidR="006C3B3F" w:rsidTr="761F5DBB" w14:paraId="6DBDDFA1" w14:textId="77777777">
        <w:trPr>
          <w:trHeight w:val="1146"/>
        </w:trPr>
        <w:tc>
          <w:tcPr>
            <w:tcW w:w="2977" w:type="dxa"/>
            <w:tcMar/>
          </w:tcPr>
          <w:p w:rsidRPr="00E82925" w:rsidR="006C3B3F" w:rsidP="006C3B3F" w:rsidRDefault="006C3B3F" w14:paraId="02DEACCB"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10.5 Seminar</w:t>
            </w:r>
          </w:p>
        </w:tc>
        <w:tc>
          <w:tcPr>
            <w:tcW w:w="2835" w:type="dxa"/>
            <w:shd w:val="clear" w:color="auto" w:fill="auto"/>
            <w:tcMar/>
          </w:tcPr>
          <w:p w:rsidRPr="00E82925" w:rsidR="009F3491" w:rsidP="009F3491" w:rsidRDefault="009F3491" w14:paraId="278FAE15" w14:textId="77777777">
            <w:pPr>
              <w:spacing w:after="0" w:line="240" w:lineRule="auto"/>
              <w:rPr>
                <w:rFonts w:ascii="Times New Roman" w:hAnsi="Times New Roman"/>
                <w:sz w:val="20"/>
                <w:szCs w:val="20"/>
                <w:lang w:val="ro-RO"/>
              </w:rPr>
            </w:pPr>
            <w:r w:rsidRPr="00E82925">
              <w:rPr>
                <w:rFonts w:ascii="Times New Roman" w:hAnsi="Times New Roman"/>
                <w:lang w:val="ro-RO"/>
              </w:rPr>
              <w:t xml:space="preserve">- </w:t>
            </w:r>
            <w:r w:rsidRPr="00E82925">
              <w:rPr>
                <w:rFonts w:ascii="Times New Roman" w:hAnsi="Times New Roman"/>
                <w:sz w:val="20"/>
                <w:szCs w:val="20"/>
                <w:lang w:val="ro-RO"/>
              </w:rPr>
              <w:t>prezenţa şi participarea activă la cursul practic</w:t>
            </w:r>
          </w:p>
          <w:p w:rsidRPr="00E82925" w:rsidR="009F3491" w:rsidP="009F3491" w:rsidRDefault="009F3491" w14:paraId="41C4AA59"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 îndeplinirea corectă și la timp a sarcinilor de lucru</w:t>
            </w:r>
          </w:p>
          <w:p w:rsidRPr="00E82925" w:rsidR="009F3491" w:rsidP="009F3491" w:rsidRDefault="009F3491" w14:paraId="3BA0DEE1"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 xml:space="preserve">- însuşirea vocabularului de specialitate </w:t>
            </w:r>
          </w:p>
          <w:p w:rsidRPr="00E82925" w:rsidR="009F3491" w:rsidP="009F3491" w:rsidRDefault="009F3491" w14:paraId="329A6A6B"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 corectitudinea, fluenţa şi adecvarea la cerinţă a limbii engleze (oral şi scris)</w:t>
            </w:r>
          </w:p>
          <w:p w:rsidRPr="00E82925" w:rsidR="009F3491" w:rsidP="009F3491" w:rsidRDefault="009F3491" w14:paraId="4CBF96D6" w14:textId="77777777">
            <w:pPr>
              <w:spacing w:after="0" w:line="240" w:lineRule="auto"/>
              <w:rPr>
                <w:rFonts w:ascii="Times New Roman" w:hAnsi="Times New Roman"/>
                <w:sz w:val="20"/>
                <w:szCs w:val="20"/>
                <w:lang w:val="es-ES"/>
              </w:rPr>
            </w:pPr>
            <w:r w:rsidRPr="00E82925">
              <w:rPr>
                <w:rFonts w:ascii="Times New Roman" w:hAnsi="Times New Roman"/>
                <w:sz w:val="20"/>
                <w:szCs w:val="20"/>
                <w:lang w:val="es-ES"/>
              </w:rPr>
              <w:t xml:space="preserve">- capacitatea de a utiliza eficient limba engleză în contexte </w:t>
            </w:r>
            <w:r w:rsidRPr="00E82925">
              <w:rPr>
                <w:rFonts w:ascii="Times New Roman" w:hAnsi="Times New Roman"/>
                <w:sz w:val="20"/>
                <w:szCs w:val="20"/>
                <w:lang w:val="es-ES"/>
              </w:rPr>
              <w:lastRenderedPageBreak/>
              <w:t xml:space="preserve">academice şi profesionale </w:t>
            </w:r>
            <w:r w:rsidRPr="00E82925" w:rsidR="00E63007">
              <w:rPr>
                <w:rFonts w:ascii="Times New Roman" w:hAnsi="Times New Roman"/>
                <w:sz w:val="20"/>
                <w:szCs w:val="20"/>
                <w:lang w:val="es-ES"/>
              </w:rPr>
              <w:t>specifice</w:t>
            </w:r>
          </w:p>
          <w:p w:rsidRPr="00E82925" w:rsidR="006C3B3F" w:rsidP="006C3B3F" w:rsidRDefault="006C3B3F" w14:paraId="722B00AE" w14:textId="77777777">
            <w:pPr>
              <w:spacing w:after="0" w:line="240" w:lineRule="auto"/>
              <w:rPr>
                <w:rFonts w:ascii="Times New Roman" w:hAnsi="Times New Roman"/>
                <w:sz w:val="20"/>
                <w:szCs w:val="20"/>
                <w:lang w:val="ro-RO"/>
              </w:rPr>
            </w:pPr>
          </w:p>
        </w:tc>
        <w:tc>
          <w:tcPr>
            <w:tcW w:w="2835" w:type="dxa"/>
            <w:shd w:val="clear" w:color="auto" w:fill="auto"/>
            <w:tcMar/>
          </w:tcPr>
          <w:p w:rsidRPr="00E82925" w:rsidR="006C3B3F" w:rsidP="006C3620" w:rsidRDefault="006C3620" w14:paraId="23BD6D2B" w14:textId="77777777">
            <w:pPr>
              <w:numPr>
                <w:ilvl w:val="0"/>
                <w:numId w:val="14"/>
              </w:numPr>
              <w:spacing w:after="0" w:line="240" w:lineRule="auto"/>
              <w:rPr>
                <w:rFonts w:ascii="Times New Roman" w:hAnsi="Times New Roman"/>
                <w:sz w:val="20"/>
                <w:szCs w:val="20"/>
                <w:lang w:val="ro-RO"/>
              </w:rPr>
            </w:pPr>
            <w:r w:rsidRPr="00E82925">
              <w:rPr>
                <w:rFonts w:ascii="Times New Roman" w:hAnsi="Times New Roman"/>
                <w:color w:val="000000"/>
              </w:rPr>
              <w:lastRenderedPageBreak/>
              <w:t>test de competență lingvistică</w:t>
            </w:r>
          </w:p>
        </w:tc>
        <w:tc>
          <w:tcPr>
            <w:tcW w:w="1523" w:type="dxa"/>
            <w:shd w:val="clear" w:color="auto" w:fill="auto"/>
            <w:tcMar/>
          </w:tcPr>
          <w:p w:rsidRPr="00E82925" w:rsidR="004903A0" w:rsidP="006C3B3F" w:rsidRDefault="006C3620" w14:paraId="135237C8"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100%</w:t>
            </w:r>
          </w:p>
        </w:tc>
      </w:tr>
      <w:tr w:rsidRPr="00E82925" w:rsidR="006C3B3F" w:rsidTr="761F5DBB" w14:paraId="02551A68" w14:textId="77777777">
        <w:tc>
          <w:tcPr>
            <w:tcW w:w="10170" w:type="dxa"/>
            <w:gridSpan w:val="4"/>
            <w:tcMar/>
          </w:tcPr>
          <w:p w:rsidRPr="00E82925" w:rsidR="006C3B3F" w:rsidP="006C3B3F" w:rsidRDefault="006C3B3F" w14:paraId="79E80B99"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lastRenderedPageBreak/>
              <w:t>10.6 Standard minim de performanţă</w:t>
            </w:r>
          </w:p>
        </w:tc>
      </w:tr>
    </w:tbl>
    <w:p w:rsidRPr="00E82925" w:rsidR="006C3B3F" w:rsidP="006C3B3F" w:rsidRDefault="006C3B3F" w14:paraId="54E11D2A" w14:textId="77777777">
      <w:pPr>
        <w:spacing w:after="0" w:line="240" w:lineRule="auto"/>
        <w:rPr>
          <w:rFonts w:ascii="Times New Roman" w:hAnsi="Times New Roman"/>
          <w:lang w:val="ro-RO"/>
        </w:rPr>
      </w:pPr>
      <w:r w:rsidRPr="00E82925">
        <w:rPr>
          <w:rFonts w:ascii="Times New Roman" w:hAnsi="Times New Roman"/>
          <w:lang w:val="ro-RO"/>
        </w:rPr>
        <w:tab/>
      </w:r>
      <w:r w:rsidRPr="00E82925">
        <w:rPr>
          <w:rFonts w:ascii="Times New Roman" w:hAnsi="Times New Roman"/>
          <w:lang w:val="ro-RO"/>
        </w:rPr>
        <w:tab/>
      </w: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E82925" w:rsidR="006C3B3F" w:rsidTr="54BFB687" w14:paraId="3DC8D229" w14:textId="77777777">
        <w:trPr>
          <w:trHeight w:val="908"/>
        </w:trPr>
        <w:tc>
          <w:tcPr>
            <w:tcW w:w="3379" w:type="dxa"/>
            <w:tcMar/>
          </w:tcPr>
          <w:p w:rsidRPr="00E82925" w:rsidR="006C3B3F" w:rsidP="006C3B3F" w:rsidRDefault="006C3B3F" w14:paraId="0EE97CDE"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Data completării</w:t>
            </w:r>
          </w:p>
          <w:p w:rsidRPr="00E82925" w:rsidR="006C3B3F" w:rsidP="006C3B3F" w:rsidRDefault="006C3B3F" w14:paraId="2DE403A5" w14:textId="77777777">
            <w:pPr>
              <w:spacing w:after="0" w:line="240" w:lineRule="auto"/>
              <w:rPr>
                <w:rFonts w:ascii="Times New Roman" w:hAnsi="Times New Roman"/>
                <w:sz w:val="20"/>
                <w:szCs w:val="20"/>
                <w:lang w:val="ro-RO"/>
              </w:rPr>
            </w:pPr>
          </w:p>
          <w:p w:rsidRPr="00E82925" w:rsidR="006C3B3F" w:rsidP="006C3B3F" w:rsidRDefault="00E82925" w14:paraId="70DCF3D2" w14:textId="316355D9">
            <w:pPr>
              <w:spacing w:after="0" w:line="240" w:lineRule="auto"/>
              <w:rPr>
                <w:rFonts w:ascii="Times New Roman" w:hAnsi="Times New Roman"/>
                <w:sz w:val="20"/>
                <w:szCs w:val="20"/>
                <w:lang w:val="ro-RO"/>
              </w:rPr>
            </w:pPr>
            <w:r w:rsidRPr="54BFB687" w:rsidR="00E82925">
              <w:rPr>
                <w:rFonts w:ascii="Times New Roman" w:hAnsi="Times New Roman"/>
                <w:sz w:val="20"/>
                <w:szCs w:val="20"/>
                <w:lang w:val="ro-RO"/>
              </w:rPr>
              <w:t>2</w:t>
            </w:r>
            <w:r w:rsidRPr="54BFB687" w:rsidR="586A1AAF">
              <w:rPr>
                <w:rFonts w:ascii="Times New Roman" w:hAnsi="Times New Roman"/>
                <w:sz w:val="20"/>
                <w:szCs w:val="20"/>
                <w:lang w:val="ro-RO"/>
              </w:rPr>
              <w:t>0</w:t>
            </w:r>
            <w:r w:rsidRPr="54BFB687" w:rsidR="00F3204D">
              <w:rPr>
                <w:rFonts w:ascii="Times New Roman" w:hAnsi="Times New Roman"/>
                <w:sz w:val="20"/>
                <w:szCs w:val="20"/>
                <w:lang w:val="ro-RO"/>
              </w:rPr>
              <w:t>.0</w:t>
            </w:r>
            <w:r w:rsidRPr="54BFB687" w:rsidR="2B8C2252">
              <w:rPr>
                <w:rFonts w:ascii="Times New Roman" w:hAnsi="Times New Roman"/>
                <w:sz w:val="20"/>
                <w:szCs w:val="20"/>
                <w:lang w:val="ro-RO"/>
              </w:rPr>
              <w:t>3</w:t>
            </w:r>
            <w:r w:rsidRPr="54BFB687" w:rsidR="00F3204D">
              <w:rPr>
                <w:rFonts w:ascii="Times New Roman" w:hAnsi="Times New Roman"/>
                <w:sz w:val="20"/>
                <w:szCs w:val="20"/>
                <w:lang w:val="ro-RO"/>
              </w:rPr>
              <w:t>.202</w:t>
            </w:r>
            <w:r w:rsidRPr="54BFB687" w:rsidR="37CB96AE">
              <w:rPr>
                <w:rFonts w:ascii="Times New Roman" w:hAnsi="Times New Roman"/>
                <w:sz w:val="20"/>
                <w:szCs w:val="20"/>
                <w:lang w:val="ro-RO"/>
              </w:rPr>
              <w:t>4</w:t>
            </w:r>
          </w:p>
          <w:p w:rsidRPr="00E82925" w:rsidR="006C3B3F" w:rsidP="006C3B3F" w:rsidRDefault="006C3B3F" w14:paraId="62431CDC" w14:textId="77777777">
            <w:pPr>
              <w:spacing w:after="0" w:line="240" w:lineRule="auto"/>
              <w:rPr>
                <w:rFonts w:ascii="Times New Roman" w:hAnsi="Times New Roman"/>
                <w:sz w:val="20"/>
                <w:szCs w:val="20"/>
                <w:lang w:val="ro-RO"/>
              </w:rPr>
            </w:pPr>
          </w:p>
        </w:tc>
        <w:tc>
          <w:tcPr>
            <w:tcW w:w="3379" w:type="dxa"/>
            <w:tcMar/>
          </w:tcPr>
          <w:p w:rsidRPr="00E82925" w:rsidR="006C3B3F" w:rsidP="006C3B3F" w:rsidRDefault="006C3B3F" w14:paraId="415EB81D"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Semnătura titularului  de curs</w:t>
            </w:r>
          </w:p>
          <w:p w:rsidRPr="00E82925" w:rsidR="006C3B3F" w:rsidP="006C3B3F" w:rsidRDefault="006C3B3F" w14:paraId="49E398E2" w14:textId="77777777">
            <w:pPr>
              <w:spacing w:after="0" w:line="240" w:lineRule="auto"/>
              <w:rPr>
                <w:rFonts w:ascii="Times New Roman" w:hAnsi="Times New Roman"/>
                <w:sz w:val="20"/>
                <w:szCs w:val="20"/>
                <w:lang w:val="ro-RO"/>
              </w:rPr>
            </w:pPr>
          </w:p>
        </w:tc>
        <w:tc>
          <w:tcPr>
            <w:tcW w:w="3307" w:type="dxa"/>
            <w:tcMar/>
          </w:tcPr>
          <w:p w:rsidRPr="00E82925" w:rsidR="006C3B3F" w:rsidP="006C3B3F" w:rsidRDefault="006C3B3F" w14:paraId="01365BA8"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Semnătura titularului  de seminar</w:t>
            </w:r>
            <w:r w:rsidRPr="00E82925" w:rsidR="005446C4">
              <w:rPr>
                <w:rFonts w:ascii="Times New Roman" w:hAnsi="Times New Roman"/>
                <w:sz w:val="20"/>
                <w:szCs w:val="20"/>
                <w:lang w:val="ro-RO"/>
              </w:rPr>
              <w:t xml:space="preserve"> / curs practic</w:t>
            </w:r>
          </w:p>
          <w:p w:rsidRPr="00E82925" w:rsidR="006C3B3F" w:rsidP="006C3B3F" w:rsidRDefault="00651D42" w14:paraId="16287F21" w14:textId="77777777">
            <w:pPr>
              <w:spacing w:after="0" w:line="240" w:lineRule="auto"/>
              <w:rPr>
                <w:rFonts w:ascii="Times New Roman" w:hAnsi="Times New Roman"/>
                <w:sz w:val="20"/>
                <w:szCs w:val="20"/>
                <w:lang w:val="ro-RO"/>
              </w:rPr>
            </w:pPr>
            <w:r w:rsidRPr="00E82925">
              <w:rPr>
                <w:rFonts w:ascii="Times New Roman" w:hAnsi="Times New Roman"/>
              </w:rPr>
              <w:object w:dxaOrig="2445" w:dyaOrig="960" w14:anchorId="3194C947">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72.95pt;height:28.3pt" o:ole="" type="#_x0000_t75">
                  <v:imagedata o:title="" r:id="rId9"/>
                </v:shape>
                <o:OLEObject Type="Embed" ProgID="PBrush" ShapeID="_x0000_i1025" DrawAspect="Content" ObjectID="_1710923307" r:id="rId10"/>
              </w:object>
            </w:r>
          </w:p>
        </w:tc>
      </w:tr>
      <w:tr w:rsidRPr="00E82925" w:rsidR="006C3B3F" w:rsidTr="54BFB687" w14:paraId="59F0289C" w14:textId="77777777">
        <w:tc>
          <w:tcPr>
            <w:tcW w:w="3379" w:type="dxa"/>
            <w:tcMar/>
          </w:tcPr>
          <w:p w:rsidRPr="00E82925" w:rsidR="006C3B3F" w:rsidP="006C3B3F" w:rsidRDefault="006C3B3F" w14:paraId="7E5A884C"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Data avizării în departament</w:t>
            </w:r>
          </w:p>
          <w:p w:rsidRPr="00E82925" w:rsidR="006C3B3F" w:rsidP="006C3B3F" w:rsidRDefault="006C3B3F" w14:paraId="5BE93A62" w14:textId="77777777">
            <w:pPr>
              <w:spacing w:after="0" w:line="240" w:lineRule="auto"/>
              <w:rPr>
                <w:rFonts w:ascii="Times New Roman" w:hAnsi="Times New Roman"/>
                <w:sz w:val="20"/>
                <w:szCs w:val="20"/>
                <w:lang w:val="ro-RO"/>
              </w:rPr>
            </w:pPr>
          </w:p>
          <w:p w:rsidRPr="00E82925" w:rsidR="006C3B3F" w:rsidP="006C3B3F" w:rsidRDefault="00F3204D" w14:paraId="384BA73E" w14:textId="73AA8724">
            <w:pPr>
              <w:spacing w:after="0" w:line="240" w:lineRule="auto"/>
              <w:rPr>
                <w:rFonts w:ascii="Times New Roman" w:hAnsi="Times New Roman"/>
                <w:sz w:val="20"/>
                <w:szCs w:val="20"/>
                <w:lang w:val="ro-RO"/>
              </w:rPr>
            </w:pPr>
            <w:r w:rsidRPr="54BFB687" w:rsidR="59039391">
              <w:rPr>
                <w:rFonts w:ascii="Times New Roman" w:hAnsi="Times New Roman"/>
                <w:sz w:val="20"/>
                <w:szCs w:val="20"/>
                <w:lang w:val="ro-RO"/>
              </w:rPr>
              <w:t>3</w:t>
            </w:r>
            <w:r w:rsidRPr="54BFB687" w:rsidR="620231C6">
              <w:rPr>
                <w:rFonts w:ascii="Times New Roman" w:hAnsi="Times New Roman"/>
                <w:sz w:val="20"/>
                <w:szCs w:val="20"/>
                <w:lang w:val="ro-RO"/>
              </w:rPr>
              <w:t>1</w:t>
            </w:r>
            <w:r w:rsidRPr="54BFB687" w:rsidR="00F3204D">
              <w:rPr>
                <w:rFonts w:ascii="Times New Roman" w:hAnsi="Times New Roman"/>
                <w:sz w:val="20"/>
                <w:szCs w:val="20"/>
                <w:lang w:val="ro-RO"/>
              </w:rPr>
              <w:t>.03.202</w:t>
            </w:r>
            <w:r w:rsidRPr="54BFB687" w:rsidR="6A7D33B7">
              <w:rPr>
                <w:rFonts w:ascii="Times New Roman" w:hAnsi="Times New Roman"/>
                <w:sz w:val="20"/>
                <w:szCs w:val="20"/>
                <w:lang w:val="ro-RO"/>
              </w:rPr>
              <w:t>4</w:t>
            </w:r>
            <w:bookmarkStart w:name="_GoBack" w:id="0"/>
            <w:bookmarkEnd w:id="0"/>
          </w:p>
        </w:tc>
        <w:tc>
          <w:tcPr>
            <w:tcW w:w="6686" w:type="dxa"/>
            <w:gridSpan w:val="2"/>
            <w:tcMar/>
          </w:tcPr>
          <w:p w:rsidRPr="00E82925" w:rsidR="006C3B3F" w:rsidP="006C3B3F" w:rsidRDefault="006C3B3F" w14:paraId="74295C24" w14:textId="77777777">
            <w:pPr>
              <w:spacing w:after="0" w:line="240" w:lineRule="auto"/>
              <w:rPr>
                <w:rFonts w:ascii="Times New Roman" w:hAnsi="Times New Roman"/>
                <w:sz w:val="20"/>
                <w:szCs w:val="20"/>
                <w:lang w:val="ro-RO"/>
              </w:rPr>
            </w:pPr>
            <w:r w:rsidRPr="54BFB687" w:rsidR="006C3B3F">
              <w:rPr>
                <w:rFonts w:ascii="Times New Roman" w:hAnsi="Times New Roman"/>
                <w:sz w:val="20"/>
                <w:szCs w:val="20"/>
                <w:lang w:val="ro-RO"/>
              </w:rPr>
              <w:t>Semnătura directorului de departament</w:t>
            </w:r>
          </w:p>
          <w:p w:rsidRPr="00E82925" w:rsidR="006C3B3F" w:rsidP="54BFB687" w:rsidRDefault="00E82925" w14:paraId="34B3F2EB" w14:textId="59E258EE">
            <w:pPr>
              <w:pStyle w:val="Normal"/>
              <w:spacing w:after="0" w:line="240" w:lineRule="auto"/>
              <w:rPr/>
            </w:pPr>
            <w:r w:rsidR="58DD131B">
              <w:drawing>
                <wp:inline wp14:editId="1763AC2C" wp14:anchorId="49B05B57">
                  <wp:extent cx="914400" cy="457200"/>
                  <wp:effectExtent l="0" t="0" r="0" b="0"/>
                  <wp:docPr id="1516308375" name="" title=""/>
                  <wp:cNvGraphicFramePr>
                    <a:graphicFrameLocks noChangeAspect="1"/>
                  </wp:cNvGraphicFramePr>
                  <a:graphic>
                    <a:graphicData uri="http://schemas.openxmlformats.org/drawingml/2006/picture">
                      <pic:pic>
                        <pic:nvPicPr>
                          <pic:cNvPr id="0" name=""/>
                          <pic:cNvPicPr/>
                        </pic:nvPicPr>
                        <pic:blipFill>
                          <a:blip r:embed="R2bf5300578f940fb">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p w:rsidRPr="00E82925" w:rsidR="006C3B3F" w:rsidP="006C3B3F" w:rsidRDefault="006C3B3F" w14:paraId="7D34F5C7" w14:textId="77777777">
            <w:pPr>
              <w:spacing w:after="0" w:line="240" w:lineRule="auto"/>
              <w:rPr>
                <w:rFonts w:ascii="Times New Roman" w:hAnsi="Times New Roman"/>
                <w:sz w:val="20"/>
                <w:szCs w:val="20"/>
                <w:lang w:val="ro-RO"/>
              </w:rPr>
            </w:pPr>
          </w:p>
        </w:tc>
      </w:tr>
      <w:tr w:rsidRPr="00E82925" w:rsidR="006C3B3F" w:rsidTr="54BFB687" w14:paraId="114F3D5D" w14:textId="77777777">
        <w:trPr>
          <w:trHeight w:val="1380"/>
        </w:trPr>
        <w:tc>
          <w:tcPr>
            <w:tcW w:w="3379" w:type="dxa"/>
            <w:tcMar/>
          </w:tcPr>
          <w:p w:rsidRPr="00E82925" w:rsidR="006C3B3F" w:rsidP="006C3B3F" w:rsidRDefault="006C3B3F" w14:paraId="4AA1FFB6"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Data avizării la Decanat</w:t>
            </w:r>
          </w:p>
          <w:p w:rsidRPr="00E82925" w:rsidR="006C3B3F" w:rsidP="006C3B3F" w:rsidRDefault="006C3B3F" w14:paraId="0B4020A7" w14:textId="77777777">
            <w:pPr>
              <w:spacing w:after="0" w:line="240" w:lineRule="auto"/>
              <w:rPr>
                <w:rFonts w:ascii="Times New Roman" w:hAnsi="Times New Roman"/>
                <w:sz w:val="20"/>
                <w:szCs w:val="20"/>
                <w:lang w:val="ro-RO"/>
              </w:rPr>
            </w:pPr>
          </w:p>
          <w:p w:rsidRPr="00E82925" w:rsidR="006C3B3F" w:rsidP="006C3B3F" w:rsidRDefault="006C3B3F" w14:paraId="1D7B270A" w14:textId="77777777">
            <w:pPr>
              <w:spacing w:after="0" w:line="240" w:lineRule="auto"/>
              <w:rPr>
                <w:rFonts w:ascii="Times New Roman" w:hAnsi="Times New Roman"/>
                <w:sz w:val="20"/>
                <w:szCs w:val="20"/>
                <w:lang w:val="ro-RO"/>
              </w:rPr>
            </w:pPr>
          </w:p>
          <w:p w:rsidRPr="00E82925" w:rsidR="006C3B3F" w:rsidP="006C3B3F" w:rsidRDefault="006C3B3F" w14:paraId="4F904CB7" w14:textId="77777777">
            <w:pPr>
              <w:spacing w:after="0" w:line="240" w:lineRule="auto"/>
              <w:rPr>
                <w:rFonts w:ascii="Times New Roman" w:hAnsi="Times New Roman"/>
                <w:sz w:val="20"/>
                <w:szCs w:val="20"/>
                <w:lang w:val="ro-RO"/>
              </w:rPr>
            </w:pPr>
          </w:p>
        </w:tc>
        <w:tc>
          <w:tcPr>
            <w:tcW w:w="3379" w:type="dxa"/>
            <w:tcMar/>
          </w:tcPr>
          <w:p w:rsidRPr="00E82925" w:rsidR="006C3B3F" w:rsidP="006C3B3F" w:rsidRDefault="006C3B3F" w14:paraId="5D12CF82"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Semnătura Prodecanului responsabil</w:t>
            </w:r>
          </w:p>
          <w:p w:rsidRPr="00E82925" w:rsidR="006C3B3F" w:rsidP="006C3B3F" w:rsidRDefault="006C3B3F" w14:paraId="06971CD3" w14:textId="77777777">
            <w:pPr>
              <w:spacing w:after="0" w:line="240" w:lineRule="auto"/>
              <w:rPr>
                <w:rFonts w:ascii="Times New Roman" w:hAnsi="Times New Roman"/>
                <w:sz w:val="20"/>
                <w:szCs w:val="20"/>
                <w:lang w:val="ro-RO"/>
              </w:rPr>
            </w:pPr>
          </w:p>
        </w:tc>
        <w:tc>
          <w:tcPr>
            <w:tcW w:w="3307" w:type="dxa"/>
            <w:tcMar/>
          </w:tcPr>
          <w:p w:rsidRPr="00E82925" w:rsidR="006C3B3F" w:rsidP="006C3B3F" w:rsidRDefault="006C3B3F" w14:paraId="4A7562A4" w14:textId="77777777">
            <w:pPr>
              <w:spacing w:after="0" w:line="240" w:lineRule="auto"/>
              <w:rPr>
                <w:rFonts w:ascii="Times New Roman" w:hAnsi="Times New Roman"/>
                <w:sz w:val="20"/>
                <w:szCs w:val="20"/>
                <w:lang w:val="ro-RO"/>
              </w:rPr>
            </w:pPr>
            <w:r w:rsidRPr="00E82925">
              <w:rPr>
                <w:rFonts w:ascii="Times New Roman" w:hAnsi="Times New Roman"/>
                <w:sz w:val="20"/>
                <w:szCs w:val="20"/>
                <w:lang w:val="ro-RO"/>
              </w:rPr>
              <w:t>Ştampila facultăţii</w:t>
            </w:r>
          </w:p>
          <w:p w:rsidRPr="00E82925" w:rsidR="006C3B3F" w:rsidP="006C3B3F" w:rsidRDefault="006C3B3F" w14:paraId="2A1F701D" w14:textId="77777777">
            <w:pPr>
              <w:spacing w:after="0" w:line="240" w:lineRule="auto"/>
              <w:rPr>
                <w:rFonts w:ascii="Times New Roman" w:hAnsi="Times New Roman"/>
                <w:sz w:val="20"/>
                <w:szCs w:val="20"/>
                <w:lang w:val="ro-RO"/>
              </w:rPr>
            </w:pPr>
          </w:p>
          <w:p w:rsidRPr="00E82925" w:rsidR="006C3B3F" w:rsidP="006C3B3F" w:rsidRDefault="006C3B3F" w14:paraId="03EFCA41" w14:textId="77777777">
            <w:pPr>
              <w:spacing w:after="0" w:line="240" w:lineRule="auto"/>
              <w:rPr>
                <w:rFonts w:ascii="Times New Roman" w:hAnsi="Times New Roman"/>
                <w:sz w:val="20"/>
                <w:szCs w:val="20"/>
                <w:lang w:val="ro-RO"/>
              </w:rPr>
            </w:pPr>
          </w:p>
          <w:p w:rsidRPr="00E82925" w:rsidR="006C3B3F" w:rsidP="006C3B3F" w:rsidRDefault="006C3B3F" w14:paraId="5F96A722" w14:textId="77777777">
            <w:pPr>
              <w:spacing w:after="0" w:line="240" w:lineRule="auto"/>
              <w:rPr>
                <w:rFonts w:ascii="Times New Roman" w:hAnsi="Times New Roman"/>
                <w:sz w:val="20"/>
                <w:szCs w:val="20"/>
                <w:lang w:val="ro-RO"/>
              </w:rPr>
            </w:pPr>
          </w:p>
          <w:p w:rsidRPr="00E82925" w:rsidR="006C3B3F" w:rsidP="006C3B3F" w:rsidRDefault="006C3B3F" w14:paraId="5B95CD12" w14:textId="77777777">
            <w:pPr>
              <w:spacing w:after="0" w:line="240" w:lineRule="auto"/>
              <w:rPr>
                <w:rFonts w:ascii="Times New Roman" w:hAnsi="Times New Roman"/>
                <w:sz w:val="20"/>
                <w:szCs w:val="20"/>
                <w:lang w:val="ro-RO"/>
              </w:rPr>
            </w:pPr>
          </w:p>
        </w:tc>
      </w:tr>
    </w:tbl>
    <w:p w:rsidRPr="00E82925" w:rsidR="006C3B3F" w:rsidP="006C3B3F" w:rsidRDefault="006C3B3F" w14:paraId="5220BBB2" w14:textId="77777777">
      <w:pPr>
        <w:spacing w:after="0" w:line="240" w:lineRule="auto"/>
        <w:rPr>
          <w:rFonts w:ascii="Times New Roman" w:hAnsi="Times New Roman"/>
          <w:lang w:val="ro-RO"/>
        </w:rPr>
      </w:pPr>
    </w:p>
    <w:p w:rsidRPr="00E82925" w:rsidR="00DF03B9" w:rsidP="006C3B3F" w:rsidRDefault="00DF03B9" w14:paraId="13CB595B" w14:textId="77777777">
      <w:pPr>
        <w:spacing w:after="0" w:line="240" w:lineRule="auto"/>
        <w:jc w:val="center"/>
        <w:rPr>
          <w:rFonts w:ascii="Times New Roman" w:hAnsi="Times New Roman"/>
          <w:lang w:val="es-ES"/>
        </w:rPr>
      </w:pPr>
    </w:p>
    <w:sectPr w:rsidRPr="00E82925" w:rsidR="00DF03B9" w:rsidSect="006C3B3F">
      <w:headerReference w:type="default" r:id="rId12"/>
      <w:pgSz w:w="11907" w:h="16839" w:orient="portrait" w:code="9"/>
      <w:pgMar w:top="-2880" w:right="851" w:bottom="284" w:left="1134" w:header="0" w:footer="720" w:gutter="0"/>
      <w:cols w:space="720"/>
      <w:docGrid w:linePitch="360"/>
      <w:footerReference w:type="default" r:id="R48cadeb2e13d40c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1F9" w:rsidP="006A18D1" w:rsidRDefault="003451F9" w14:paraId="353BC2B2" w14:textId="77777777">
      <w:pPr>
        <w:spacing w:after="0" w:line="240" w:lineRule="auto"/>
      </w:pPr>
      <w:r>
        <w:separator/>
      </w:r>
    </w:p>
  </w:endnote>
  <w:endnote w:type="continuationSeparator" w:id="0">
    <w:p w:rsidR="003451F9" w:rsidP="006A18D1" w:rsidRDefault="003451F9" w14:paraId="7CE4594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761F5DBB" w:rsidTr="761F5DBB" w14:paraId="366E5883">
      <w:trPr>
        <w:trHeight w:val="300"/>
      </w:trPr>
      <w:tc>
        <w:tcPr>
          <w:tcW w:w="3305" w:type="dxa"/>
          <w:tcMar/>
        </w:tcPr>
        <w:p w:rsidR="761F5DBB" w:rsidP="761F5DBB" w:rsidRDefault="761F5DBB" w14:paraId="04C0ED45" w14:textId="7DB33A9E">
          <w:pPr>
            <w:pStyle w:val="Header"/>
            <w:bidi w:val="0"/>
            <w:ind w:left="-115"/>
            <w:jc w:val="left"/>
            <w:rPr/>
          </w:pPr>
        </w:p>
      </w:tc>
      <w:tc>
        <w:tcPr>
          <w:tcW w:w="3305" w:type="dxa"/>
          <w:tcMar/>
        </w:tcPr>
        <w:p w:rsidR="761F5DBB" w:rsidP="761F5DBB" w:rsidRDefault="761F5DBB" w14:paraId="3AA49DA0" w14:textId="31B2A25E">
          <w:pPr>
            <w:pStyle w:val="Header"/>
            <w:bidi w:val="0"/>
            <w:jc w:val="center"/>
            <w:rPr/>
          </w:pPr>
        </w:p>
      </w:tc>
      <w:tc>
        <w:tcPr>
          <w:tcW w:w="3305" w:type="dxa"/>
          <w:tcMar/>
        </w:tcPr>
        <w:p w:rsidR="761F5DBB" w:rsidP="761F5DBB" w:rsidRDefault="761F5DBB" w14:paraId="041486FA" w14:textId="133CD0BD">
          <w:pPr>
            <w:pStyle w:val="Header"/>
            <w:bidi w:val="0"/>
            <w:ind w:right="-115"/>
            <w:jc w:val="right"/>
            <w:rPr/>
          </w:pPr>
        </w:p>
      </w:tc>
    </w:tr>
  </w:tbl>
  <w:p w:rsidR="761F5DBB" w:rsidP="761F5DBB" w:rsidRDefault="761F5DBB" w14:paraId="2A1623C4" w14:textId="756D870F">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1F9" w:rsidP="006A18D1" w:rsidRDefault="003451F9" w14:paraId="0B122528" w14:textId="77777777">
      <w:pPr>
        <w:spacing w:after="0" w:line="240" w:lineRule="auto"/>
      </w:pPr>
      <w:r>
        <w:separator/>
      </w:r>
    </w:p>
  </w:footnote>
  <w:footnote w:type="continuationSeparator" w:id="0">
    <w:p w:rsidR="003451F9" w:rsidP="006A18D1" w:rsidRDefault="003451F9" w14:paraId="669D8EE0"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00B15494" w:rsidP="761F5DBB" w:rsidRDefault="00B15494" w14:paraId="156B5A4D" w14:textId="22A4DB88">
    <w:pPr>
      <w:pStyle w:val="Normal"/>
      <w:pBdr>
        <w:top w:val="nil" w:color="000000" w:sz="0" w:space="0"/>
        <w:left w:val="nil" w:color="000000" w:sz="0" w:space="0"/>
        <w:bottom w:val="nil" w:color="000000" w:sz="0" w:space="0"/>
        <w:right w:val="nil" w:color="000000" w:sz="0" w:space="0"/>
        <w:between w:val="nil" w:color="000000" w:sz="0" w:space="0"/>
      </w:pBdr>
      <w:tabs>
        <w:tab w:val="center" w:leader="none" w:pos="4680"/>
        <w:tab w:val="right" w:leader="none" w:pos="9071"/>
      </w:tabs>
      <w:spacing w:after="0" w:line="240" w:lineRule="auto"/>
      <w:ind/>
      <w:jc w:val="center"/>
      <w:rPr/>
    </w:pPr>
    <w:r w:rsidR="761F5DBB">
      <w:drawing>
        <wp:inline wp14:editId="66F26A52" wp14:anchorId="566311AD">
          <wp:extent cx="5524500" cy="1208484"/>
          <wp:effectExtent l="0" t="0" r="0" b="0"/>
          <wp:docPr id="196879048" name="" title=""/>
          <wp:cNvGraphicFramePr>
            <a:graphicFrameLocks noChangeAspect="1"/>
          </wp:cNvGraphicFramePr>
          <a:graphic>
            <a:graphicData uri="http://schemas.openxmlformats.org/drawingml/2006/picture">
              <pic:pic>
                <pic:nvPicPr>
                  <pic:cNvPr id="0" name=""/>
                  <pic:cNvPicPr/>
                </pic:nvPicPr>
                <pic:blipFill>
                  <a:blip r:embed="Rfd396898b5f04167">
                    <a:extLst>
                      <a:ext xmlns:a="http://schemas.openxmlformats.org/drawingml/2006/main" uri="{28A0092B-C50C-407E-A947-70E740481C1C}">
                        <a14:useLocalDpi val="0"/>
                      </a:ext>
                    </a:extLst>
                  </a:blip>
                  <a:stretch>
                    <a:fillRect/>
                  </a:stretch>
                </pic:blipFill>
                <pic:spPr>
                  <a:xfrm>
                    <a:off x="0" y="0"/>
                    <a:ext cx="5524500" cy="120848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0FA26D99"/>
    <w:multiLevelType w:val="hybridMultilevel"/>
    <w:tmpl w:val="22AEC03E"/>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3">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5">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7">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9">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nsid w:val="72E9159C"/>
    <w:multiLevelType w:val="hybridMultilevel"/>
    <w:tmpl w:val="66B6CEA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2">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abstractNumId w:val="7"/>
  </w:num>
  <w:num w:numId="2">
    <w:abstractNumId w:val="2"/>
  </w:num>
  <w:num w:numId="3">
    <w:abstractNumId w:val="6"/>
  </w:num>
  <w:num w:numId="4">
    <w:abstractNumId w:val="8"/>
  </w:num>
  <w:num w:numId="5">
    <w:abstractNumId w:val="0"/>
  </w:num>
  <w:num w:numId="6">
    <w:abstractNumId w:val="5"/>
  </w:num>
  <w:num w:numId="7">
    <w:abstractNumId w:val="10"/>
  </w:num>
  <w:num w:numId="8">
    <w:abstractNumId w:val="4"/>
  </w:num>
  <w:num w:numId="9">
    <w:abstractNumId w:val="9"/>
  </w:num>
  <w:num w:numId="10">
    <w:abstractNumId w:val="3"/>
  </w:num>
  <w:num w:numId="11">
    <w:abstractNumId w:val="12"/>
  </w:num>
  <w:num w:numId="12">
    <w:abstractNumId w:val="13"/>
  </w:num>
  <w:num w:numId="13">
    <w:abstractNumId w:val="1"/>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activeWritingStyle w:lang="es-ES" w:vendorID="64" w:dllVersion="131078" w:nlCheck="1" w:checkStyle="1" w:appName="MSWord"/>
  <w:trackRevisions w:val="false"/>
  <w:defaultTabStop w:val="720"/>
  <w:characterSpacingControl w:val="doNotCompress"/>
  <w:hdrShapeDefaults>
    <o:shapedefaults v:ext="edit" spidmax="2055"/>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7D3A"/>
    <w:rsid w:val="00011709"/>
    <w:rsid w:val="00015D62"/>
    <w:rsid w:val="00017CD5"/>
    <w:rsid w:val="00022962"/>
    <w:rsid w:val="000310EF"/>
    <w:rsid w:val="00035FCC"/>
    <w:rsid w:val="0003757F"/>
    <w:rsid w:val="00042682"/>
    <w:rsid w:val="000432BC"/>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D6599"/>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451F9"/>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03A0"/>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44B"/>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32A"/>
    <w:rsid w:val="006369F3"/>
    <w:rsid w:val="00636A5A"/>
    <w:rsid w:val="006443E5"/>
    <w:rsid w:val="00646AF6"/>
    <w:rsid w:val="00646D07"/>
    <w:rsid w:val="00647295"/>
    <w:rsid w:val="006515F9"/>
    <w:rsid w:val="00651D42"/>
    <w:rsid w:val="006653DE"/>
    <w:rsid w:val="00667EC8"/>
    <w:rsid w:val="00674DA6"/>
    <w:rsid w:val="00677AC4"/>
    <w:rsid w:val="0068127F"/>
    <w:rsid w:val="00684ADE"/>
    <w:rsid w:val="006853F5"/>
    <w:rsid w:val="006864FD"/>
    <w:rsid w:val="00694CE6"/>
    <w:rsid w:val="006A18D1"/>
    <w:rsid w:val="006A6D8A"/>
    <w:rsid w:val="006B4119"/>
    <w:rsid w:val="006C233C"/>
    <w:rsid w:val="006C3620"/>
    <w:rsid w:val="006C3B3F"/>
    <w:rsid w:val="006D1269"/>
    <w:rsid w:val="006D5E66"/>
    <w:rsid w:val="006E00DC"/>
    <w:rsid w:val="006E5E5D"/>
    <w:rsid w:val="006F0A55"/>
    <w:rsid w:val="006F26CA"/>
    <w:rsid w:val="00700A21"/>
    <w:rsid w:val="0070116D"/>
    <w:rsid w:val="0070325F"/>
    <w:rsid w:val="0070608D"/>
    <w:rsid w:val="0071378B"/>
    <w:rsid w:val="0071591B"/>
    <w:rsid w:val="00717E3A"/>
    <w:rsid w:val="00720DF7"/>
    <w:rsid w:val="0072253F"/>
    <w:rsid w:val="00723383"/>
    <w:rsid w:val="007243C6"/>
    <w:rsid w:val="00730BF5"/>
    <w:rsid w:val="0073598E"/>
    <w:rsid w:val="007364FA"/>
    <w:rsid w:val="00736A05"/>
    <w:rsid w:val="007436B2"/>
    <w:rsid w:val="00746EBC"/>
    <w:rsid w:val="00747D35"/>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9F3491"/>
    <w:rsid w:val="00A00B78"/>
    <w:rsid w:val="00A02DD9"/>
    <w:rsid w:val="00A05636"/>
    <w:rsid w:val="00A07F52"/>
    <w:rsid w:val="00A11103"/>
    <w:rsid w:val="00A122A0"/>
    <w:rsid w:val="00A22F0A"/>
    <w:rsid w:val="00A2344F"/>
    <w:rsid w:val="00A25F4A"/>
    <w:rsid w:val="00A31A51"/>
    <w:rsid w:val="00A32987"/>
    <w:rsid w:val="00A343A5"/>
    <w:rsid w:val="00A4014E"/>
    <w:rsid w:val="00A40315"/>
    <w:rsid w:val="00A43592"/>
    <w:rsid w:val="00A5618B"/>
    <w:rsid w:val="00A77BE3"/>
    <w:rsid w:val="00A81408"/>
    <w:rsid w:val="00A82092"/>
    <w:rsid w:val="00A846A3"/>
    <w:rsid w:val="00AA38EA"/>
    <w:rsid w:val="00AB0264"/>
    <w:rsid w:val="00AB2BDE"/>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47E18"/>
    <w:rsid w:val="00B508EB"/>
    <w:rsid w:val="00B509B1"/>
    <w:rsid w:val="00B536EF"/>
    <w:rsid w:val="00B605A0"/>
    <w:rsid w:val="00B64475"/>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24397"/>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A06D8"/>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3007"/>
    <w:rsid w:val="00E66A8A"/>
    <w:rsid w:val="00E67978"/>
    <w:rsid w:val="00E71557"/>
    <w:rsid w:val="00E7287C"/>
    <w:rsid w:val="00E73A92"/>
    <w:rsid w:val="00E73F67"/>
    <w:rsid w:val="00E74C48"/>
    <w:rsid w:val="00E7688D"/>
    <w:rsid w:val="00E81379"/>
    <w:rsid w:val="00E82925"/>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52D"/>
    <w:rsid w:val="00F21E92"/>
    <w:rsid w:val="00F22061"/>
    <w:rsid w:val="00F30769"/>
    <w:rsid w:val="00F3204D"/>
    <w:rsid w:val="00F33652"/>
    <w:rsid w:val="00F35139"/>
    <w:rsid w:val="00F366EF"/>
    <w:rsid w:val="00F4044F"/>
    <w:rsid w:val="00F40C60"/>
    <w:rsid w:val="00F4192B"/>
    <w:rsid w:val="00F471EB"/>
    <w:rsid w:val="00F51A55"/>
    <w:rsid w:val="00F52FDA"/>
    <w:rsid w:val="00F543B8"/>
    <w:rsid w:val="00F56213"/>
    <w:rsid w:val="00F56C2A"/>
    <w:rsid w:val="00F646ED"/>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138767D"/>
    <w:rsid w:val="0EC879DA"/>
    <w:rsid w:val="1811C840"/>
    <w:rsid w:val="23C39E6F"/>
    <w:rsid w:val="2B8C2252"/>
    <w:rsid w:val="37CB96AE"/>
    <w:rsid w:val="42711288"/>
    <w:rsid w:val="54BFB687"/>
    <w:rsid w:val="586A1AAF"/>
    <w:rsid w:val="58DD131B"/>
    <w:rsid w:val="59039391"/>
    <w:rsid w:val="620231C6"/>
    <w:rsid w:val="642F3551"/>
    <w:rsid w:val="6A7D33B7"/>
    <w:rsid w:val="6FCEC57A"/>
    <w:rsid w:val="761F5DBB"/>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1179B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header" Target="header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oleObject" Target="embeddings/oleObject1.bin" Id="rId10"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theme" Target="theme/theme1.xml" Id="rId14" /><Relationship Type="http://schemas.openxmlformats.org/officeDocument/2006/relationships/image" Target="/media/image5.png" Id="R2bf5300578f940fb" /><Relationship Type="http://schemas.openxmlformats.org/officeDocument/2006/relationships/footer" Target="footer.xml" Id="R48cadeb2e13d40c5" /></Relationships>
</file>

<file path=word/_rels/header1.xml.rels>&#65279;<?xml version="1.0" encoding="utf-8"?><Relationships xmlns="http://schemas.openxmlformats.org/package/2006/relationships"><Relationship Type="http://schemas.openxmlformats.org/officeDocument/2006/relationships/image" Target="/media/image6.png" Id="Rfd396898b5f0416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6BB7B-CCF5-4303-9A6B-72B06EB803F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7</revision>
  <lastPrinted>2018-04-24T07:05:00.0000000Z</lastPrinted>
  <dcterms:created xsi:type="dcterms:W3CDTF">2021-03-23T19:32:00.0000000Z</dcterms:created>
  <dcterms:modified xsi:type="dcterms:W3CDTF">2024-04-07T14:38:51.8574245Z</dcterms:modified>
</coreProperties>
</file>