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C3B3F" w:rsidR="006C3B3F" w:rsidP="006C3B3F" w:rsidRDefault="006C3B3F" w14:paraId="12F65AE2" w14:textId="77777777">
      <w:pPr>
        <w:pStyle w:val="Heading2"/>
        <w:spacing w:before="0" w:after="0" w:line="240" w:lineRule="auto"/>
        <w:ind w:firstLine="567"/>
        <w:jc w:val="center"/>
        <w:rPr>
          <w:rFonts w:ascii="Times New Roman" w:hAnsi="Times New Roman"/>
          <w:i w:val="0"/>
          <w:iCs w:val="0"/>
          <w:sz w:val="20"/>
        </w:rPr>
      </w:pPr>
      <w:r w:rsidRPr="006C3B3F">
        <w:rPr>
          <w:rFonts w:ascii="Times New Roman" w:hAnsi="Times New Roman"/>
          <w:i w:val="0"/>
          <w:iCs w:val="0"/>
          <w:sz w:val="20"/>
        </w:rPr>
        <w:t>FIŞA DISCIPLINEI</w:t>
      </w:r>
    </w:p>
    <w:p w:rsidRPr="006C3B3F" w:rsidR="006C3B3F" w:rsidP="006C3B3F" w:rsidRDefault="006C3B3F" w14:paraId="10095D95" w14:textId="77777777">
      <w:pPr>
        <w:pStyle w:val="BodyText2"/>
        <w:spacing w:after="0" w:line="240" w:lineRule="auto"/>
        <w:rPr>
          <w:rFonts w:ascii="Times New Roman" w:hAnsi="Times New Roman"/>
          <w:b/>
          <w:sz w:val="20"/>
        </w:rPr>
      </w:pPr>
    </w:p>
    <w:p w:rsidRPr="005446C4" w:rsidR="006C3B3F" w:rsidP="006C3B3F" w:rsidRDefault="006C3B3F" w14:paraId="5257C990" w14:textId="77777777">
      <w:pPr>
        <w:pStyle w:val="BodyText2"/>
        <w:spacing w:after="0" w:line="240" w:lineRule="auto"/>
        <w:rPr>
          <w:rFonts w:ascii="Times New Roman" w:hAnsi="Times New Roman"/>
          <w:b/>
          <w:sz w:val="20"/>
          <w:lang w:val="ro-RO"/>
        </w:rPr>
      </w:pPr>
      <w:r w:rsidRPr="006C3B3F">
        <w:rPr>
          <w:rFonts w:ascii="Times New Roman" w:hAnsi="Times New Roman"/>
          <w:b/>
          <w:sz w:val="20"/>
        </w:rPr>
        <w:t xml:space="preserve">1. </w:t>
      </w:r>
      <w:r w:rsidRPr="005446C4">
        <w:rPr>
          <w:rFonts w:ascii="Times New Roman" w:hAnsi="Times New Roman"/>
          <w:b/>
          <w:sz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5446C4" w:rsidR="006C3B3F" w:rsidTr="00816FF9" w14:paraId="0A98F392" w14:textId="77777777">
        <w:trPr>
          <w:trHeight w:val="98"/>
        </w:trPr>
        <w:tc>
          <w:tcPr>
            <w:tcW w:w="3402" w:type="dxa"/>
          </w:tcPr>
          <w:p w:rsidRPr="005446C4" w:rsidR="006C3B3F" w:rsidP="006C3B3F" w:rsidRDefault="006C3B3F" w14:paraId="0CDC6824" w14:textId="77777777">
            <w:pPr>
              <w:pStyle w:val="Heading1"/>
              <w:spacing w:before="0" w:line="240" w:lineRule="auto"/>
              <w:ind w:left="34"/>
              <w:rPr>
                <w:rFonts w:ascii="Times New Roman" w:hAnsi="Times New Roman"/>
                <w:b w:val="0"/>
                <w:color w:val="auto"/>
                <w:sz w:val="20"/>
                <w:lang w:val="ro-RO" w:eastAsia="en-US"/>
              </w:rPr>
            </w:pPr>
            <w:r w:rsidRPr="005446C4">
              <w:rPr>
                <w:rFonts w:ascii="Times New Roman" w:hAnsi="Times New Roman"/>
                <w:b w:val="0"/>
                <w:color w:val="auto"/>
                <w:sz w:val="20"/>
                <w:lang w:val="ro-RO" w:eastAsia="en-US"/>
              </w:rPr>
              <w:t>1.1 Instituţia de învăţământ superior</w:t>
            </w:r>
          </w:p>
        </w:tc>
        <w:tc>
          <w:tcPr>
            <w:tcW w:w="6804" w:type="dxa"/>
          </w:tcPr>
          <w:p w:rsidRPr="005446C4" w:rsidR="006C3B3F" w:rsidP="006C3B3F" w:rsidRDefault="006C3B3F" w14:paraId="7E93E3D9" w14:textId="77777777">
            <w:pPr>
              <w:spacing w:after="0" w:line="240" w:lineRule="auto"/>
              <w:rPr>
                <w:rFonts w:ascii="Times New Roman" w:hAnsi="Times New Roman"/>
                <w:lang w:val="ro-RO"/>
              </w:rPr>
            </w:pPr>
            <w:r w:rsidRPr="005446C4">
              <w:rPr>
                <w:rFonts w:ascii="Times New Roman" w:hAnsi="Times New Roman"/>
                <w:lang w:val="ro-RO"/>
              </w:rPr>
              <w:t>Universitatea Babeş-Bolyai</w:t>
            </w:r>
          </w:p>
        </w:tc>
      </w:tr>
      <w:tr w:rsidRPr="005446C4" w:rsidR="006C3B3F" w:rsidTr="00816FF9" w14:paraId="1F599CA6" w14:textId="77777777">
        <w:tc>
          <w:tcPr>
            <w:tcW w:w="3402" w:type="dxa"/>
          </w:tcPr>
          <w:p w:rsidRPr="005446C4" w:rsidR="006C3B3F" w:rsidP="006C3B3F" w:rsidRDefault="006C3B3F" w14:paraId="28C4E5B5" w14:textId="77777777">
            <w:pPr>
              <w:pStyle w:val="Heading5"/>
              <w:spacing w:before="0" w:line="240" w:lineRule="auto"/>
              <w:ind w:left="34"/>
              <w:rPr>
                <w:rFonts w:ascii="Times New Roman" w:hAnsi="Times New Roman"/>
                <w:b/>
                <w:color w:val="auto"/>
                <w:sz w:val="20"/>
                <w:lang w:val="ro-RO"/>
              </w:rPr>
            </w:pPr>
            <w:r w:rsidRPr="005446C4">
              <w:rPr>
                <w:rFonts w:ascii="Times New Roman" w:hAnsi="Times New Roman"/>
                <w:color w:val="auto"/>
                <w:sz w:val="20"/>
                <w:lang w:val="ro-RO"/>
              </w:rPr>
              <w:t>1.2 Facultatea</w:t>
            </w:r>
          </w:p>
        </w:tc>
        <w:tc>
          <w:tcPr>
            <w:tcW w:w="6804" w:type="dxa"/>
          </w:tcPr>
          <w:p w:rsidRPr="005446C4" w:rsidR="006C3B3F" w:rsidP="006C3B3F" w:rsidRDefault="006C3B3F" w14:paraId="24AD170A" w14:textId="77777777">
            <w:pPr>
              <w:spacing w:after="0" w:line="240" w:lineRule="auto"/>
              <w:rPr>
                <w:rFonts w:ascii="Times New Roman" w:hAnsi="Times New Roman"/>
                <w:lang w:val="ro-RO"/>
              </w:rPr>
            </w:pPr>
            <w:r w:rsidRPr="005446C4">
              <w:rPr>
                <w:rFonts w:ascii="Times New Roman" w:hAnsi="Times New Roman"/>
                <w:lang w:val="ro-RO"/>
              </w:rPr>
              <w:t>Facultatea de Litere</w:t>
            </w:r>
          </w:p>
        </w:tc>
      </w:tr>
      <w:tr w:rsidRPr="005446C4" w:rsidR="006C3B3F" w:rsidTr="00816FF9" w14:paraId="5ADBA97B" w14:textId="77777777">
        <w:tc>
          <w:tcPr>
            <w:tcW w:w="3402" w:type="dxa"/>
          </w:tcPr>
          <w:p w:rsidRPr="005446C4" w:rsidR="006C3B3F" w:rsidP="006C3B3F" w:rsidRDefault="006C3B3F" w14:paraId="4BDB40C1" w14:textId="77777777">
            <w:pPr>
              <w:pStyle w:val="Heading1"/>
              <w:spacing w:before="0" w:line="240" w:lineRule="auto"/>
              <w:ind w:left="34"/>
              <w:rPr>
                <w:rFonts w:ascii="Times New Roman" w:hAnsi="Times New Roman"/>
                <w:b w:val="0"/>
                <w:color w:val="auto"/>
                <w:sz w:val="20"/>
                <w:lang w:val="ro-RO" w:eastAsia="en-US"/>
              </w:rPr>
            </w:pPr>
            <w:r w:rsidRPr="005446C4">
              <w:rPr>
                <w:rFonts w:ascii="Times New Roman" w:hAnsi="Times New Roman"/>
                <w:b w:val="0"/>
                <w:color w:val="auto"/>
                <w:sz w:val="20"/>
                <w:lang w:val="ro-RO" w:eastAsia="en-US"/>
              </w:rPr>
              <w:t>1.3 Departamentul</w:t>
            </w:r>
          </w:p>
        </w:tc>
        <w:tc>
          <w:tcPr>
            <w:tcW w:w="6804" w:type="dxa"/>
          </w:tcPr>
          <w:p w:rsidRPr="005446C4" w:rsidR="006C3B3F" w:rsidP="006C3B3F" w:rsidRDefault="005446C4" w14:paraId="35500BA6" w14:textId="77777777">
            <w:pPr>
              <w:spacing w:after="0" w:line="240" w:lineRule="auto"/>
              <w:rPr>
                <w:rFonts w:ascii="Times New Roman" w:hAnsi="Times New Roman"/>
                <w:lang w:val="ro-RO"/>
              </w:rPr>
            </w:pPr>
            <w:r>
              <w:rPr>
                <w:rFonts w:ascii="Times New Roman" w:hAnsi="Times New Roman"/>
                <w:lang w:val="ro-RO"/>
              </w:rPr>
              <w:t>Limbi Străine Specializate</w:t>
            </w:r>
          </w:p>
        </w:tc>
      </w:tr>
      <w:tr w:rsidRPr="005446C4" w:rsidR="006C3B3F" w:rsidTr="00816FF9" w14:paraId="694E46F1" w14:textId="77777777">
        <w:tc>
          <w:tcPr>
            <w:tcW w:w="3402" w:type="dxa"/>
          </w:tcPr>
          <w:p w:rsidRPr="005446C4" w:rsidR="006C3B3F" w:rsidP="006C3B3F" w:rsidRDefault="006C3B3F" w14:paraId="3801CD25"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1.4</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Domeniul de studii</w:t>
            </w:r>
          </w:p>
        </w:tc>
        <w:tc>
          <w:tcPr>
            <w:tcW w:w="6804" w:type="dxa"/>
          </w:tcPr>
          <w:p w:rsidRPr="00771AF8" w:rsidR="006C3B3F" w:rsidP="006C3B3F" w:rsidRDefault="001D1C9A" w14:paraId="3827C8C7" w14:textId="77777777">
            <w:pPr>
              <w:spacing w:after="0" w:line="240" w:lineRule="auto"/>
              <w:rPr>
                <w:rFonts w:ascii="Times New Roman" w:hAnsi="Times New Roman"/>
                <w:lang w:val="ro-RO"/>
              </w:rPr>
            </w:pPr>
            <w:r>
              <w:rPr>
                <w:rFonts w:ascii="Times New Roman" w:hAnsi="Times New Roman"/>
                <w:lang w:val="ro-RO"/>
              </w:rPr>
              <w:t>Limbă şi literatură</w:t>
            </w:r>
          </w:p>
        </w:tc>
      </w:tr>
      <w:tr w:rsidRPr="005446C4" w:rsidR="006C3B3F" w:rsidTr="00816FF9" w14:paraId="41FE4CA7" w14:textId="77777777">
        <w:tc>
          <w:tcPr>
            <w:tcW w:w="3402" w:type="dxa"/>
          </w:tcPr>
          <w:p w:rsidRPr="005446C4" w:rsidR="006C3B3F" w:rsidP="006C3B3F" w:rsidRDefault="006C3B3F" w14:paraId="7B0484C8" w14:textId="77777777">
            <w:pPr>
              <w:spacing w:after="0" w:line="240" w:lineRule="auto"/>
              <w:ind w:left="34"/>
              <w:rPr>
                <w:rFonts w:ascii="Times New Roman" w:hAnsi="Times New Roman"/>
                <w:sz w:val="20"/>
                <w:szCs w:val="20"/>
                <w:vertAlign w:val="superscript"/>
                <w:lang w:val="ro-RO"/>
              </w:rPr>
            </w:pPr>
            <w:r w:rsidRPr="005446C4">
              <w:rPr>
                <w:rFonts w:ascii="Times New Roman" w:hAnsi="Times New Roman"/>
                <w:sz w:val="20"/>
                <w:szCs w:val="20"/>
                <w:lang w:val="ro-RO"/>
              </w:rPr>
              <w:t>1.5</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Ciclul de studii</w:t>
            </w:r>
          </w:p>
        </w:tc>
        <w:tc>
          <w:tcPr>
            <w:tcW w:w="6804" w:type="dxa"/>
          </w:tcPr>
          <w:p w:rsidRPr="00771AF8" w:rsidR="006C3B3F" w:rsidP="006C3B3F" w:rsidRDefault="00771AF8" w14:paraId="7766E8CF" w14:textId="77777777">
            <w:pPr>
              <w:spacing w:after="0" w:line="240" w:lineRule="auto"/>
              <w:rPr>
                <w:rFonts w:ascii="Times New Roman" w:hAnsi="Times New Roman"/>
                <w:lang w:val="ro-RO"/>
              </w:rPr>
            </w:pPr>
            <w:r w:rsidRPr="00771AF8">
              <w:rPr>
                <w:rFonts w:ascii="Times New Roman" w:hAnsi="Times New Roman"/>
                <w:lang w:val="ro-RO"/>
              </w:rPr>
              <w:t>Licenţă</w:t>
            </w:r>
          </w:p>
        </w:tc>
      </w:tr>
      <w:tr w:rsidRPr="005446C4" w:rsidR="006C3B3F" w:rsidTr="00816FF9" w14:paraId="39CD7E7A" w14:textId="77777777">
        <w:trPr>
          <w:trHeight w:val="106"/>
        </w:trPr>
        <w:tc>
          <w:tcPr>
            <w:tcW w:w="3402" w:type="dxa"/>
          </w:tcPr>
          <w:p w:rsidRPr="005446C4" w:rsidR="006C3B3F" w:rsidP="006C3B3F" w:rsidRDefault="006C3B3F" w14:paraId="53CF7B75" w14:textId="77777777">
            <w:pPr>
              <w:pStyle w:val="Heading2"/>
              <w:spacing w:before="0" w:after="0" w:line="240" w:lineRule="auto"/>
              <w:ind w:left="34"/>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1.6 Programul de studii/ Calificarea</w:t>
            </w:r>
          </w:p>
        </w:tc>
        <w:tc>
          <w:tcPr>
            <w:tcW w:w="6804" w:type="dxa"/>
          </w:tcPr>
          <w:p w:rsidRPr="00771AF8" w:rsidR="006C3B3F" w:rsidP="006C3B3F" w:rsidRDefault="00771AF8" w14:paraId="59C01AB5" w14:textId="77777777">
            <w:pPr>
              <w:spacing w:after="0" w:line="240" w:lineRule="auto"/>
              <w:rPr>
                <w:rFonts w:ascii="Times New Roman" w:hAnsi="Times New Roman"/>
                <w:lang w:val="ro-RO"/>
              </w:rPr>
            </w:pPr>
            <w:r w:rsidRPr="00771AF8">
              <w:rPr>
                <w:rFonts w:ascii="Times New Roman" w:hAnsi="Times New Roman"/>
                <w:lang w:val="ro-RO"/>
              </w:rPr>
              <w:t>Pedagogia Învăţământului Primar şi Preşcolar</w:t>
            </w:r>
          </w:p>
        </w:tc>
      </w:tr>
    </w:tbl>
    <w:p w:rsidRPr="005446C4" w:rsidR="006C3B3F" w:rsidP="006C3B3F" w:rsidRDefault="006C3B3F" w14:paraId="1B79D74E" w14:textId="77777777">
      <w:pPr>
        <w:spacing w:after="0" w:line="240" w:lineRule="auto"/>
        <w:rPr>
          <w:rFonts w:ascii="Times New Roman" w:hAnsi="Times New Roman"/>
          <w:b/>
          <w:lang w:val="ro-RO"/>
        </w:rPr>
      </w:pPr>
    </w:p>
    <w:p w:rsidRPr="005446C4" w:rsidR="006C3B3F" w:rsidP="006C3B3F" w:rsidRDefault="006C3B3F" w14:paraId="2C457BAB" w14:textId="77777777">
      <w:pPr>
        <w:spacing w:after="0" w:line="240" w:lineRule="auto"/>
        <w:rPr>
          <w:rFonts w:ascii="Times New Roman" w:hAnsi="Times New Roman"/>
          <w:lang w:val="ro-RO"/>
        </w:rPr>
      </w:pPr>
      <w:r w:rsidRPr="005446C4">
        <w:rPr>
          <w:rFonts w:ascii="Times New Roman" w:hAnsi="Times New Roman"/>
          <w:b/>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5446C4" w:rsidR="006C3B3F" w:rsidTr="4C03AAC9" w14:paraId="39860D26" w14:textId="77777777">
        <w:tc>
          <w:tcPr>
            <w:tcW w:w="2410" w:type="dxa"/>
            <w:gridSpan w:val="3"/>
            <w:tcMar/>
          </w:tcPr>
          <w:p w:rsidRPr="005446C4" w:rsidR="006C3B3F" w:rsidP="006C3B3F" w:rsidRDefault="006C3B3F" w14:paraId="00A608AC"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2.1 Denumirea disciplinei</w:t>
            </w:r>
          </w:p>
        </w:tc>
        <w:tc>
          <w:tcPr>
            <w:tcW w:w="7796" w:type="dxa"/>
            <w:gridSpan w:val="8"/>
            <w:tcMar/>
          </w:tcPr>
          <w:p w:rsidRPr="005446C4" w:rsidR="006C3B3F" w:rsidP="4C03AAC9" w:rsidRDefault="00C874F3" w14:paraId="7CA74EC6" w14:textId="16EA0DAE">
            <w:pPr>
              <w:spacing w:after="0" w:line="240" w:lineRule="auto"/>
              <w:rPr>
                <w:rFonts w:ascii="Times New Roman" w:hAnsi="Times New Roman"/>
                <w:b w:val="1"/>
                <w:bCs w:val="1"/>
                <w:sz w:val="20"/>
                <w:szCs w:val="20"/>
                <w:lang w:val="ro-RO"/>
              </w:rPr>
            </w:pPr>
            <w:r w:rsidRPr="4C03AAC9" w:rsidR="00C874F3">
              <w:rPr>
                <w:rFonts w:ascii="Times New Roman" w:hAnsi="Times New Roman"/>
                <w:b w:val="1"/>
                <w:bCs w:val="1"/>
                <w:sz w:val="20"/>
                <w:szCs w:val="20"/>
                <w:lang w:val="ro-RO"/>
              </w:rPr>
              <w:t>LLU0015 / 18PIPP</w:t>
            </w:r>
            <w:r w:rsidRPr="4C03AAC9" w:rsidR="00C874F3">
              <w:rPr>
                <w:rFonts w:ascii="Times New Roman" w:hAnsi="Times New Roman"/>
                <w:b w:val="1"/>
                <w:bCs w:val="1"/>
                <w:sz w:val="20"/>
                <w:szCs w:val="20"/>
              </w:rPr>
              <w:t xml:space="preserve">**564CA1100  </w:t>
            </w:r>
            <w:r w:rsidRPr="4C03AAC9" w:rsidR="00C1070B">
              <w:rPr>
                <w:b w:val="1"/>
                <w:bCs w:val="1"/>
                <w:sz w:val="20"/>
                <w:szCs w:val="20"/>
                <w:lang w:val="ro-RO"/>
              </w:rPr>
              <w:t>Limba străină 5  (E)</w:t>
            </w:r>
            <w:r w:rsidRPr="4C03AAC9" w:rsidR="00C53B67">
              <w:rPr>
                <w:b w:val="1"/>
                <w:bCs w:val="1"/>
                <w:sz w:val="20"/>
                <w:szCs w:val="20"/>
                <w:lang w:val="ro-RO"/>
              </w:rPr>
              <w:t xml:space="preserve"> </w:t>
            </w:r>
          </w:p>
        </w:tc>
      </w:tr>
      <w:tr w:rsidRPr="005446C4" w:rsidR="00771AF8" w:rsidTr="4C03AAC9" w14:paraId="3CA9973C" w14:textId="77777777">
        <w:tc>
          <w:tcPr>
            <w:tcW w:w="4678" w:type="dxa"/>
            <w:gridSpan w:val="6"/>
            <w:tcMar/>
          </w:tcPr>
          <w:p w:rsidRPr="005446C4" w:rsidR="00771AF8" w:rsidP="006C3B3F" w:rsidRDefault="00771AF8" w14:paraId="66B33C8D"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2.2 Titularul activităţilor de curs</w:t>
            </w:r>
          </w:p>
        </w:tc>
        <w:tc>
          <w:tcPr>
            <w:tcW w:w="5528" w:type="dxa"/>
            <w:gridSpan w:val="5"/>
            <w:tcMar/>
          </w:tcPr>
          <w:p w:rsidRPr="008D33FD" w:rsidR="00771AF8" w:rsidP="00FB7DB8" w:rsidRDefault="00771AF8" w14:paraId="0526CD96" w14:textId="77777777">
            <w:pPr>
              <w:rPr>
                <w:rFonts w:ascii="Times New Roman" w:hAnsi="Times New Roman"/>
                <w:sz w:val="20"/>
                <w:szCs w:val="20"/>
                <w:lang w:val="ro-RO"/>
              </w:rPr>
            </w:pPr>
            <w:r w:rsidRPr="008D33FD">
              <w:rPr>
                <w:rFonts w:ascii="Times New Roman" w:hAnsi="Times New Roman"/>
                <w:sz w:val="20"/>
                <w:szCs w:val="20"/>
                <w:lang w:val="ro-RO"/>
              </w:rPr>
              <w:t>Lect. univ. dr. Alina</w:t>
            </w:r>
            <w:r w:rsidRPr="008D33FD">
              <w:rPr>
                <w:rFonts w:ascii="Times New Roman" w:hAnsi="Times New Roman"/>
                <w:sz w:val="20"/>
                <w:szCs w:val="20"/>
              </w:rPr>
              <w:t>-Dana</w:t>
            </w:r>
            <w:r w:rsidRPr="008D33FD">
              <w:rPr>
                <w:rFonts w:ascii="Times New Roman" w:hAnsi="Times New Roman"/>
                <w:sz w:val="20"/>
                <w:szCs w:val="20"/>
                <w:lang w:val="ro-RO"/>
              </w:rPr>
              <w:t xml:space="preserve"> Vişan</w:t>
            </w:r>
          </w:p>
        </w:tc>
      </w:tr>
      <w:tr w:rsidRPr="005446C4" w:rsidR="00771AF8" w:rsidTr="4C03AAC9" w14:paraId="19BD73DE" w14:textId="77777777">
        <w:tc>
          <w:tcPr>
            <w:tcW w:w="4678" w:type="dxa"/>
            <w:gridSpan w:val="6"/>
            <w:tcMar/>
          </w:tcPr>
          <w:p w:rsidRPr="005446C4" w:rsidR="00771AF8" w:rsidP="006C3B3F" w:rsidRDefault="00771AF8" w14:paraId="511BA4EC"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2.3 Titularul activităţilor de seminar</w:t>
            </w:r>
          </w:p>
        </w:tc>
        <w:tc>
          <w:tcPr>
            <w:tcW w:w="5528" w:type="dxa"/>
            <w:gridSpan w:val="5"/>
            <w:tcMar/>
          </w:tcPr>
          <w:p w:rsidRPr="008D33FD" w:rsidR="00771AF8" w:rsidP="00FB7DB8" w:rsidRDefault="00771AF8" w14:paraId="2C92E08E" w14:textId="77777777">
            <w:pPr>
              <w:rPr>
                <w:rFonts w:ascii="Times New Roman" w:hAnsi="Times New Roman"/>
                <w:sz w:val="20"/>
                <w:szCs w:val="20"/>
                <w:lang w:val="ro-RO"/>
              </w:rPr>
            </w:pPr>
            <w:r w:rsidRPr="008D33FD">
              <w:rPr>
                <w:rFonts w:ascii="Times New Roman" w:hAnsi="Times New Roman"/>
                <w:sz w:val="20"/>
                <w:szCs w:val="20"/>
                <w:lang w:val="ro-RO"/>
              </w:rPr>
              <w:t>Lect. univ. dr. Alina</w:t>
            </w:r>
            <w:r w:rsidRPr="008D33FD">
              <w:rPr>
                <w:rFonts w:ascii="Times New Roman" w:hAnsi="Times New Roman"/>
                <w:sz w:val="20"/>
                <w:szCs w:val="20"/>
              </w:rPr>
              <w:t>-Dana</w:t>
            </w:r>
            <w:r w:rsidRPr="008D33FD">
              <w:rPr>
                <w:rFonts w:ascii="Times New Roman" w:hAnsi="Times New Roman"/>
                <w:sz w:val="20"/>
                <w:szCs w:val="20"/>
                <w:lang w:val="ro-RO"/>
              </w:rPr>
              <w:t xml:space="preserve"> Vişan</w:t>
            </w:r>
          </w:p>
        </w:tc>
      </w:tr>
      <w:tr w:rsidRPr="005446C4" w:rsidR="006C3B3F" w:rsidTr="4C03AAC9" w14:paraId="59A1E981" w14:textId="77777777">
        <w:trPr>
          <w:trHeight w:val="345"/>
        </w:trPr>
        <w:tc>
          <w:tcPr>
            <w:tcW w:w="1843" w:type="dxa"/>
            <w:vMerge w:val="restart"/>
            <w:tcMar/>
          </w:tcPr>
          <w:p w:rsidRPr="005446C4" w:rsidR="006C3B3F" w:rsidP="006C3B3F" w:rsidRDefault="006C3B3F" w14:paraId="1412BBAE"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2.4 Anul de studiu</w:t>
            </w:r>
          </w:p>
        </w:tc>
        <w:tc>
          <w:tcPr>
            <w:tcW w:w="425" w:type="dxa"/>
            <w:vMerge w:val="restart"/>
            <w:tcMar/>
          </w:tcPr>
          <w:p w:rsidRPr="005446C4" w:rsidR="006C3B3F" w:rsidP="006C3B3F" w:rsidRDefault="006C3B3F" w14:paraId="2DB6C63F" w14:textId="1DFC8875">
            <w:pPr>
              <w:spacing w:after="0" w:line="240" w:lineRule="auto"/>
              <w:rPr>
                <w:rFonts w:ascii="Times New Roman" w:hAnsi="Times New Roman"/>
                <w:sz w:val="20"/>
                <w:szCs w:val="20"/>
                <w:lang w:val="ro-RO"/>
              </w:rPr>
            </w:pPr>
            <w:r w:rsidRPr="4C03AAC9" w:rsidR="4C03AAC9">
              <w:rPr>
                <w:rFonts w:ascii="Times New Roman" w:hAnsi="Times New Roman"/>
                <w:sz w:val="20"/>
                <w:szCs w:val="20"/>
                <w:lang w:val="ro-RO"/>
              </w:rPr>
              <w:t>3</w:t>
            </w:r>
          </w:p>
        </w:tc>
        <w:tc>
          <w:tcPr>
            <w:tcW w:w="1417" w:type="dxa"/>
            <w:gridSpan w:val="2"/>
            <w:vMerge w:val="restart"/>
            <w:tcMar/>
          </w:tcPr>
          <w:p w:rsidRPr="005446C4" w:rsidR="006C3B3F" w:rsidP="006C3B3F" w:rsidRDefault="006C3B3F" w14:paraId="57E03607"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2.5 Semestrul</w:t>
            </w:r>
          </w:p>
        </w:tc>
        <w:tc>
          <w:tcPr>
            <w:tcW w:w="426" w:type="dxa"/>
            <w:vMerge w:val="restart"/>
            <w:tcMar/>
          </w:tcPr>
          <w:p w:rsidRPr="005446C4" w:rsidR="006C3B3F" w:rsidP="006C3B3F" w:rsidRDefault="006C3B3F" w14:paraId="4F858DE6" w14:textId="42D5806F">
            <w:pPr>
              <w:spacing w:after="0" w:line="240" w:lineRule="auto"/>
              <w:rPr>
                <w:rFonts w:ascii="Times New Roman" w:hAnsi="Times New Roman"/>
                <w:sz w:val="20"/>
                <w:szCs w:val="20"/>
                <w:lang w:val="ro-RO"/>
              </w:rPr>
            </w:pPr>
            <w:r w:rsidRPr="4C03AAC9" w:rsidR="4C03AAC9">
              <w:rPr>
                <w:rFonts w:ascii="Times New Roman" w:hAnsi="Times New Roman"/>
                <w:sz w:val="20"/>
                <w:szCs w:val="20"/>
                <w:lang w:val="ro-RO"/>
              </w:rPr>
              <w:t>1</w:t>
            </w:r>
          </w:p>
        </w:tc>
        <w:tc>
          <w:tcPr>
            <w:tcW w:w="1985" w:type="dxa"/>
            <w:gridSpan w:val="2"/>
            <w:vMerge w:val="restart"/>
            <w:tcMar/>
          </w:tcPr>
          <w:p w:rsidRPr="005446C4" w:rsidR="006C3B3F" w:rsidP="006C3B3F" w:rsidRDefault="006C3B3F" w14:paraId="51A184D9"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2.6 Tipul de evaluare</w:t>
            </w:r>
          </w:p>
        </w:tc>
        <w:tc>
          <w:tcPr>
            <w:tcW w:w="425" w:type="dxa"/>
            <w:vMerge w:val="restart"/>
            <w:tcMar/>
          </w:tcPr>
          <w:p w:rsidRPr="005446C4" w:rsidR="006C3B3F" w:rsidP="006C3B3F" w:rsidRDefault="006C3B3F" w14:paraId="3C725FEF" w14:textId="77777777">
            <w:pPr>
              <w:spacing w:after="0" w:line="240" w:lineRule="auto"/>
              <w:rPr>
                <w:rFonts w:ascii="Times New Roman" w:hAnsi="Times New Roman"/>
                <w:sz w:val="20"/>
                <w:szCs w:val="20"/>
                <w:lang w:val="ro-RO"/>
              </w:rPr>
            </w:pPr>
          </w:p>
        </w:tc>
        <w:tc>
          <w:tcPr>
            <w:tcW w:w="1275" w:type="dxa"/>
            <w:vMerge w:val="restart"/>
            <w:tcMar/>
          </w:tcPr>
          <w:p w:rsidRPr="005446C4" w:rsidR="006C3B3F" w:rsidP="006C3B3F" w:rsidRDefault="006C3B3F" w14:paraId="0AD72B45"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2.7 Regimul disciplinei</w:t>
            </w:r>
          </w:p>
        </w:tc>
        <w:tc>
          <w:tcPr>
            <w:tcW w:w="1558" w:type="dxa"/>
            <w:tcMar/>
          </w:tcPr>
          <w:p w:rsidRPr="005446C4" w:rsidR="006C3B3F" w:rsidP="006C3B3F" w:rsidRDefault="006C3B3F" w14:paraId="7BA3A891"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Conţinut</w:t>
            </w:r>
          </w:p>
        </w:tc>
        <w:tc>
          <w:tcPr>
            <w:tcW w:w="852" w:type="dxa"/>
            <w:tcMar/>
          </w:tcPr>
          <w:p w:rsidRPr="005446C4" w:rsidR="006C3B3F" w:rsidP="006C3B3F" w:rsidRDefault="001D1C9A" w14:paraId="5086ACD9" w14:textId="77777777">
            <w:pPr>
              <w:spacing w:after="0" w:line="240" w:lineRule="auto"/>
              <w:rPr>
                <w:rFonts w:ascii="Times New Roman" w:hAnsi="Times New Roman"/>
                <w:lang w:val="ro-RO"/>
              </w:rPr>
            </w:pPr>
            <w:proofErr w:type="spellStart"/>
            <w:r>
              <w:rPr>
                <w:sz w:val="20"/>
                <w:szCs w:val="20"/>
                <w:lang w:val="ro-RO"/>
              </w:rPr>
              <w:t>Ob</w:t>
            </w:r>
            <w:proofErr w:type="spellEnd"/>
          </w:p>
        </w:tc>
      </w:tr>
      <w:tr w:rsidRPr="005446C4" w:rsidR="006C3B3F" w:rsidTr="4C03AAC9" w14:paraId="0BA43C6E" w14:textId="77777777">
        <w:trPr>
          <w:trHeight w:val="345"/>
        </w:trPr>
        <w:tc>
          <w:tcPr>
            <w:tcW w:w="1843" w:type="dxa"/>
            <w:vMerge/>
            <w:tcMar/>
          </w:tcPr>
          <w:p w:rsidRPr="005446C4" w:rsidR="006C3B3F" w:rsidP="006C3B3F" w:rsidRDefault="006C3B3F" w14:paraId="3387F08D" w14:textId="77777777">
            <w:pPr>
              <w:spacing w:after="0" w:line="240" w:lineRule="auto"/>
              <w:ind w:left="318"/>
              <w:rPr>
                <w:rFonts w:ascii="Times New Roman" w:hAnsi="Times New Roman"/>
                <w:sz w:val="20"/>
                <w:szCs w:val="20"/>
                <w:lang w:val="ro-RO"/>
              </w:rPr>
            </w:pPr>
          </w:p>
        </w:tc>
        <w:tc>
          <w:tcPr>
            <w:tcW w:w="425" w:type="dxa"/>
            <w:vMerge/>
            <w:tcMar/>
          </w:tcPr>
          <w:p w:rsidRPr="005446C4" w:rsidR="006C3B3F" w:rsidP="006C3B3F" w:rsidRDefault="006C3B3F" w14:paraId="01242047" w14:textId="77777777">
            <w:pPr>
              <w:spacing w:after="0" w:line="240" w:lineRule="auto"/>
              <w:rPr>
                <w:rFonts w:ascii="Times New Roman" w:hAnsi="Times New Roman"/>
                <w:sz w:val="20"/>
                <w:szCs w:val="20"/>
                <w:lang w:val="ro-RO"/>
              </w:rPr>
            </w:pPr>
          </w:p>
        </w:tc>
        <w:tc>
          <w:tcPr>
            <w:tcW w:w="1417" w:type="dxa"/>
            <w:gridSpan w:val="2"/>
            <w:vMerge/>
            <w:tcMar/>
          </w:tcPr>
          <w:p w:rsidRPr="005446C4" w:rsidR="006C3B3F" w:rsidP="006C3B3F" w:rsidRDefault="006C3B3F" w14:paraId="61F6E91B" w14:textId="77777777">
            <w:pPr>
              <w:spacing w:after="0" w:line="240" w:lineRule="auto"/>
              <w:rPr>
                <w:rFonts w:ascii="Times New Roman" w:hAnsi="Times New Roman"/>
                <w:sz w:val="20"/>
                <w:szCs w:val="20"/>
                <w:lang w:val="ro-RO"/>
              </w:rPr>
            </w:pPr>
          </w:p>
        </w:tc>
        <w:tc>
          <w:tcPr>
            <w:tcW w:w="426" w:type="dxa"/>
            <w:vMerge/>
            <w:tcMar/>
          </w:tcPr>
          <w:p w:rsidRPr="005446C4" w:rsidR="006C3B3F" w:rsidP="006C3B3F" w:rsidRDefault="006C3B3F" w14:paraId="58599C2E" w14:textId="77777777">
            <w:pPr>
              <w:spacing w:after="0" w:line="240" w:lineRule="auto"/>
              <w:rPr>
                <w:rFonts w:ascii="Times New Roman" w:hAnsi="Times New Roman"/>
                <w:sz w:val="20"/>
                <w:szCs w:val="20"/>
                <w:lang w:val="ro-RO"/>
              </w:rPr>
            </w:pPr>
          </w:p>
        </w:tc>
        <w:tc>
          <w:tcPr>
            <w:tcW w:w="1985" w:type="dxa"/>
            <w:gridSpan w:val="2"/>
            <w:vMerge/>
            <w:tcMar/>
          </w:tcPr>
          <w:p w:rsidRPr="005446C4" w:rsidR="006C3B3F" w:rsidP="006C3B3F" w:rsidRDefault="006C3B3F" w14:paraId="00C9812F" w14:textId="77777777">
            <w:pPr>
              <w:spacing w:after="0" w:line="240" w:lineRule="auto"/>
              <w:rPr>
                <w:rFonts w:ascii="Times New Roman" w:hAnsi="Times New Roman"/>
                <w:sz w:val="20"/>
                <w:szCs w:val="20"/>
                <w:lang w:val="ro-RO"/>
              </w:rPr>
            </w:pPr>
          </w:p>
        </w:tc>
        <w:tc>
          <w:tcPr>
            <w:tcW w:w="425" w:type="dxa"/>
            <w:vMerge/>
            <w:tcMar/>
          </w:tcPr>
          <w:p w:rsidRPr="005446C4" w:rsidR="006C3B3F" w:rsidP="006C3B3F" w:rsidRDefault="006C3B3F" w14:paraId="4D6D8DD6" w14:textId="77777777">
            <w:pPr>
              <w:spacing w:after="0" w:line="240" w:lineRule="auto"/>
              <w:rPr>
                <w:rFonts w:ascii="Times New Roman" w:hAnsi="Times New Roman"/>
                <w:sz w:val="20"/>
                <w:szCs w:val="20"/>
                <w:lang w:val="ro-RO"/>
              </w:rPr>
            </w:pPr>
          </w:p>
        </w:tc>
        <w:tc>
          <w:tcPr>
            <w:tcW w:w="1275" w:type="dxa"/>
            <w:vMerge/>
            <w:tcMar/>
          </w:tcPr>
          <w:p w:rsidRPr="005446C4" w:rsidR="006C3B3F" w:rsidP="006C3B3F" w:rsidRDefault="006C3B3F" w14:paraId="7EE7398F" w14:textId="77777777">
            <w:pPr>
              <w:spacing w:after="0" w:line="240" w:lineRule="auto"/>
              <w:rPr>
                <w:rFonts w:ascii="Times New Roman" w:hAnsi="Times New Roman"/>
                <w:sz w:val="20"/>
                <w:szCs w:val="20"/>
                <w:lang w:val="ro-RO"/>
              </w:rPr>
            </w:pPr>
          </w:p>
        </w:tc>
        <w:tc>
          <w:tcPr>
            <w:tcW w:w="1558" w:type="dxa"/>
            <w:tcMar/>
          </w:tcPr>
          <w:p w:rsidRPr="005446C4" w:rsidR="006C3B3F" w:rsidP="006C3B3F" w:rsidRDefault="006C3B3F" w14:paraId="0798210F"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Obligativitate</w:t>
            </w:r>
          </w:p>
        </w:tc>
        <w:tc>
          <w:tcPr>
            <w:tcW w:w="852" w:type="dxa"/>
            <w:tcMar/>
          </w:tcPr>
          <w:p w:rsidRPr="005446C4" w:rsidR="006C3B3F" w:rsidP="006C3B3F" w:rsidRDefault="001D1C9A" w14:paraId="7238E488" w14:textId="77777777">
            <w:pPr>
              <w:spacing w:after="0" w:line="240" w:lineRule="auto"/>
              <w:rPr>
                <w:rFonts w:ascii="Times New Roman" w:hAnsi="Times New Roman"/>
                <w:lang w:val="ro-RO"/>
              </w:rPr>
            </w:pPr>
            <w:r>
              <w:rPr>
                <w:rFonts w:ascii="Times New Roman" w:hAnsi="Times New Roman"/>
                <w:lang w:val="ro-RO"/>
              </w:rPr>
              <w:t>C</w:t>
            </w:r>
          </w:p>
        </w:tc>
      </w:tr>
    </w:tbl>
    <w:p w:rsidRPr="005446C4" w:rsidR="006C3B3F" w:rsidP="006C3B3F" w:rsidRDefault="006C3B3F" w14:paraId="36AF07BA" w14:textId="77777777">
      <w:pPr>
        <w:pStyle w:val="BodyText2"/>
        <w:spacing w:after="0" w:line="240" w:lineRule="auto"/>
        <w:rPr>
          <w:rFonts w:ascii="Times New Roman" w:hAnsi="Times New Roman"/>
          <w:b/>
          <w:sz w:val="20"/>
          <w:lang w:val="ro-RO"/>
        </w:rPr>
      </w:pPr>
    </w:p>
    <w:p w:rsidRPr="005446C4" w:rsidR="006C3B3F" w:rsidP="006C3B3F" w:rsidRDefault="006C3B3F" w14:paraId="73C83426" w14:textId="77777777">
      <w:pPr>
        <w:pStyle w:val="BodyText2"/>
        <w:spacing w:after="0" w:line="240" w:lineRule="auto"/>
        <w:rPr>
          <w:rFonts w:ascii="Times New Roman" w:hAnsi="Times New Roman"/>
          <w:sz w:val="20"/>
          <w:lang w:val="ro-RO"/>
        </w:rPr>
      </w:pPr>
      <w:r w:rsidRPr="005446C4">
        <w:rPr>
          <w:rFonts w:ascii="Times New Roman" w:hAnsi="Times New Roman"/>
          <w:b/>
          <w:sz w:val="20"/>
          <w:lang w:val="ro-RO"/>
        </w:rPr>
        <w:t>3. Timpul</w:t>
      </w:r>
      <w:r w:rsidRPr="005446C4" w:rsidR="004B11EA">
        <w:rPr>
          <w:rFonts w:ascii="Times New Roman" w:hAnsi="Times New Roman"/>
          <w:b/>
          <w:sz w:val="20"/>
          <w:lang w:val="ro-RO"/>
        </w:rPr>
        <w:t xml:space="preserve"> </w:t>
      </w:r>
      <w:r w:rsidRPr="005446C4">
        <w:rPr>
          <w:rFonts w:ascii="Times New Roman" w:hAnsi="Times New Roman"/>
          <w:b/>
          <w:sz w:val="20"/>
          <w:lang w:val="ro-RO"/>
        </w:rPr>
        <w:t xml:space="preserve">total estimat </w:t>
      </w:r>
      <w:r w:rsidRPr="005446C4" w:rsidR="004B11EA">
        <w:rPr>
          <w:rFonts w:ascii="Times New Roman" w:hAnsi="Times New Roman"/>
          <w:sz w:val="20"/>
          <w:lang w:val="ro-RO"/>
        </w:rPr>
        <w:t>(ore pe semestru/</w:t>
      </w:r>
      <w:r w:rsidRPr="005446C4">
        <w:rPr>
          <w:rFonts w:ascii="Times New Roman" w:hAnsi="Times New Roman"/>
          <w:sz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5446C4" w:rsidR="006C3B3F" w:rsidTr="00816FF9" w14:paraId="5416DFB0" w14:textId="77777777">
        <w:trPr>
          <w:trHeight w:val="248"/>
        </w:trPr>
        <w:tc>
          <w:tcPr>
            <w:tcW w:w="3399" w:type="dxa"/>
            <w:gridSpan w:val="2"/>
            <w:tcBorders>
              <w:bottom w:val="single" w:color="auto" w:sz="4" w:space="0"/>
            </w:tcBorders>
          </w:tcPr>
          <w:p w:rsidRPr="005446C4" w:rsidR="006C3B3F" w:rsidP="006C3B3F" w:rsidRDefault="006C3B3F" w14:paraId="62857DE1"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3.1 Număr de ore pe săptămână</w:t>
            </w:r>
          </w:p>
        </w:tc>
        <w:tc>
          <w:tcPr>
            <w:tcW w:w="712" w:type="dxa"/>
            <w:tcBorders>
              <w:bottom w:val="single" w:color="auto" w:sz="4" w:space="0"/>
            </w:tcBorders>
          </w:tcPr>
          <w:p w:rsidRPr="005446C4" w:rsidR="006C3B3F" w:rsidP="006C3B3F" w:rsidRDefault="00771AF8" w14:paraId="363B061E" w14:textId="77777777">
            <w:pPr>
              <w:spacing w:after="0" w:line="240" w:lineRule="auto"/>
              <w:rPr>
                <w:rFonts w:ascii="Times New Roman" w:hAnsi="Times New Roman"/>
                <w:lang w:val="ro-RO"/>
              </w:rPr>
            </w:pPr>
            <w:r>
              <w:rPr>
                <w:rFonts w:ascii="Times New Roman" w:hAnsi="Times New Roman"/>
                <w:lang w:val="ro-RO"/>
              </w:rPr>
              <w:t>2</w:t>
            </w:r>
          </w:p>
        </w:tc>
        <w:tc>
          <w:tcPr>
            <w:tcW w:w="1839" w:type="dxa"/>
            <w:tcBorders>
              <w:bottom w:val="single" w:color="auto" w:sz="4" w:space="0"/>
            </w:tcBorders>
          </w:tcPr>
          <w:p w:rsidRPr="005446C4" w:rsidR="006C3B3F" w:rsidP="006C3B3F" w:rsidRDefault="006C3B3F" w14:paraId="11667D86" w14:textId="77777777">
            <w:pPr>
              <w:spacing w:after="0" w:line="240" w:lineRule="auto"/>
              <w:rPr>
                <w:rFonts w:ascii="Times New Roman" w:hAnsi="Times New Roman"/>
                <w:lang w:val="ro-RO"/>
              </w:rPr>
            </w:pPr>
            <w:r w:rsidRPr="005446C4">
              <w:rPr>
                <w:rFonts w:ascii="Times New Roman" w:hAnsi="Times New Roman"/>
                <w:lang w:val="ro-RO"/>
              </w:rPr>
              <w:t>din care: 3.2 curs</w:t>
            </w:r>
          </w:p>
        </w:tc>
        <w:tc>
          <w:tcPr>
            <w:tcW w:w="709" w:type="dxa"/>
            <w:tcBorders>
              <w:bottom w:val="single" w:color="auto" w:sz="4" w:space="0"/>
            </w:tcBorders>
          </w:tcPr>
          <w:p w:rsidRPr="005446C4" w:rsidR="006C3B3F" w:rsidP="006C3B3F" w:rsidRDefault="006C3B3F" w14:paraId="23EA423E" w14:textId="77777777">
            <w:pPr>
              <w:spacing w:after="0" w:line="240" w:lineRule="auto"/>
              <w:rPr>
                <w:rFonts w:ascii="Times New Roman" w:hAnsi="Times New Roman"/>
                <w:lang w:val="ro-RO"/>
              </w:rPr>
            </w:pPr>
          </w:p>
        </w:tc>
        <w:tc>
          <w:tcPr>
            <w:tcW w:w="2687" w:type="dxa"/>
            <w:tcBorders>
              <w:bottom w:val="single" w:color="auto" w:sz="4" w:space="0"/>
            </w:tcBorders>
            <w:shd w:val="clear" w:color="auto" w:fill="auto"/>
          </w:tcPr>
          <w:p w:rsidRPr="005446C4" w:rsidR="006C3B3F" w:rsidP="006C3B3F" w:rsidRDefault="006C3B3F" w14:paraId="6CFBFFB7" w14:textId="77777777">
            <w:pPr>
              <w:spacing w:after="0" w:line="240" w:lineRule="auto"/>
              <w:rPr>
                <w:rFonts w:ascii="Times New Roman" w:hAnsi="Times New Roman"/>
                <w:lang w:val="ro-RO"/>
              </w:rPr>
            </w:pPr>
            <w:r w:rsidRPr="005446C4">
              <w:rPr>
                <w:rFonts w:ascii="Times New Roman" w:hAnsi="Times New Roman"/>
                <w:lang w:val="ro-RO"/>
              </w:rPr>
              <w:t>3.3 seminar</w:t>
            </w:r>
          </w:p>
        </w:tc>
        <w:tc>
          <w:tcPr>
            <w:tcW w:w="856" w:type="dxa"/>
            <w:tcBorders>
              <w:bottom w:val="single" w:color="auto" w:sz="4" w:space="0"/>
            </w:tcBorders>
            <w:shd w:val="clear" w:color="auto" w:fill="auto"/>
          </w:tcPr>
          <w:p w:rsidRPr="005446C4" w:rsidR="006C3B3F" w:rsidP="006C3B3F" w:rsidRDefault="008D33FD" w14:paraId="1A8DFC5B" w14:textId="77777777">
            <w:pPr>
              <w:spacing w:after="0" w:line="240" w:lineRule="auto"/>
              <w:rPr>
                <w:rFonts w:ascii="Times New Roman" w:hAnsi="Times New Roman"/>
                <w:lang w:val="ro-RO"/>
              </w:rPr>
            </w:pPr>
            <w:r>
              <w:rPr>
                <w:rFonts w:ascii="Times New Roman" w:hAnsi="Times New Roman"/>
                <w:lang w:val="ro-RO"/>
              </w:rPr>
              <w:t>2</w:t>
            </w:r>
          </w:p>
        </w:tc>
      </w:tr>
      <w:tr w:rsidRPr="005446C4" w:rsidR="006C3B3F" w:rsidTr="00816FF9" w14:paraId="62A00AA6" w14:textId="77777777">
        <w:trPr>
          <w:trHeight w:val="247"/>
        </w:trPr>
        <w:tc>
          <w:tcPr>
            <w:tcW w:w="3399" w:type="dxa"/>
            <w:gridSpan w:val="2"/>
            <w:shd w:val="clear" w:color="auto" w:fill="auto"/>
          </w:tcPr>
          <w:p w:rsidRPr="005446C4" w:rsidR="006C3B3F" w:rsidP="006C3B3F" w:rsidRDefault="006C3B3F" w14:paraId="0C90385C"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3.4 Total ore din planul de învăţământ</w:t>
            </w:r>
          </w:p>
        </w:tc>
        <w:tc>
          <w:tcPr>
            <w:tcW w:w="712" w:type="dxa"/>
            <w:shd w:val="clear" w:color="auto" w:fill="auto"/>
          </w:tcPr>
          <w:p w:rsidRPr="005446C4" w:rsidR="006C3B3F" w:rsidP="006C3B3F" w:rsidRDefault="00771AF8" w14:paraId="13CED799" w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28</w:t>
            </w:r>
          </w:p>
        </w:tc>
        <w:tc>
          <w:tcPr>
            <w:tcW w:w="1839" w:type="dxa"/>
            <w:shd w:val="clear" w:color="auto" w:fill="auto"/>
          </w:tcPr>
          <w:p w:rsidRPr="005446C4" w:rsidR="006C3B3F" w:rsidP="006C3B3F" w:rsidRDefault="006C3B3F" w14:paraId="0131C893"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din care: 3.5 curs</w:t>
            </w:r>
          </w:p>
        </w:tc>
        <w:tc>
          <w:tcPr>
            <w:tcW w:w="709" w:type="dxa"/>
            <w:shd w:val="clear" w:color="auto" w:fill="auto"/>
          </w:tcPr>
          <w:p w:rsidRPr="005446C4" w:rsidR="006C3B3F" w:rsidP="006C3B3F" w:rsidRDefault="006C3B3F" w14:paraId="6DE86785" w14:textId="77777777">
            <w:pPr>
              <w:pStyle w:val="Heading2"/>
              <w:spacing w:before="0" w:after="0" w:line="240" w:lineRule="auto"/>
              <w:rPr>
                <w:rFonts w:ascii="Times New Roman" w:hAnsi="Times New Roman"/>
                <w:b w:val="0"/>
                <w:i w:val="0"/>
                <w:iCs w:val="0"/>
                <w:sz w:val="20"/>
                <w:lang w:val="ro-RO" w:eastAsia="en-US"/>
              </w:rPr>
            </w:pPr>
          </w:p>
        </w:tc>
        <w:tc>
          <w:tcPr>
            <w:tcW w:w="2687" w:type="dxa"/>
            <w:shd w:val="clear" w:color="auto" w:fill="auto"/>
          </w:tcPr>
          <w:p w:rsidRPr="005446C4" w:rsidR="006C3B3F" w:rsidP="006C3B3F" w:rsidRDefault="006C3B3F" w14:paraId="07D85B66"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3.6 seminar</w:t>
            </w:r>
          </w:p>
        </w:tc>
        <w:tc>
          <w:tcPr>
            <w:tcW w:w="856" w:type="dxa"/>
            <w:shd w:val="clear" w:color="auto" w:fill="auto"/>
          </w:tcPr>
          <w:p w:rsidRPr="00771AF8" w:rsidR="006C3B3F" w:rsidP="006C3B3F" w:rsidRDefault="008D33FD" w14:paraId="1236FD4C" w14:textId="77777777">
            <w:pPr>
              <w:pStyle w:val="Heading2"/>
              <w:spacing w:before="0" w:after="0" w:line="240" w:lineRule="auto"/>
              <w:rPr>
                <w:rFonts w:ascii="Times New Roman" w:hAnsi="Times New Roman"/>
                <w:b w:val="0"/>
                <w:i w:val="0"/>
                <w:sz w:val="20"/>
                <w:lang w:val="ro-RO" w:eastAsia="en-US"/>
              </w:rPr>
            </w:pPr>
            <w:r>
              <w:rPr>
                <w:rFonts w:ascii="Times New Roman" w:hAnsi="Times New Roman"/>
                <w:b w:val="0"/>
                <w:i w:val="0"/>
                <w:sz w:val="20"/>
                <w:lang w:val="ro-RO" w:eastAsia="en-US"/>
              </w:rPr>
              <w:t>28</w:t>
            </w:r>
          </w:p>
        </w:tc>
      </w:tr>
      <w:tr w:rsidRPr="005446C4" w:rsidR="006C3B3F" w:rsidTr="00816FF9" w14:paraId="2E88989F" w14:textId="77777777">
        <w:trPr>
          <w:trHeight w:val="247"/>
        </w:trPr>
        <w:tc>
          <w:tcPr>
            <w:tcW w:w="9346" w:type="dxa"/>
            <w:gridSpan w:val="6"/>
          </w:tcPr>
          <w:p w:rsidRPr="005446C4" w:rsidR="006C3B3F" w:rsidP="006C3B3F" w:rsidRDefault="006C3B3F" w14:paraId="30C56B6E"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Distribuţia fondului de timp</w:t>
            </w:r>
          </w:p>
        </w:tc>
        <w:tc>
          <w:tcPr>
            <w:tcW w:w="856" w:type="dxa"/>
            <w:shd w:val="clear" w:color="auto" w:fill="auto"/>
          </w:tcPr>
          <w:p w:rsidRPr="005446C4" w:rsidR="006C3B3F" w:rsidP="006C3B3F" w:rsidRDefault="00771AF8" w14:paraId="20B72EBC" w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ore</w:t>
            </w:r>
          </w:p>
        </w:tc>
      </w:tr>
      <w:tr w:rsidRPr="005446C4" w:rsidR="00771AF8" w:rsidTr="00816FF9" w14:paraId="2B60C02D" w14:textId="77777777">
        <w:trPr>
          <w:trHeight w:val="247"/>
        </w:trPr>
        <w:tc>
          <w:tcPr>
            <w:tcW w:w="9346" w:type="dxa"/>
            <w:gridSpan w:val="6"/>
          </w:tcPr>
          <w:p w:rsidRPr="005446C4" w:rsidR="00771AF8" w:rsidP="006C3B3F" w:rsidRDefault="00771AF8" w14:paraId="4953D9B0"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Studiul după manual, suport de curs, bibliografie şi notiţe</w:t>
            </w:r>
          </w:p>
        </w:tc>
        <w:tc>
          <w:tcPr>
            <w:tcW w:w="856" w:type="dxa"/>
            <w:shd w:val="clear" w:color="auto" w:fill="auto"/>
          </w:tcPr>
          <w:p w:rsidRPr="0073095F" w:rsidR="00771AF8" w:rsidP="00FB7DB8" w:rsidRDefault="00771AF8" w14:paraId="30D30B2E" w14:textId="77777777">
            <w:pPr>
              <w:jc w:val="center"/>
              <w:rPr>
                <w:sz w:val="20"/>
                <w:szCs w:val="20"/>
              </w:rPr>
            </w:pPr>
            <w:r w:rsidRPr="0073095F">
              <w:rPr>
                <w:sz w:val="20"/>
                <w:szCs w:val="20"/>
              </w:rPr>
              <w:t>14</w:t>
            </w:r>
          </w:p>
        </w:tc>
      </w:tr>
      <w:tr w:rsidRPr="005446C4" w:rsidR="00771AF8" w:rsidTr="00816FF9" w14:paraId="0DCD0E74" w14:textId="77777777">
        <w:trPr>
          <w:trHeight w:val="247"/>
        </w:trPr>
        <w:tc>
          <w:tcPr>
            <w:tcW w:w="9346" w:type="dxa"/>
            <w:gridSpan w:val="6"/>
          </w:tcPr>
          <w:p w:rsidRPr="005446C4" w:rsidR="00771AF8" w:rsidP="006C3B3F" w:rsidRDefault="00771AF8" w14:paraId="39B9375E"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Documentare suplimentară în bibliotecă, pe platformele electronice de specialitate şi pe teren</w:t>
            </w:r>
          </w:p>
        </w:tc>
        <w:tc>
          <w:tcPr>
            <w:tcW w:w="856" w:type="dxa"/>
            <w:shd w:val="clear" w:color="auto" w:fill="auto"/>
          </w:tcPr>
          <w:p w:rsidRPr="0073095F" w:rsidR="00771AF8" w:rsidP="00FB7DB8" w:rsidRDefault="00771AF8" w14:paraId="118DF3C2" w14:textId="77777777">
            <w:pPr>
              <w:jc w:val="center"/>
              <w:rPr>
                <w:sz w:val="20"/>
                <w:szCs w:val="20"/>
              </w:rPr>
            </w:pPr>
            <w:r w:rsidRPr="0073095F">
              <w:rPr>
                <w:sz w:val="20"/>
                <w:szCs w:val="20"/>
              </w:rPr>
              <w:t>14</w:t>
            </w:r>
          </w:p>
        </w:tc>
      </w:tr>
      <w:tr w:rsidRPr="005446C4" w:rsidR="00771AF8" w:rsidTr="00816FF9" w14:paraId="2C5F606C" w14:textId="77777777">
        <w:trPr>
          <w:trHeight w:val="247"/>
        </w:trPr>
        <w:tc>
          <w:tcPr>
            <w:tcW w:w="9346" w:type="dxa"/>
            <w:gridSpan w:val="6"/>
          </w:tcPr>
          <w:p w:rsidRPr="005446C4" w:rsidR="00771AF8" w:rsidP="006C3B3F" w:rsidRDefault="00771AF8" w14:paraId="0EB03BBB"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Pregătire seminarii/laboratoare/proiecte, teme, referate, portofolii şi eseuri</w:t>
            </w:r>
          </w:p>
        </w:tc>
        <w:tc>
          <w:tcPr>
            <w:tcW w:w="856" w:type="dxa"/>
            <w:shd w:val="clear" w:color="auto" w:fill="auto"/>
          </w:tcPr>
          <w:p w:rsidRPr="0073095F" w:rsidR="00771AF8" w:rsidP="00FB7DB8" w:rsidRDefault="00771AF8" w14:paraId="19F02245" w14:textId="77777777">
            <w:pPr>
              <w:jc w:val="center"/>
              <w:rPr>
                <w:sz w:val="20"/>
                <w:szCs w:val="20"/>
              </w:rPr>
            </w:pPr>
            <w:r w:rsidRPr="0073095F">
              <w:rPr>
                <w:sz w:val="20"/>
                <w:szCs w:val="20"/>
              </w:rPr>
              <w:t>15</w:t>
            </w:r>
          </w:p>
        </w:tc>
      </w:tr>
      <w:tr w:rsidRPr="005446C4" w:rsidR="00771AF8" w:rsidTr="00816FF9" w14:paraId="67C28F29" w14:textId="77777777">
        <w:trPr>
          <w:trHeight w:val="247"/>
        </w:trPr>
        <w:tc>
          <w:tcPr>
            <w:tcW w:w="9346" w:type="dxa"/>
            <w:gridSpan w:val="6"/>
          </w:tcPr>
          <w:p w:rsidRPr="005446C4" w:rsidR="00771AF8" w:rsidP="006C3B3F" w:rsidRDefault="00771AF8" w14:paraId="6202E147" w14:textId="77777777">
            <w:pPr>
              <w:pStyle w:val="Heading2"/>
              <w:spacing w:before="0" w:after="0" w:line="240" w:lineRule="auto"/>
              <w:rPr>
                <w:rFonts w:ascii="Times New Roman" w:hAnsi="Times New Roman"/>
                <w:b w:val="0"/>
                <w:i w:val="0"/>
                <w:iCs w:val="0"/>
                <w:sz w:val="20"/>
                <w:lang w:val="ro-RO" w:eastAsia="en-US"/>
              </w:rPr>
            </w:pPr>
            <w:proofErr w:type="spellStart"/>
            <w:r w:rsidRPr="005446C4">
              <w:rPr>
                <w:rFonts w:ascii="Times New Roman" w:hAnsi="Times New Roman"/>
                <w:b w:val="0"/>
                <w:i w:val="0"/>
                <w:iCs w:val="0"/>
                <w:sz w:val="20"/>
                <w:lang w:val="ro-RO" w:eastAsia="en-US"/>
              </w:rPr>
              <w:t>Tutoriat</w:t>
            </w:r>
            <w:proofErr w:type="spellEnd"/>
          </w:p>
        </w:tc>
        <w:tc>
          <w:tcPr>
            <w:tcW w:w="856" w:type="dxa"/>
            <w:shd w:val="clear" w:color="auto" w:fill="auto"/>
          </w:tcPr>
          <w:p w:rsidRPr="0073095F" w:rsidR="00771AF8" w:rsidP="00FB7DB8" w:rsidRDefault="00771AF8" w14:paraId="23895D07" w14:textId="77777777">
            <w:pPr>
              <w:jc w:val="center"/>
              <w:rPr>
                <w:sz w:val="20"/>
                <w:szCs w:val="20"/>
              </w:rPr>
            </w:pPr>
            <w:r w:rsidRPr="0073095F">
              <w:rPr>
                <w:sz w:val="20"/>
                <w:szCs w:val="20"/>
              </w:rPr>
              <w:t>2</w:t>
            </w:r>
          </w:p>
        </w:tc>
      </w:tr>
      <w:tr w:rsidRPr="005446C4" w:rsidR="00771AF8" w:rsidTr="00816FF9" w14:paraId="11968154" w14:textId="77777777">
        <w:trPr>
          <w:trHeight w:val="247"/>
        </w:trPr>
        <w:tc>
          <w:tcPr>
            <w:tcW w:w="9346" w:type="dxa"/>
            <w:gridSpan w:val="6"/>
          </w:tcPr>
          <w:p w:rsidRPr="005446C4" w:rsidR="00771AF8" w:rsidP="006C3B3F" w:rsidRDefault="00771AF8" w14:paraId="2DFB0BE3"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Examinări</w:t>
            </w:r>
          </w:p>
        </w:tc>
        <w:tc>
          <w:tcPr>
            <w:tcW w:w="856" w:type="dxa"/>
            <w:shd w:val="clear" w:color="auto" w:fill="auto"/>
          </w:tcPr>
          <w:p w:rsidRPr="0073095F" w:rsidR="00771AF8" w:rsidP="00FB7DB8" w:rsidRDefault="00771AF8" w14:paraId="1303BDD6" w14:textId="77777777">
            <w:pPr>
              <w:jc w:val="center"/>
              <w:rPr>
                <w:sz w:val="20"/>
                <w:szCs w:val="20"/>
              </w:rPr>
            </w:pPr>
            <w:r w:rsidRPr="0073095F">
              <w:rPr>
                <w:sz w:val="20"/>
                <w:szCs w:val="20"/>
              </w:rPr>
              <w:t>2</w:t>
            </w:r>
          </w:p>
        </w:tc>
      </w:tr>
      <w:tr w:rsidRPr="005446C4" w:rsidR="006C3B3F" w:rsidTr="00816FF9" w14:paraId="75650665" w14:textId="77777777">
        <w:trPr>
          <w:trHeight w:val="247"/>
        </w:trPr>
        <w:tc>
          <w:tcPr>
            <w:tcW w:w="9346" w:type="dxa"/>
            <w:gridSpan w:val="6"/>
          </w:tcPr>
          <w:p w:rsidRPr="005446C4" w:rsidR="006C3B3F" w:rsidP="006C3B3F" w:rsidRDefault="006C3B3F" w14:paraId="55EC2B09"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Alte activităţi.....................................</w:t>
            </w:r>
          </w:p>
        </w:tc>
        <w:tc>
          <w:tcPr>
            <w:tcW w:w="856" w:type="dxa"/>
            <w:shd w:val="clear" w:color="auto" w:fill="auto"/>
          </w:tcPr>
          <w:p w:rsidRPr="005446C4" w:rsidR="006C3B3F" w:rsidP="006C3B3F" w:rsidRDefault="006C3B3F" w14:paraId="603BE8F6" w14:textId="77777777">
            <w:pPr>
              <w:pStyle w:val="Heading2"/>
              <w:spacing w:before="0" w:after="0" w:line="240" w:lineRule="auto"/>
              <w:rPr>
                <w:rFonts w:ascii="Times New Roman" w:hAnsi="Times New Roman"/>
                <w:b w:val="0"/>
                <w:sz w:val="20"/>
                <w:lang w:val="ro-RO" w:eastAsia="en-US"/>
              </w:rPr>
            </w:pPr>
          </w:p>
        </w:tc>
      </w:tr>
      <w:tr w:rsidRPr="005446C4" w:rsidR="00771AF8" w:rsidTr="00816FF9" w14:paraId="19DA72D8" w14:textId="77777777">
        <w:trPr>
          <w:gridAfter w:val="4"/>
          <w:wAfter w:w="6091" w:type="dxa"/>
          <w:trHeight w:val="247"/>
        </w:trPr>
        <w:tc>
          <w:tcPr>
            <w:tcW w:w="3116" w:type="dxa"/>
            <w:shd w:val="clear" w:color="auto" w:fill="auto"/>
          </w:tcPr>
          <w:p w:rsidRPr="005446C4" w:rsidR="00771AF8" w:rsidP="006C3B3F" w:rsidRDefault="00771AF8" w14:paraId="3FB35983" w14:textId="77777777">
            <w:pPr>
              <w:pStyle w:val="Heading2"/>
              <w:spacing w:before="0" w:after="0" w:line="240" w:lineRule="auto"/>
              <w:rPr>
                <w:rFonts w:ascii="Times New Roman" w:hAnsi="Times New Roman"/>
                <w:i w:val="0"/>
                <w:iCs w:val="0"/>
                <w:sz w:val="20"/>
                <w:lang w:val="ro-RO" w:eastAsia="en-US"/>
              </w:rPr>
            </w:pPr>
            <w:r w:rsidRPr="005446C4">
              <w:rPr>
                <w:rFonts w:ascii="Times New Roman" w:hAnsi="Times New Roman"/>
                <w:i w:val="0"/>
                <w:iCs w:val="0"/>
                <w:sz w:val="20"/>
                <w:lang w:val="ro-RO" w:eastAsia="en-US"/>
              </w:rPr>
              <w:t>3.7 Total ore studiu individual</w:t>
            </w:r>
          </w:p>
        </w:tc>
        <w:tc>
          <w:tcPr>
            <w:tcW w:w="995" w:type="dxa"/>
            <w:gridSpan w:val="2"/>
            <w:shd w:val="clear" w:color="auto" w:fill="auto"/>
          </w:tcPr>
          <w:p w:rsidRPr="00DA2A4B" w:rsidR="00771AF8" w:rsidP="00FB7DB8" w:rsidRDefault="00771AF8" w14:paraId="5E7DC424" w14:textId="77777777">
            <w:pPr>
              <w:jc w:val="center"/>
              <w:rPr>
                <w:sz w:val="18"/>
                <w:szCs w:val="18"/>
                <w:lang w:val="ro-RO"/>
              </w:rPr>
            </w:pPr>
            <w:r>
              <w:rPr>
                <w:sz w:val="18"/>
                <w:szCs w:val="18"/>
                <w:lang w:val="ro-RO"/>
              </w:rPr>
              <w:t>47</w:t>
            </w:r>
          </w:p>
        </w:tc>
      </w:tr>
      <w:tr w:rsidRPr="005446C4" w:rsidR="00771AF8" w:rsidTr="00816FF9" w14:paraId="399DC1FD" w14:textId="77777777">
        <w:trPr>
          <w:gridAfter w:val="4"/>
          <w:wAfter w:w="6091" w:type="dxa"/>
          <w:trHeight w:val="247"/>
        </w:trPr>
        <w:tc>
          <w:tcPr>
            <w:tcW w:w="3116" w:type="dxa"/>
            <w:shd w:val="clear" w:color="auto" w:fill="auto"/>
          </w:tcPr>
          <w:p w:rsidRPr="005446C4" w:rsidR="00771AF8" w:rsidP="006C3B3F" w:rsidRDefault="00771AF8" w14:paraId="6C74932B" w14:textId="77777777">
            <w:pPr>
              <w:pStyle w:val="Heading2"/>
              <w:spacing w:before="0" w:after="0" w:line="240" w:lineRule="auto"/>
              <w:rPr>
                <w:rFonts w:ascii="Times New Roman" w:hAnsi="Times New Roman"/>
                <w:i w:val="0"/>
                <w:iCs w:val="0"/>
                <w:sz w:val="20"/>
                <w:lang w:val="ro-RO" w:eastAsia="en-US"/>
              </w:rPr>
            </w:pPr>
            <w:r w:rsidRPr="005446C4">
              <w:rPr>
                <w:rFonts w:ascii="Times New Roman" w:hAnsi="Times New Roman"/>
                <w:i w:val="0"/>
                <w:iCs w:val="0"/>
                <w:sz w:val="20"/>
                <w:lang w:val="ro-RO" w:eastAsia="en-US"/>
              </w:rPr>
              <w:t>3.8 Total ore pe semestru</w:t>
            </w:r>
          </w:p>
        </w:tc>
        <w:tc>
          <w:tcPr>
            <w:tcW w:w="995" w:type="dxa"/>
            <w:gridSpan w:val="2"/>
            <w:shd w:val="clear" w:color="auto" w:fill="auto"/>
          </w:tcPr>
          <w:p w:rsidRPr="00DA2A4B" w:rsidR="00771AF8" w:rsidP="00FB7DB8" w:rsidRDefault="00771AF8" w14:paraId="4F3EDC7F" w14:textId="77777777">
            <w:pPr>
              <w:jc w:val="center"/>
              <w:rPr>
                <w:sz w:val="18"/>
                <w:szCs w:val="18"/>
                <w:lang w:val="ro-RO"/>
              </w:rPr>
            </w:pPr>
            <w:r>
              <w:rPr>
                <w:sz w:val="18"/>
                <w:szCs w:val="18"/>
                <w:lang w:val="ro-RO"/>
              </w:rPr>
              <w:t>75</w:t>
            </w:r>
          </w:p>
        </w:tc>
      </w:tr>
      <w:tr w:rsidRPr="005446C4" w:rsidR="00771AF8" w:rsidTr="00816FF9" w14:paraId="2C89711E" w14:textId="77777777">
        <w:trPr>
          <w:gridAfter w:val="4"/>
          <w:wAfter w:w="6091" w:type="dxa"/>
          <w:trHeight w:val="247"/>
        </w:trPr>
        <w:tc>
          <w:tcPr>
            <w:tcW w:w="3116" w:type="dxa"/>
            <w:shd w:val="clear" w:color="auto" w:fill="auto"/>
          </w:tcPr>
          <w:p w:rsidRPr="005446C4" w:rsidR="00771AF8" w:rsidP="006C3B3F" w:rsidRDefault="00771AF8" w14:paraId="7427D62E" w14:textId="77777777">
            <w:pPr>
              <w:pStyle w:val="Heading2"/>
              <w:spacing w:before="0" w:after="0" w:line="240" w:lineRule="auto"/>
              <w:rPr>
                <w:rFonts w:ascii="Times New Roman" w:hAnsi="Times New Roman"/>
                <w:i w:val="0"/>
                <w:iCs w:val="0"/>
                <w:sz w:val="20"/>
                <w:vertAlign w:val="superscript"/>
                <w:lang w:val="ro-RO" w:eastAsia="en-US"/>
              </w:rPr>
            </w:pPr>
            <w:r w:rsidRPr="005446C4">
              <w:rPr>
                <w:rFonts w:ascii="Times New Roman" w:hAnsi="Times New Roman"/>
                <w:i w:val="0"/>
                <w:iCs w:val="0"/>
                <w:sz w:val="20"/>
                <w:lang w:val="ro-RO" w:eastAsia="en-US"/>
              </w:rPr>
              <w:t>3.9 Numărul de credite</w:t>
            </w:r>
          </w:p>
        </w:tc>
        <w:tc>
          <w:tcPr>
            <w:tcW w:w="995" w:type="dxa"/>
            <w:gridSpan w:val="2"/>
            <w:shd w:val="clear" w:color="auto" w:fill="auto"/>
          </w:tcPr>
          <w:p w:rsidRPr="00DA2A4B" w:rsidR="00771AF8" w:rsidP="00FB7DB8" w:rsidRDefault="00771AF8" w14:paraId="3750A9A8" w14:textId="77777777">
            <w:pPr>
              <w:jc w:val="center"/>
              <w:rPr>
                <w:sz w:val="18"/>
                <w:szCs w:val="18"/>
                <w:lang w:val="ro-RO"/>
              </w:rPr>
            </w:pPr>
            <w:r>
              <w:rPr>
                <w:sz w:val="18"/>
                <w:szCs w:val="18"/>
                <w:lang w:val="ro-RO"/>
              </w:rPr>
              <w:t>3</w:t>
            </w:r>
          </w:p>
        </w:tc>
      </w:tr>
    </w:tbl>
    <w:p w:rsidRPr="005446C4" w:rsidR="006C3B3F" w:rsidP="006C3B3F" w:rsidRDefault="006C3B3F" w14:paraId="2FC552A2" w14:textId="77777777">
      <w:pPr>
        <w:spacing w:after="0" w:line="240" w:lineRule="auto"/>
        <w:rPr>
          <w:rFonts w:ascii="Times New Roman" w:hAnsi="Times New Roman"/>
          <w:b/>
          <w:lang w:val="ro-RO"/>
        </w:rPr>
      </w:pPr>
    </w:p>
    <w:p w:rsidRPr="005446C4" w:rsidR="006C3B3F" w:rsidP="006C3B3F" w:rsidRDefault="006C3B3F" w14:paraId="3FFFD64F" w14:textId="77777777">
      <w:pPr>
        <w:spacing w:after="0" w:line="240" w:lineRule="auto"/>
        <w:rPr>
          <w:rFonts w:ascii="Times New Roman" w:hAnsi="Times New Roman"/>
          <w:lang w:val="ro-RO"/>
        </w:rPr>
      </w:pPr>
      <w:r w:rsidRPr="005446C4">
        <w:rPr>
          <w:rFonts w:ascii="Times New Roman" w:hAnsi="Times New Roman"/>
          <w:b/>
          <w:lang w:val="ro-RO"/>
        </w:rPr>
        <w:t xml:space="preserve">4. Precondiţii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5446C4" w:rsidR="006C3B3F" w:rsidTr="00816FF9" w14:paraId="4054E1E8" w14:textId="77777777">
        <w:tc>
          <w:tcPr>
            <w:tcW w:w="2694" w:type="dxa"/>
          </w:tcPr>
          <w:p w:rsidRPr="005446C4" w:rsidR="006C3B3F" w:rsidP="006C3B3F" w:rsidRDefault="006C3B3F" w14:paraId="54CD7D26" w14:textId="77777777">
            <w:pPr>
              <w:spacing w:after="0" w:line="240" w:lineRule="auto"/>
              <w:rPr>
                <w:rFonts w:ascii="Times New Roman" w:hAnsi="Times New Roman"/>
                <w:lang w:val="ro-RO"/>
              </w:rPr>
            </w:pPr>
            <w:r w:rsidRPr="005446C4">
              <w:rPr>
                <w:rFonts w:ascii="Times New Roman" w:hAnsi="Times New Roman"/>
                <w:lang w:val="ro-RO"/>
              </w:rPr>
              <w:t>4.1 de curriculum</w:t>
            </w:r>
          </w:p>
        </w:tc>
        <w:tc>
          <w:tcPr>
            <w:tcW w:w="7512" w:type="dxa"/>
          </w:tcPr>
          <w:p w:rsidRPr="00771AF8" w:rsidR="006C3B3F" w:rsidP="006C3B3F" w:rsidRDefault="006C3B3F" w14:paraId="6A46FC95" w14:textId="77777777">
            <w:pPr>
              <w:numPr>
                <w:ilvl w:val="0"/>
                <w:numId w:val="11"/>
              </w:numPr>
              <w:spacing w:after="0" w:line="240" w:lineRule="auto"/>
              <w:rPr>
                <w:rFonts w:ascii="Times New Roman" w:hAnsi="Times New Roman"/>
                <w:lang w:val="ro-RO"/>
              </w:rPr>
            </w:pPr>
          </w:p>
        </w:tc>
      </w:tr>
      <w:tr w:rsidRPr="005446C4" w:rsidR="006C3B3F" w:rsidTr="00816FF9" w14:paraId="0E699986" w14:textId="77777777">
        <w:tc>
          <w:tcPr>
            <w:tcW w:w="2694" w:type="dxa"/>
          </w:tcPr>
          <w:p w:rsidRPr="005446C4" w:rsidR="006C3B3F" w:rsidP="006C3B3F" w:rsidRDefault="006C3B3F" w14:paraId="136B4BD7" w14:textId="77777777">
            <w:pPr>
              <w:spacing w:after="0" w:line="240" w:lineRule="auto"/>
              <w:rPr>
                <w:rFonts w:ascii="Times New Roman" w:hAnsi="Times New Roman"/>
                <w:lang w:val="ro-RO"/>
              </w:rPr>
            </w:pPr>
            <w:r w:rsidRPr="005446C4">
              <w:rPr>
                <w:rFonts w:ascii="Times New Roman" w:hAnsi="Times New Roman"/>
                <w:lang w:val="ro-RO"/>
              </w:rPr>
              <w:t>4.2 de competenţe</w:t>
            </w:r>
          </w:p>
        </w:tc>
        <w:tc>
          <w:tcPr>
            <w:tcW w:w="7512" w:type="dxa"/>
          </w:tcPr>
          <w:p w:rsidRPr="005446C4" w:rsidR="006C3B3F" w:rsidP="006C3B3F" w:rsidRDefault="006C3B3F" w14:paraId="16492052" w14:textId="77777777">
            <w:pPr>
              <w:numPr>
                <w:ilvl w:val="0"/>
                <w:numId w:val="9"/>
              </w:numPr>
              <w:spacing w:after="0" w:line="240" w:lineRule="auto"/>
              <w:rPr>
                <w:rFonts w:ascii="Times New Roman" w:hAnsi="Times New Roman"/>
                <w:lang w:val="ro-RO"/>
              </w:rPr>
            </w:pPr>
          </w:p>
        </w:tc>
      </w:tr>
    </w:tbl>
    <w:p w:rsidRPr="005446C4" w:rsidR="006C3B3F" w:rsidP="006C3B3F" w:rsidRDefault="006C3B3F" w14:paraId="043351D8" w14:textId="77777777">
      <w:pPr>
        <w:spacing w:after="0" w:line="240" w:lineRule="auto"/>
        <w:rPr>
          <w:rFonts w:ascii="Times New Roman" w:hAnsi="Times New Roman"/>
          <w:b/>
          <w:lang w:val="ro-RO"/>
        </w:rPr>
      </w:pPr>
    </w:p>
    <w:p w:rsidRPr="005446C4" w:rsidR="006C3B3F" w:rsidP="006C3B3F" w:rsidRDefault="006C3B3F" w14:paraId="3FD78CBB" w14:textId="77777777">
      <w:pPr>
        <w:spacing w:after="0" w:line="240" w:lineRule="auto"/>
        <w:rPr>
          <w:rFonts w:ascii="Times New Roman" w:hAnsi="Times New Roman"/>
          <w:lang w:val="ro-RO"/>
        </w:rPr>
      </w:pPr>
      <w:r w:rsidRPr="005446C4">
        <w:rPr>
          <w:rFonts w:ascii="Times New Roman" w:hAnsi="Times New Roman"/>
          <w:b/>
          <w:lang w:val="ro-RO"/>
        </w:rPr>
        <w:t xml:space="preserve">5. 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5446C4" w:rsidR="006C3B3F" w:rsidTr="00816FF9" w14:paraId="48DF6BA3" w14:textId="77777777">
        <w:tc>
          <w:tcPr>
            <w:tcW w:w="2977" w:type="dxa"/>
          </w:tcPr>
          <w:p w:rsidRPr="005446C4" w:rsidR="006C3B3F" w:rsidP="006C3B3F" w:rsidRDefault="006C3B3F" w14:paraId="4B3EC3CA" w14:textId="77777777">
            <w:pPr>
              <w:spacing w:after="0" w:line="240" w:lineRule="auto"/>
              <w:rPr>
                <w:rFonts w:ascii="Times New Roman" w:hAnsi="Times New Roman"/>
                <w:lang w:val="ro-RO"/>
              </w:rPr>
            </w:pPr>
            <w:r w:rsidRPr="005446C4">
              <w:rPr>
                <w:rFonts w:ascii="Times New Roman" w:hAnsi="Times New Roman"/>
                <w:lang w:val="ro-RO"/>
              </w:rPr>
              <w:t>5.1 de desfăşurare a cursului</w:t>
            </w:r>
          </w:p>
        </w:tc>
        <w:tc>
          <w:tcPr>
            <w:tcW w:w="7229" w:type="dxa"/>
          </w:tcPr>
          <w:p w:rsidRPr="00771AF8" w:rsidR="006C3B3F" w:rsidP="006C3B3F" w:rsidRDefault="00771AF8" w14:paraId="41E9FEC4" w14:textId="77777777">
            <w:pPr>
              <w:spacing w:after="0" w:line="240" w:lineRule="auto"/>
              <w:rPr>
                <w:rFonts w:ascii="Times New Roman" w:hAnsi="Times New Roman"/>
                <w:lang w:val="ro-RO"/>
              </w:rPr>
            </w:pPr>
            <w:r w:rsidRPr="00771AF8">
              <w:rPr>
                <w:rFonts w:ascii="Times New Roman" w:hAnsi="Times New Roman"/>
                <w:lang w:val="ro-RO" w:eastAsia="ru-RU"/>
              </w:rPr>
              <w:t>Sală dotată cu videoproiector, computer</w:t>
            </w:r>
          </w:p>
        </w:tc>
      </w:tr>
      <w:tr w:rsidRPr="005446C4" w:rsidR="006C3B3F" w:rsidTr="00816FF9" w14:paraId="41A72A4C" w14:textId="77777777">
        <w:tc>
          <w:tcPr>
            <w:tcW w:w="2977" w:type="dxa"/>
          </w:tcPr>
          <w:p w:rsidRPr="005446C4" w:rsidR="006C3B3F" w:rsidP="006C3B3F" w:rsidRDefault="006C3B3F" w14:paraId="3E311C2A" w14:textId="77777777">
            <w:pPr>
              <w:spacing w:after="0" w:line="240" w:lineRule="auto"/>
              <w:rPr>
                <w:rFonts w:ascii="Times New Roman" w:hAnsi="Times New Roman"/>
                <w:lang w:val="ro-RO"/>
              </w:rPr>
            </w:pPr>
            <w:r w:rsidRPr="005446C4">
              <w:rPr>
                <w:rFonts w:ascii="Times New Roman" w:hAnsi="Times New Roman"/>
                <w:lang w:val="ro-RO"/>
              </w:rPr>
              <w:t>5.2 de desfăşurare a seminarului</w:t>
            </w:r>
          </w:p>
        </w:tc>
        <w:tc>
          <w:tcPr>
            <w:tcW w:w="7229" w:type="dxa"/>
          </w:tcPr>
          <w:p w:rsidRPr="00771AF8" w:rsidR="006C3B3F" w:rsidP="006C3B3F" w:rsidRDefault="00771AF8" w14:paraId="7D1249D3" w14:textId="77777777">
            <w:pPr>
              <w:spacing w:after="0" w:line="240" w:lineRule="auto"/>
              <w:rPr>
                <w:rFonts w:ascii="Times New Roman" w:hAnsi="Times New Roman"/>
                <w:lang w:val="ro-RO"/>
              </w:rPr>
            </w:pPr>
            <w:r w:rsidRPr="00771AF8">
              <w:rPr>
                <w:rFonts w:ascii="Times New Roman" w:hAnsi="Times New Roman"/>
                <w:lang w:val="ro-RO" w:eastAsia="ru-RU"/>
              </w:rPr>
              <w:t>Sală dotată cu videoproiector, computer</w:t>
            </w:r>
          </w:p>
        </w:tc>
      </w:tr>
    </w:tbl>
    <w:p w:rsidRPr="005446C4" w:rsidR="006C3B3F" w:rsidP="006C3B3F" w:rsidRDefault="006C3B3F" w14:paraId="450E8F2F" w14:textId="77777777">
      <w:pPr>
        <w:spacing w:after="0" w:line="240" w:lineRule="auto"/>
        <w:rPr>
          <w:rFonts w:ascii="Times New Roman" w:hAnsi="Times New Roman"/>
          <w:b/>
          <w:lang w:val="ro-RO"/>
        </w:rPr>
      </w:pPr>
    </w:p>
    <w:p w:rsidRPr="006C3B3F" w:rsidR="006C3B3F" w:rsidP="006C3B3F" w:rsidRDefault="006C3B3F" w14:paraId="5A97D54A" w14:textId="77777777">
      <w:pPr>
        <w:spacing w:after="0" w:line="240" w:lineRule="auto"/>
        <w:rPr>
          <w:rFonts w:ascii="Times New Roman" w:hAnsi="Times New Roman"/>
          <w:b/>
          <w:lang w:val="ro-RO"/>
        </w:rPr>
      </w:pPr>
      <w:r w:rsidRPr="006C3B3F">
        <w:rPr>
          <w:rFonts w:ascii="Times New Roman" w:hAnsi="Times New Roman"/>
          <w:b/>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w:rsidRPr="005446C4" w:rsidR="006C3B3F" w:rsidTr="00684ADE" w14:paraId="72A26FA0" w14:textId="77777777">
        <w:trPr>
          <w:cantSplit/>
          <w:trHeight w:val="2289"/>
        </w:trPr>
        <w:tc>
          <w:tcPr>
            <w:tcW w:w="738" w:type="dxa"/>
            <w:tcBorders>
              <w:top w:val="single" w:color="auto" w:sz="4" w:space="0"/>
            </w:tcBorders>
            <w:shd w:val="clear" w:color="auto" w:fill="auto"/>
            <w:textDirection w:val="btLr"/>
          </w:tcPr>
          <w:p w:rsidRPr="005446C4" w:rsidR="006C3B3F" w:rsidP="006C3B3F" w:rsidRDefault="006C3B3F" w14:paraId="0DDE6236" w14:textId="77777777">
            <w:pPr>
              <w:spacing w:after="0" w:line="240" w:lineRule="auto"/>
              <w:ind w:left="113" w:right="113"/>
              <w:rPr>
                <w:rFonts w:ascii="Times New Roman" w:hAnsi="Times New Roman"/>
                <w:lang w:val="ro-RO"/>
              </w:rPr>
            </w:pPr>
            <w:r w:rsidRPr="005446C4">
              <w:rPr>
                <w:rFonts w:ascii="Times New Roman" w:hAnsi="Times New Roman"/>
                <w:lang w:val="ro-RO"/>
              </w:rPr>
              <w:lastRenderedPageBreak/>
              <w:t>Competenţe profesionale</w:t>
            </w:r>
          </w:p>
        </w:tc>
        <w:tc>
          <w:tcPr>
            <w:tcW w:w="9468" w:type="dxa"/>
            <w:tcBorders>
              <w:top w:val="single" w:color="auto" w:sz="4" w:space="0"/>
            </w:tcBorders>
            <w:shd w:val="clear" w:color="auto" w:fill="auto"/>
          </w:tcPr>
          <w:p w:rsidRPr="005446C4" w:rsidR="005446C4" w:rsidP="005446C4" w:rsidRDefault="005446C4" w14:paraId="276A5B6E" w14:textId="77777777">
            <w:pPr>
              <w:pStyle w:val="NormalWeb"/>
              <w:spacing w:before="0" w:beforeAutospacing="0" w:after="0" w:afterAutospacing="0"/>
              <w:jc w:val="both"/>
              <w:rPr>
                <w:sz w:val="20"/>
                <w:szCs w:val="20"/>
                <w:lang w:val="ro-RO"/>
              </w:rPr>
            </w:pPr>
            <w:r w:rsidRPr="005446C4">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5446C4" w:rsidR="005446C4" w:rsidP="005446C4" w:rsidRDefault="005446C4" w14:paraId="36424C13" w14:textId="77777777">
            <w:pPr>
              <w:pStyle w:val="NormalWeb"/>
              <w:spacing w:before="0" w:beforeAutospacing="0" w:after="0" w:afterAutospacing="0"/>
              <w:jc w:val="both"/>
              <w:rPr>
                <w:sz w:val="20"/>
                <w:szCs w:val="20"/>
                <w:lang w:val="ro-RO"/>
              </w:rPr>
            </w:pPr>
            <w:r w:rsidRPr="005446C4">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5446C4" w:rsidR="005446C4" w:rsidP="005446C4" w:rsidRDefault="005446C4" w14:paraId="286D48D3" w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 xml:space="preserve">C2 1 Interpretarea relaţiei dintre mesajul oral sau scris şi contextul său, identificarea tehnicilor argumentative şi de construcţie a mesajului  de tip </w:t>
            </w:r>
            <w:r w:rsidRPr="005446C4" w:rsidR="00771AF8">
              <w:rPr>
                <w:rFonts w:ascii="Times New Roman" w:hAnsi="Times New Roman"/>
                <w:color w:val="000000"/>
                <w:sz w:val="20"/>
                <w:szCs w:val="20"/>
                <w:lang w:val="ro-RO"/>
              </w:rPr>
              <w:t>științific</w:t>
            </w:r>
            <w:r w:rsidRPr="005446C4">
              <w:rPr>
                <w:rFonts w:ascii="Times New Roman" w:hAnsi="Times New Roman"/>
                <w:color w:val="000000"/>
                <w:sz w:val="20"/>
                <w:szCs w:val="20"/>
                <w:lang w:val="ro-RO"/>
              </w:rPr>
              <w:t xml:space="preserve"> în limba străină, cu precădere în situaţii de comunicare academică şi profesională.</w:t>
            </w:r>
          </w:p>
          <w:p w:rsidRPr="005446C4" w:rsidR="005446C4" w:rsidP="005446C4" w:rsidRDefault="005446C4" w14:paraId="038F8AEB" w14:textId="77777777">
            <w:pPr>
              <w:pStyle w:val="NormalWeb"/>
              <w:spacing w:before="0" w:beforeAutospacing="0" w:after="0" w:afterAutospacing="0"/>
              <w:jc w:val="both"/>
              <w:rPr>
                <w:sz w:val="20"/>
                <w:szCs w:val="20"/>
                <w:lang w:val="ro-RO"/>
              </w:rPr>
            </w:pPr>
            <w:r w:rsidRPr="005446C4">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5446C4" w:rsidR="005446C4" w:rsidP="005446C4" w:rsidRDefault="005446C4" w14:paraId="34D0F8B1" w14:textId="77777777">
            <w:pPr>
              <w:pStyle w:val="NormalWeb"/>
              <w:spacing w:before="0" w:beforeAutospacing="0" w:after="0" w:afterAutospacing="0"/>
              <w:jc w:val="both"/>
              <w:rPr>
                <w:sz w:val="20"/>
                <w:szCs w:val="20"/>
                <w:lang w:val="ro-RO"/>
              </w:rPr>
            </w:pPr>
            <w:r w:rsidRPr="005446C4">
              <w:rPr>
                <w:sz w:val="20"/>
                <w:szCs w:val="20"/>
                <w:lang w:val="ro-RO"/>
              </w:rPr>
              <w:t xml:space="preserve"> </w:t>
            </w:r>
            <w:r w:rsidRPr="005446C4">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5446C4" w:rsidR="005446C4" w:rsidP="005446C4" w:rsidRDefault="005446C4" w14:paraId="4FE1754B" w14:textId="77777777">
            <w:pPr>
              <w:pStyle w:val="NormalWeb"/>
              <w:spacing w:before="0" w:beforeAutospacing="0" w:after="0" w:afterAutospacing="0"/>
              <w:jc w:val="both"/>
              <w:rPr>
                <w:sz w:val="20"/>
                <w:szCs w:val="20"/>
                <w:lang w:val="ro-RO"/>
              </w:rPr>
            </w:pPr>
            <w:r w:rsidRPr="005446C4">
              <w:rPr>
                <w:color w:val="000000"/>
                <w:sz w:val="20"/>
                <w:szCs w:val="20"/>
                <w:lang w:val="ro-RO"/>
              </w:rPr>
              <w:t>C4 2 Organizarea de dezbateri, realizarea de proiecte indivi</w:t>
            </w:r>
            <w:r w:rsidR="00771AF8">
              <w:rPr>
                <w:color w:val="000000"/>
                <w:sz w:val="20"/>
                <w:szCs w:val="20"/>
                <w:lang w:val="ro-RO"/>
              </w:rPr>
              <w:t>d</w:t>
            </w:r>
            <w:r w:rsidRPr="005446C4">
              <w:rPr>
                <w:color w:val="000000"/>
                <w:sz w:val="20"/>
                <w:szCs w:val="20"/>
                <w:lang w:val="ro-RO"/>
              </w:rPr>
              <w:t xml:space="preserve">uale şi de grup pe teme din domeniul de specializare. </w:t>
            </w:r>
          </w:p>
          <w:p w:rsidRPr="005446C4" w:rsidR="005446C4" w:rsidP="005446C4" w:rsidRDefault="005446C4" w14:paraId="175D93AB" w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5446C4">
              <w:rPr>
                <w:rFonts w:ascii="Times New Roman" w:hAnsi="Times New Roman"/>
                <w:sz w:val="20"/>
                <w:szCs w:val="20"/>
                <w:lang w:val="ro-RO"/>
              </w:rPr>
              <w:br/>
            </w:r>
            <w:r w:rsidRPr="005446C4">
              <w:rPr>
                <w:rFonts w:ascii="Times New Roman" w:hAnsi="Times New Roman"/>
                <w:color w:val="000000"/>
                <w:sz w:val="20"/>
                <w:szCs w:val="20"/>
                <w:lang w:val="ro-RO"/>
              </w:rPr>
              <w:t>Utilizarea cu discernământ si probitate ştiinţifică a surselor de informare.</w:t>
            </w:r>
          </w:p>
          <w:p w:rsidRPr="005446C4" w:rsidR="005446C4" w:rsidP="005446C4" w:rsidRDefault="005446C4" w14:paraId="7BF6BD4A" w14:textId="77777777">
            <w:pPr>
              <w:pStyle w:val="NormalWeb"/>
              <w:spacing w:before="0" w:beforeAutospacing="0" w:after="0" w:afterAutospacing="0"/>
              <w:jc w:val="both"/>
              <w:rPr>
                <w:sz w:val="20"/>
                <w:szCs w:val="20"/>
                <w:lang w:val="ro-RO"/>
              </w:rPr>
            </w:pPr>
            <w:r w:rsidRPr="005446C4">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5446C4" w:rsidR="006C3B3F" w:rsidP="005446C4" w:rsidRDefault="005446C4" w14:paraId="43C8CC99" w14:textId="77777777">
            <w:pPr>
              <w:autoSpaceDE w:val="0"/>
              <w:autoSpaceDN w:val="0"/>
              <w:adjustRightInd w:val="0"/>
              <w:spacing w:after="0" w:line="240" w:lineRule="auto"/>
              <w:jc w:val="both"/>
              <w:rPr>
                <w:rFonts w:ascii="Times New Roman" w:hAnsi="Times New Roman"/>
                <w:color w:val="000000"/>
                <w:sz w:val="20"/>
                <w:szCs w:val="20"/>
                <w:lang w:val="ro-RO"/>
              </w:rPr>
            </w:pPr>
            <w:r w:rsidRPr="005446C4">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5446C4" w:rsidR="005446C4" w:rsidP="005446C4" w:rsidRDefault="005446C4" w14:paraId="095DE838" w14:textId="77777777">
            <w:pPr>
              <w:autoSpaceDE w:val="0"/>
              <w:autoSpaceDN w:val="0"/>
              <w:adjustRightInd w:val="0"/>
              <w:spacing w:after="0" w:line="240" w:lineRule="auto"/>
              <w:rPr>
                <w:rFonts w:ascii="Times New Roman" w:hAnsi="Times New Roman"/>
                <w:sz w:val="20"/>
                <w:szCs w:val="20"/>
                <w:lang w:val="ro-RO"/>
              </w:rPr>
            </w:pPr>
          </w:p>
        </w:tc>
      </w:tr>
      <w:tr w:rsidRPr="005446C4" w:rsidR="006C3B3F" w:rsidTr="00684ADE" w14:paraId="5E5E57F4" w14:textId="77777777">
        <w:trPr>
          <w:cantSplit/>
          <w:trHeight w:val="1403"/>
        </w:trPr>
        <w:tc>
          <w:tcPr>
            <w:tcW w:w="738" w:type="dxa"/>
            <w:shd w:val="clear" w:color="auto" w:fill="auto"/>
            <w:textDirection w:val="btLr"/>
          </w:tcPr>
          <w:p w:rsidRPr="005446C4" w:rsidR="006C3B3F" w:rsidP="006C3B3F" w:rsidRDefault="006C3B3F" w14:paraId="5CA151AC" w14:textId="77777777">
            <w:pPr>
              <w:spacing w:after="0" w:line="240" w:lineRule="auto"/>
              <w:ind w:left="113" w:right="113"/>
              <w:rPr>
                <w:rFonts w:ascii="Times New Roman" w:hAnsi="Times New Roman"/>
                <w:lang w:val="ro-RO"/>
              </w:rPr>
            </w:pPr>
            <w:r w:rsidRPr="005446C4">
              <w:rPr>
                <w:rFonts w:ascii="Times New Roman" w:hAnsi="Times New Roman"/>
                <w:lang w:val="ro-RO"/>
              </w:rPr>
              <w:t>Competenţe transversale</w:t>
            </w:r>
          </w:p>
        </w:tc>
        <w:tc>
          <w:tcPr>
            <w:tcW w:w="9468" w:type="dxa"/>
            <w:shd w:val="clear" w:color="auto" w:fill="auto"/>
          </w:tcPr>
          <w:p w:rsidRPr="005446C4" w:rsidR="005446C4" w:rsidP="005446C4" w:rsidRDefault="005446C4" w14:paraId="33C719C3"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5446C4" w:rsidR="005446C4" w:rsidP="005446C4" w:rsidRDefault="005446C4" w14:paraId="7834255A" w14:textId="77777777">
            <w:pPr>
              <w:pStyle w:val="NormalWeb"/>
              <w:spacing w:before="0" w:beforeAutospacing="0" w:after="0" w:afterAutospacing="0"/>
              <w:jc w:val="both"/>
              <w:rPr>
                <w:sz w:val="20"/>
                <w:szCs w:val="20"/>
                <w:lang w:val="ro-RO"/>
              </w:rPr>
            </w:pPr>
            <w:r w:rsidRPr="005446C4">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5446C4" w:rsidR="006C3B3F" w:rsidP="005446C4" w:rsidRDefault="005446C4" w14:paraId="0389F3E5" w14:textId="77777777">
            <w:pPr>
              <w:autoSpaceDE w:val="0"/>
              <w:autoSpaceDN w:val="0"/>
              <w:adjustRightInd w:val="0"/>
              <w:spacing w:after="0" w:line="240" w:lineRule="auto"/>
              <w:jc w:val="both"/>
              <w:rPr>
                <w:rFonts w:ascii="Times New Roman" w:hAnsi="Times New Roman"/>
                <w:bCs/>
                <w:lang w:val="ro-RO"/>
              </w:rPr>
            </w:pPr>
            <w:r w:rsidRPr="005446C4">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5446C4">
              <w:rPr>
                <w:rFonts w:ascii="Times New Roman" w:hAnsi="Times New Roman"/>
                <w:sz w:val="20"/>
                <w:szCs w:val="20"/>
                <w:lang w:val="ro-RO"/>
              </w:rPr>
              <w:br/>
            </w:r>
            <w:r w:rsidRPr="005446C4">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Pr="005446C4" w:rsidR="006C3B3F" w:rsidP="006C3B3F" w:rsidRDefault="006C3B3F" w14:paraId="64611B95" w14:textId="77777777">
      <w:pPr>
        <w:spacing w:after="0" w:line="240" w:lineRule="auto"/>
        <w:rPr>
          <w:rFonts w:ascii="Times New Roman" w:hAnsi="Times New Roman"/>
          <w:b/>
          <w:lang w:val="ro-RO"/>
        </w:rPr>
      </w:pPr>
    </w:p>
    <w:p w:rsidRPr="005446C4" w:rsidR="006C3B3F" w:rsidP="006C3B3F" w:rsidRDefault="006C3B3F" w14:paraId="7C6C0B33" w14:textId="77777777">
      <w:pPr>
        <w:spacing w:after="0" w:line="240" w:lineRule="auto"/>
        <w:rPr>
          <w:rFonts w:ascii="Times New Roman" w:hAnsi="Times New Roman"/>
          <w:lang w:val="ro-RO"/>
        </w:rPr>
      </w:pPr>
      <w:r w:rsidRPr="005446C4">
        <w:rPr>
          <w:rFonts w:ascii="Times New Roman" w:hAnsi="Times New Roman"/>
          <w:b/>
          <w:lang w:val="ro-RO"/>
        </w:rPr>
        <w:t xml:space="preserve">7. Obiectivele disciplinei </w:t>
      </w:r>
      <w:r w:rsidRPr="005446C4">
        <w:rPr>
          <w:rFonts w:ascii="Times New Roman" w:hAnsi="Times New Roman"/>
          <w:lang w:val="ro-RO"/>
        </w:rPr>
        <w:t>(</w:t>
      </w:r>
      <w:r w:rsidRPr="005446C4" w:rsidR="004B11EA">
        <w:rPr>
          <w:rFonts w:ascii="Times New Roman" w:hAnsi="Times New Roman"/>
          <w:lang w:val="ro-RO"/>
        </w:rPr>
        <w:t>conform</w:t>
      </w:r>
      <w:r w:rsidRPr="005446C4">
        <w:rPr>
          <w:rFonts w:ascii="Times New Roman" w:hAnsi="Times New Roman"/>
          <w:lang w:val="ro-RO"/>
        </w:rPr>
        <w:t xml:space="preserve"> gril</w:t>
      </w:r>
      <w:r w:rsidRPr="005446C4" w:rsidR="004B11EA">
        <w:rPr>
          <w:rFonts w:ascii="Times New Roman" w:hAnsi="Times New Roman"/>
          <w:lang w:val="ro-RO"/>
        </w:rPr>
        <w:t>ei</w:t>
      </w:r>
      <w:r w:rsidRPr="005446C4">
        <w:rPr>
          <w:rFonts w:ascii="Times New Roman" w:hAnsi="Times New Roman"/>
          <w:lang w:val="ro-RO"/>
        </w:rPr>
        <w:t xml:space="preserve"> </w:t>
      </w:r>
      <w:r w:rsidRPr="005446C4" w:rsidR="004B11EA">
        <w:rPr>
          <w:rFonts w:ascii="Times New Roman" w:hAnsi="Times New Roman"/>
          <w:lang w:val="ro-RO"/>
        </w:rPr>
        <w:t>de competenţe</w:t>
      </w:r>
      <w:r w:rsidRPr="005446C4">
        <w:rPr>
          <w:rFonts w:ascii="Times New Roman" w:hAnsi="Times New Roman"/>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5446C4" w:rsidR="006C3B3F" w:rsidTr="00816FF9" w14:paraId="34F672F8" w14:textId="77777777">
        <w:tc>
          <w:tcPr>
            <w:tcW w:w="3227" w:type="dxa"/>
            <w:shd w:val="clear" w:color="auto" w:fill="auto"/>
          </w:tcPr>
          <w:p w:rsidRPr="005446C4" w:rsidR="006C3B3F" w:rsidP="006C3B3F" w:rsidRDefault="006C3B3F" w14:paraId="57F6AF31"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7.1 Obiectivul general al disciplinei</w:t>
            </w:r>
          </w:p>
        </w:tc>
        <w:tc>
          <w:tcPr>
            <w:tcW w:w="6946" w:type="dxa"/>
            <w:shd w:val="clear" w:color="auto" w:fill="auto"/>
          </w:tcPr>
          <w:p w:rsidRPr="005446C4" w:rsidR="006C3B3F" w:rsidP="00771AF8" w:rsidRDefault="005446C4" w14:paraId="2DABDAD2" w14:textId="77777777">
            <w:pPr>
              <w:numPr>
                <w:ilvl w:val="0"/>
                <w:numId w:val="9"/>
              </w:numPr>
              <w:spacing w:after="0" w:line="240" w:lineRule="auto"/>
              <w:ind w:hanging="288"/>
              <w:jc w:val="both"/>
              <w:rPr>
                <w:rFonts w:ascii="Times New Roman" w:hAnsi="Times New Roman"/>
                <w:sz w:val="20"/>
                <w:szCs w:val="20"/>
                <w:lang w:val="ro-RO"/>
              </w:rPr>
            </w:pPr>
            <w:r w:rsidRPr="005446C4">
              <w:rPr>
                <w:rFonts w:ascii="Times New Roman" w:hAnsi="Times New Roman"/>
                <w:sz w:val="20"/>
                <w:szCs w:val="20"/>
                <w:lang w:val="ro-RO"/>
              </w:rPr>
              <w:t xml:space="preserve">Studenţii vor putea utiliza competent </w:t>
            </w:r>
            <w:r w:rsidR="00771AF8">
              <w:rPr>
                <w:rFonts w:ascii="Times New Roman" w:hAnsi="Times New Roman"/>
                <w:color w:val="000000"/>
                <w:sz w:val="20"/>
                <w:szCs w:val="20"/>
                <w:lang w:val="ro-RO"/>
              </w:rPr>
              <w:t xml:space="preserve">limba engleză </w:t>
            </w:r>
            <w:r w:rsidRPr="005446C4">
              <w:rPr>
                <w:rFonts w:ascii="Times New Roman" w:hAnsi="Times New Roman"/>
                <w:sz w:val="20"/>
                <w:szCs w:val="20"/>
                <w:lang w:val="ro-RO"/>
              </w:rPr>
              <w:t>la nivelul B2, în activitatea lor academică şi în viitoarea activitate profesională.</w:t>
            </w:r>
          </w:p>
        </w:tc>
      </w:tr>
      <w:tr w:rsidRPr="005446C4" w:rsidR="005446C4" w:rsidTr="00816FF9" w14:paraId="438BBE8B" w14:textId="77777777">
        <w:tc>
          <w:tcPr>
            <w:tcW w:w="3227" w:type="dxa"/>
            <w:shd w:val="clear" w:color="auto" w:fill="auto"/>
          </w:tcPr>
          <w:p w:rsidRPr="005446C4" w:rsidR="005446C4" w:rsidP="005446C4" w:rsidRDefault="005446C4" w14:paraId="6DA57546"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7.2 Obiectivele specifice</w:t>
            </w:r>
          </w:p>
        </w:tc>
        <w:tc>
          <w:tcPr>
            <w:tcW w:w="6946" w:type="dxa"/>
            <w:shd w:val="clear" w:color="auto" w:fill="auto"/>
          </w:tcPr>
          <w:p w:rsidRPr="005446C4" w:rsidR="005446C4" w:rsidP="005446C4" w:rsidRDefault="005446C4" w14:paraId="7F90EED2"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sidR="00771AF8">
              <w:rPr>
                <w:rFonts w:ascii="Times New Roman" w:hAnsi="Times New Roman"/>
                <w:color w:val="000000"/>
                <w:sz w:val="20"/>
                <w:szCs w:val="20"/>
                <w:lang w:val="ro-RO"/>
              </w:rPr>
              <w:t>limba engleză</w:t>
            </w:r>
            <w:r w:rsidRPr="005446C4">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5446C4" w:rsidR="005446C4" w:rsidP="005446C4" w:rsidRDefault="005446C4" w14:paraId="7626D9CF"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00771AF8">
              <w:rPr>
                <w:rFonts w:ascii="Times New Roman" w:hAnsi="Times New Roman"/>
                <w:color w:val="000000"/>
                <w:sz w:val="20"/>
                <w:szCs w:val="20"/>
                <w:lang w:val="ro-RO"/>
              </w:rPr>
              <w:t xml:space="preserve">limba </w:t>
            </w:r>
            <w:r w:rsidR="00771AF8">
              <w:rPr>
                <w:rFonts w:ascii="Times New Roman" w:hAnsi="Times New Roman"/>
                <w:color w:val="000000"/>
                <w:sz w:val="20"/>
                <w:szCs w:val="20"/>
                <w:lang w:val="ro-RO"/>
              </w:rPr>
              <w:lastRenderedPageBreak/>
              <w:t>engleză</w:t>
            </w:r>
            <w:r w:rsidRPr="005446C4" w:rsidR="00C767FE">
              <w:rPr>
                <w:rFonts w:ascii="Times New Roman" w:hAnsi="Times New Roman"/>
                <w:sz w:val="20"/>
                <w:szCs w:val="20"/>
                <w:lang w:val="ro-RO"/>
              </w:rPr>
              <w:t xml:space="preserve"> </w:t>
            </w:r>
            <w:r w:rsidRPr="005446C4">
              <w:rPr>
                <w:rFonts w:ascii="Times New Roman" w:hAnsi="Times New Roman"/>
                <w:sz w:val="20"/>
                <w:szCs w:val="20"/>
                <w:lang w:val="ro-RO"/>
              </w:rPr>
              <w:t>în contextul studiilor de licen</w:t>
            </w:r>
            <w:r>
              <w:rPr>
                <w:rFonts w:ascii="Times New Roman" w:hAnsi="Times New Roman"/>
                <w:sz w:val="20"/>
                <w:szCs w:val="20"/>
                <w:lang w:val="ro-RO"/>
              </w:rPr>
              <w:t>ță</w:t>
            </w:r>
            <w:r w:rsidRPr="005446C4">
              <w:rPr>
                <w:rFonts w:ascii="Times New Roman" w:hAnsi="Times New Roman"/>
                <w:sz w:val="20"/>
                <w:szCs w:val="20"/>
                <w:lang w:val="ro-RO"/>
              </w:rPr>
              <w:t xml:space="preserve"> şi al comunităţii profesionale extinse (naţionale şi internaţionale).</w:t>
            </w:r>
          </w:p>
          <w:p w:rsidRPr="005446C4" w:rsidR="005446C4" w:rsidP="005446C4" w:rsidRDefault="005446C4" w14:paraId="4B7ECD37"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00771AF8">
              <w:rPr>
                <w:rFonts w:ascii="Times New Roman" w:hAnsi="Times New Roman"/>
                <w:color w:val="000000"/>
                <w:sz w:val="20"/>
                <w:szCs w:val="20"/>
                <w:lang w:val="ro-RO"/>
              </w:rPr>
              <w:t xml:space="preserve">limba engleză </w:t>
            </w:r>
            <w:r w:rsidRPr="005446C4">
              <w:rPr>
                <w:rFonts w:ascii="Times New Roman" w:hAnsi="Times New Roman"/>
                <w:sz w:val="20"/>
                <w:szCs w:val="20"/>
                <w:lang w:val="ro-RO"/>
              </w:rPr>
              <w:t>specializate pentru discursul ştiinţific.</w:t>
            </w:r>
          </w:p>
          <w:p w:rsidR="00771AF8" w:rsidP="005446C4" w:rsidRDefault="005446C4" w14:paraId="5A9389ED" w14:textId="77777777">
            <w:pPr>
              <w:spacing w:after="0" w:line="240" w:lineRule="auto"/>
              <w:jc w:val="both"/>
              <w:rPr>
                <w:rFonts w:ascii="Times New Roman" w:hAnsi="Times New Roman"/>
                <w:color w:val="000000"/>
                <w:sz w:val="20"/>
                <w:szCs w:val="20"/>
                <w:lang w:val="ro-RO"/>
              </w:rPr>
            </w:pPr>
            <w:r w:rsidRPr="005446C4">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sidR="00771AF8">
              <w:rPr>
                <w:rFonts w:ascii="Times New Roman" w:hAnsi="Times New Roman"/>
                <w:color w:val="000000"/>
                <w:sz w:val="20"/>
                <w:szCs w:val="20"/>
                <w:lang w:val="ro-RO"/>
              </w:rPr>
              <w:t xml:space="preserve">limba engleză </w:t>
            </w:r>
          </w:p>
          <w:p w:rsidRPr="005446C4" w:rsidR="005446C4" w:rsidP="005446C4" w:rsidRDefault="005446C4" w14:paraId="691F25DB"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5446C4" w:rsidR="005446C4" w:rsidP="005446C4" w:rsidRDefault="005446C4" w14:paraId="6AFC3DD0"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6. Realizarea sarcinilor de lucru individuale în contexte de autonomie/independenţă.</w:t>
            </w:r>
          </w:p>
          <w:p w:rsidRPr="005446C4" w:rsidR="005446C4" w:rsidP="005446C4" w:rsidRDefault="005446C4" w14:paraId="69DC4D0C"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5446C4" w:rsidR="005446C4" w:rsidP="005446C4" w:rsidRDefault="005446C4" w14:paraId="4384A232"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5446C4" w:rsidR="005446C4" w:rsidP="005446C4" w:rsidRDefault="005446C4" w14:paraId="524F3406" w14:textId="77777777">
            <w:pPr>
              <w:spacing w:after="0" w:line="240" w:lineRule="auto"/>
              <w:ind w:left="288"/>
              <w:rPr>
                <w:rFonts w:ascii="Times New Roman" w:hAnsi="Times New Roman"/>
                <w:sz w:val="20"/>
                <w:szCs w:val="20"/>
                <w:lang w:val="ro-RO"/>
              </w:rPr>
            </w:pPr>
          </w:p>
        </w:tc>
      </w:tr>
    </w:tbl>
    <w:p w:rsidRPr="006C3B3F" w:rsidR="006C3B3F" w:rsidP="006C3B3F" w:rsidRDefault="006C3B3F" w14:paraId="6319B7B4" w14:textId="77777777">
      <w:pPr>
        <w:spacing w:after="0" w:line="240" w:lineRule="auto"/>
        <w:rPr>
          <w:rFonts w:ascii="Times New Roman" w:hAnsi="Times New Roman"/>
          <w:lang w:val="ro-RO"/>
        </w:rPr>
      </w:pPr>
    </w:p>
    <w:p w:rsidRPr="006C3B3F" w:rsidR="006C3B3F" w:rsidP="006C3B3F" w:rsidRDefault="006C3B3F" w14:paraId="6CA97318" w14:textId="77777777">
      <w:pPr>
        <w:spacing w:after="0" w:line="240" w:lineRule="auto"/>
        <w:rPr>
          <w:rFonts w:ascii="Times New Roman" w:hAnsi="Times New Roman"/>
          <w:b/>
          <w:lang w:val="ro-RO"/>
        </w:rPr>
      </w:pPr>
    </w:p>
    <w:p w:rsidRPr="005446C4" w:rsidR="006C3B3F" w:rsidP="006C3B3F" w:rsidRDefault="006C3B3F" w14:paraId="3BB13F7A" w14:textId="77777777">
      <w:pPr>
        <w:spacing w:after="0" w:line="240" w:lineRule="auto"/>
        <w:rPr>
          <w:rFonts w:ascii="Times New Roman" w:hAnsi="Times New Roman"/>
          <w:b/>
          <w:lang w:val="ro-RO"/>
        </w:rPr>
      </w:pPr>
      <w:r w:rsidRPr="006C3B3F">
        <w:rPr>
          <w:rFonts w:ascii="Times New Roman" w:hAnsi="Times New Roman"/>
          <w:b/>
          <w:lang w:val="ro-RO"/>
        </w:rPr>
        <w:t xml:space="preserve">8. </w:t>
      </w:r>
      <w:r w:rsidRPr="005446C4">
        <w:rPr>
          <w:rFonts w:ascii="Times New Roman" w:hAnsi="Times New Roman"/>
          <w:b/>
          <w:lang w:val="ro-RO"/>
        </w:rPr>
        <w:t>Conţinuturi</w:t>
      </w:r>
    </w:p>
    <w:tbl>
      <w:tblPr>
        <w:tblW w:w="1018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3225"/>
        <w:gridCol w:w="2162"/>
        <w:gridCol w:w="9"/>
      </w:tblGrid>
      <w:tr w:rsidRPr="005446C4" w:rsidR="00B170D2" w:rsidTr="52B0656D" w14:paraId="1DC7EC01" w14:textId="77777777">
        <w:trPr>
          <w:gridAfter w:val="1"/>
          <w:wAfter w:w="9" w:type="dxa"/>
        </w:trPr>
        <w:tc>
          <w:tcPr>
            <w:tcW w:w="4786" w:type="dxa"/>
            <w:shd w:val="clear" w:color="auto" w:fill="auto"/>
            <w:tcMar/>
          </w:tcPr>
          <w:p w:rsidRPr="005446C4" w:rsidR="00B170D2" w:rsidP="006C3B3F" w:rsidRDefault="00B170D2" w14:paraId="19DD0A8F"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8.1 Curs</w:t>
            </w:r>
          </w:p>
        </w:tc>
        <w:tc>
          <w:tcPr>
            <w:tcW w:w="3225" w:type="dxa"/>
            <w:shd w:val="clear" w:color="auto" w:fill="auto"/>
            <w:tcMar/>
          </w:tcPr>
          <w:p w:rsidRPr="005446C4" w:rsidR="00B170D2" w:rsidP="006C3B3F" w:rsidRDefault="00B170D2" w14:paraId="4FEABE41"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Metode de predare</w:t>
            </w:r>
          </w:p>
        </w:tc>
        <w:tc>
          <w:tcPr>
            <w:tcW w:w="2162" w:type="dxa"/>
            <w:shd w:val="clear" w:color="auto" w:fill="auto"/>
            <w:tcMar/>
          </w:tcPr>
          <w:p w:rsidRPr="005446C4" w:rsidR="00B170D2" w:rsidP="006C3B3F" w:rsidRDefault="00B170D2" w14:paraId="7B91A731"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Observaţii</w:t>
            </w:r>
          </w:p>
        </w:tc>
      </w:tr>
      <w:tr w:rsidRPr="005446C4" w:rsidR="00B170D2" w:rsidTr="52B0656D" w14:paraId="4AC73CA7" w14:textId="77777777">
        <w:trPr>
          <w:gridAfter w:val="1"/>
          <w:wAfter w:w="9" w:type="dxa"/>
        </w:trPr>
        <w:tc>
          <w:tcPr>
            <w:tcW w:w="4786" w:type="dxa"/>
            <w:shd w:val="clear" w:color="auto" w:fill="auto"/>
            <w:tcMar/>
          </w:tcPr>
          <w:p w:rsidR="005B1194" w:rsidP="00266284" w:rsidRDefault="00B170D2" w14:paraId="19B596BE" w14:textId="77777777">
            <w:pPr>
              <w:ind w:left="720"/>
              <w:jc w:val="both"/>
              <w:rPr>
                <w:sz w:val="20"/>
                <w:szCs w:val="20"/>
                <w:lang w:val="ro-RO"/>
              </w:rPr>
            </w:pPr>
            <w:proofErr w:type="spellStart"/>
            <w:r>
              <w:rPr>
                <w:sz w:val="20"/>
                <w:szCs w:val="20"/>
                <w:lang w:val="ro-RO"/>
              </w:rPr>
              <w:t>School</w:t>
            </w:r>
            <w:proofErr w:type="spellEnd"/>
            <w:r>
              <w:rPr>
                <w:sz w:val="20"/>
                <w:szCs w:val="20"/>
                <w:lang w:val="ro-RO"/>
              </w:rPr>
              <w:t xml:space="preserve"> </w:t>
            </w:r>
            <w:proofErr w:type="spellStart"/>
            <w:r>
              <w:rPr>
                <w:sz w:val="20"/>
                <w:szCs w:val="20"/>
                <w:lang w:val="ro-RO"/>
              </w:rPr>
              <w:t>rules</w:t>
            </w:r>
            <w:proofErr w:type="spellEnd"/>
            <w:r>
              <w:rPr>
                <w:sz w:val="20"/>
                <w:szCs w:val="20"/>
                <w:lang w:val="ro-RO"/>
              </w:rPr>
              <w:t xml:space="preserve">. </w:t>
            </w:r>
          </w:p>
          <w:p w:rsidRPr="00C155BE" w:rsidR="00B170D2" w:rsidP="00266284" w:rsidRDefault="00BC1FF3" w14:paraId="6664A939" w14:textId="77777777">
            <w:pPr>
              <w:ind w:left="720"/>
              <w:jc w:val="both"/>
              <w:rPr>
                <w:sz w:val="20"/>
                <w:szCs w:val="20"/>
                <w:lang w:val="ro-RO"/>
              </w:rPr>
            </w:pPr>
            <w:proofErr w:type="spellStart"/>
            <w:r>
              <w:rPr>
                <w:sz w:val="20"/>
                <w:szCs w:val="20"/>
                <w:lang w:val="ro-RO"/>
              </w:rPr>
              <w:t>Primary</w:t>
            </w:r>
            <w:proofErr w:type="spellEnd"/>
            <w:r>
              <w:rPr>
                <w:sz w:val="20"/>
                <w:szCs w:val="20"/>
                <w:lang w:val="ro-RO"/>
              </w:rPr>
              <w:t xml:space="preserve"> </w:t>
            </w:r>
            <w:proofErr w:type="spellStart"/>
            <w:r>
              <w:rPr>
                <w:sz w:val="20"/>
                <w:szCs w:val="20"/>
                <w:lang w:val="ro-RO"/>
              </w:rPr>
              <w:t>school</w:t>
            </w:r>
            <w:proofErr w:type="spellEnd"/>
            <w:r>
              <w:rPr>
                <w:sz w:val="20"/>
                <w:szCs w:val="20"/>
                <w:lang w:val="ro-RO"/>
              </w:rPr>
              <w:t xml:space="preserve"> </w:t>
            </w:r>
            <w:proofErr w:type="spellStart"/>
            <w:r>
              <w:rPr>
                <w:sz w:val="20"/>
                <w:szCs w:val="20"/>
                <w:lang w:val="ro-RO"/>
              </w:rPr>
              <w:t>teacher</w:t>
            </w:r>
            <w:proofErr w:type="spellEnd"/>
            <w:r>
              <w:rPr>
                <w:sz w:val="20"/>
                <w:szCs w:val="20"/>
                <w:lang w:val="ro-RO"/>
              </w:rPr>
              <w:t>/</w:t>
            </w:r>
            <w:proofErr w:type="spellStart"/>
            <w:r>
              <w:rPr>
                <w:sz w:val="20"/>
                <w:szCs w:val="20"/>
                <w:lang w:val="ro-RO"/>
              </w:rPr>
              <w:t>kindergarten</w:t>
            </w:r>
            <w:proofErr w:type="spellEnd"/>
            <w:r>
              <w:rPr>
                <w:sz w:val="20"/>
                <w:szCs w:val="20"/>
                <w:lang w:val="ro-RO"/>
              </w:rPr>
              <w:t xml:space="preserve"> </w:t>
            </w:r>
            <w:proofErr w:type="spellStart"/>
            <w:r>
              <w:rPr>
                <w:sz w:val="20"/>
                <w:szCs w:val="20"/>
                <w:lang w:val="ro-RO"/>
              </w:rPr>
              <w:t>teacher</w:t>
            </w:r>
            <w:proofErr w:type="spellEnd"/>
          </w:p>
        </w:tc>
        <w:tc>
          <w:tcPr>
            <w:tcW w:w="3225" w:type="dxa"/>
            <w:shd w:val="clear" w:color="auto" w:fill="auto"/>
            <w:tcMar/>
          </w:tcPr>
          <w:p w:rsidR="00B170D2" w:rsidP="00266284" w:rsidRDefault="00B170D2" w14:paraId="3EBCE45F" w14:textId="77777777">
            <w:r w:rsidRPr="003C055B">
              <w:rPr>
                <w:sz w:val="20"/>
                <w:szCs w:val="20"/>
                <w:lang w:val="ro-RO"/>
              </w:rPr>
              <w:t>expunerea, explicaţia, conversaţia, demonstraţia, tehnici audio-video</w:t>
            </w:r>
          </w:p>
        </w:tc>
        <w:tc>
          <w:tcPr>
            <w:tcW w:w="2162" w:type="dxa"/>
            <w:shd w:val="clear" w:color="auto" w:fill="auto"/>
            <w:tcMar/>
          </w:tcPr>
          <w:p w:rsidRPr="00A37EF6" w:rsidR="00B170D2" w:rsidP="00266284" w:rsidRDefault="00B170D2" w14:paraId="6F91E33B" w14:textId="77777777">
            <w:pPr>
              <w:rPr>
                <w:sz w:val="20"/>
                <w:szCs w:val="20"/>
                <w:lang w:val="ro-RO"/>
              </w:rPr>
            </w:pPr>
            <w:r w:rsidRPr="00A37EF6">
              <w:rPr>
                <w:sz w:val="20"/>
                <w:szCs w:val="20"/>
                <w:lang w:val="ro-RO"/>
              </w:rPr>
              <w:t xml:space="preserve">2 ore </w:t>
            </w:r>
          </w:p>
        </w:tc>
      </w:tr>
      <w:tr w:rsidRPr="005446C4" w:rsidR="00B170D2" w:rsidTr="52B0656D" w14:paraId="722B93BA" w14:textId="77777777">
        <w:trPr>
          <w:gridAfter w:val="1"/>
          <w:wAfter w:w="9" w:type="dxa"/>
        </w:trPr>
        <w:tc>
          <w:tcPr>
            <w:tcW w:w="4786" w:type="dxa"/>
            <w:shd w:val="clear" w:color="auto" w:fill="auto"/>
            <w:tcMar/>
          </w:tcPr>
          <w:p w:rsidR="005B1194" w:rsidP="00266284" w:rsidRDefault="00B170D2" w14:paraId="586EB400" w14:textId="77777777">
            <w:pPr>
              <w:ind w:left="720"/>
              <w:jc w:val="both"/>
              <w:rPr>
                <w:sz w:val="20"/>
                <w:szCs w:val="20"/>
                <w:lang w:val="ro-RO"/>
              </w:rPr>
            </w:pPr>
            <w:proofErr w:type="spellStart"/>
            <w:r>
              <w:rPr>
                <w:sz w:val="20"/>
                <w:szCs w:val="20"/>
                <w:lang w:val="ro-RO"/>
              </w:rPr>
              <w:t>Revision</w:t>
            </w:r>
            <w:proofErr w:type="spellEnd"/>
            <w:r>
              <w:rPr>
                <w:sz w:val="20"/>
                <w:szCs w:val="20"/>
                <w:lang w:val="ro-RO"/>
              </w:rPr>
              <w:t xml:space="preserve"> </w:t>
            </w:r>
            <w:proofErr w:type="spellStart"/>
            <w:r>
              <w:rPr>
                <w:sz w:val="20"/>
                <w:szCs w:val="20"/>
                <w:lang w:val="ro-RO"/>
              </w:rPr>
              <w:t>If</w:t>
            </w:r>
            <w:proofErr w:type="spellEnd"/>
            <w:r>
              <w:rPr>
                <w:sz w:val="20"/>
                <w:szCs w:val="20"/>
                <w:lang w:val="ro-RO"/>
              </w:rPr>
              <w:t xml:space="preserve"> </w:t>
            </w:r>
            <w:proofErr w:type="spellStart"/>
            <w:r>
              <w:rPr>
                <w:sz w:val="20"/>
                <w:szCs w:val="20"/>
                <w:lang w:val="ro-RO"/>
              </w:rPr>
              <w:t>Clauses</w:t>
            </w:r>
            <w:proofErr w:type="spellEnd"/>
            <w:r>
              <w:rPr>
                <w:sz w:val="20"/>
                <w:szCs w:val="20"/>
                <w:lang w:val="ro-RO"/>
              </w:rPr>
              <w:t xml:space="preserve">. </w:t>
            </w:r>
          </w:p>
          <w:p w:rsidR="00B170D2" w:rsidP="00266284" w:rsidRDefault="00B170D2" w14:paraId="29FC3BF8" w14:textId="77777777">
            <w:pPr>
              <w:ind w:left="720"/>
              <w:jc w:val="both"/>
              <w:rPr>
                <w:sz w:val="20"/>
                <w:szCs w:val="20"/>
                <w:lang w:val="ro-RO"/>
              </w:rPr>
            </w:pPr>
            <w:r>
              <w:rPr>
                <w:sz w:val="20"/>
                <w:szCs w:val="20"/>
                <w:lang w:val="ro-RO"/>
              </w:rPr>
              <w:t xml:space="preserve">The </w:t>
            </w:r>
            <w:proofErr w:type="spellStart"/>
            <w:r>
              <w:rPr>
                <w:sz w:val="20"/>
                <w:szCs w:val="20"/>
                <w:lang w:val="ro-RO"/>
              </w:rPr>
              <w:t>importance</w:t>
            </w:r>
            <w:proofErr w:type="spellEnd"/>
            <w:r>
              <w:rPr>
                <w:sz w:val="20"/>
                <w:szCs w:val="20"/>
                <w:lang w:val="ro-RO"/>
              </w:rPr>
              <w:t xml:space="preserve"> of </w:t>
            </w:r>
            <w:proofErr w:type="spellStart"/>
            <w:r>
              <w:rPr>
                <w:sz w:val="20"/>
                <w:szCs w:val="20"/>
                <w:lang w:val="ro-RO"/>
              </w:rPr>
              <w:t>songs</w:t>
            </w:r>
            <w:proofErr w:type="spellEnd"/>
            <w:r>
              <w:rPr>
                <w:sz w:val="20"/>
                <w:szCs w:val="20"/>
                <w:lang w:val="ro-RO"/>
              </w:rPr>
              <w:t xml:space="preserve"> in </w:t>
            </w:r>
            <w:proofErr w:type="spellStart"/>
            <w:r>
              <w:rPr>
                <w:sz w:val="20"/>
                <w:szCs w:val="20"/>
                <w:lang w:val="ro-RO"/>
              </w:rPr>
              <w:t>teaching</w:t>
            </w:r>
            <w:proofErr w:type="spellEnd"/>
            <w:r>
              <w:rPr>
                <w:sz w:val="20"/>
                <w:szCs w:val="20"/>
                <w:lang w:val="ro-RO"/>
              </w:rPr>
              <w:t>.</w:t>
            </w:r>
          </w:p>
        </w:tc>
        <w:tc>
          <w:tcPr>
            <w:tcW w:w="3225" w:type="dxa"/>
            <w:shd w:val="clear" w:color="auto" w:fill="auto"/>
            <w:tcMar/>
          </w:tcPr>
          <w:p w:rsidR="00B170D2" w:rsidP="00266284" w:rsidRDefault="00B170D2" w14:paraId="4C955603" w14:textId="77777777">
            <w:r w:rsidRPr="003C055B">
              <w:rPr>
                <w:sz w:val="20"/>
                <w:szCs w:val="20"/>
                <w:lang w:val="ro-RO"/>
              </w:rPr>
              <w:t>expunerea, explicaţia, conversaţia, demonstraţia, tehnici audio-video</w:t>
            </w:r>
          </w:p>
        </w:tc>
        <w:tc>
          <w:tcPr>
            <w:tcW w:w="2162" w:type="dxa"/>
            <w:shd w:val="clear" w:color="auto" w:fill="auto"/>
            <w:tcMar/>
          </w:tcPr>
          <w:p w:rsidRPr="00DA713A" w:rsidR="00B170D2" w:rsidP="00266284" w:rsidRDefault="00B170D2" w14:paraId="18117E6B" w14:textId="77777777">
            <w:pPr>
              <w:rPr>
                <w:color w:val="FF0000"/>
                <w:sz w:val="20"/>
                <w:szCs w:val="20"/>
                <w:lang w:val="ro-RO"/>
              </w:rPr>
            </w:pPr>
            <w:r w:rsidRPr="00A37EF6">
              <w:rPr>
                <w:sz w:val="20"/>
                <w:szCs w:val="20"/>
                <w:lang w:val="ro-RO"/>
              </w:rPr>
              <w:t>2 ore</w:t>
            </w:r>
          </w:p>
        </w:tc>
      </w:tr>
      <w:tr w:rsidRPr="005446C4" w:rsidR="00B170D2" w:rsidTr="52B0656D" w14:paraId="58204019" w14:textId="77777777">
        <w:trPr>
          <w:gridAfter w:val="1"/>
          <w:wAfter w:w="9" w:type="dxa"/>
        </w:trPr>
        <w:tc>
          <w:tcPr>
            <w:tcW w:w="4786" w:type="dxa"/>
            <w:shd w:val="clear" w:color="auto" w:fill="auto"/>
            <w:tcMar/>
          </w:tcPr>
          <w:p w:rsidR="005B1194" w:rsidP="52B0656D" w:rsidRDefault="00B170D2" w14:paraId="0CCF4401" w14:textId="77777777">
            <w:pPr>
              <w:ind w:left="720"/>
              <w:jc w:val="both"/>
              <w:rPr>
                <w:sz w:val="20"/>
                <w:szCs w:val="20"/>
                <w:lang w:val="en-US"/>
              </w:rPr>
            </w:pPr>
            <w:r w:rsidRPr="52B0656D" w:rsidR="00B170D2">
              <w:rPr>
                <w:sz w:val="20"/>
                <w:szCs w:val="20"/>
                <w:lang w:val="en-US"/>
              </w:rPr>
              <w:t>Writing</w:t>
            </w:r>
            <w:r w:rsidRPr="52B0656D" w:rsidR="00B170D2">
              <w:rPr>
                <w:sz w:val="20"/>
                <w:szCs w:val="20"/>
                <w:lang w:val="en-US"/>
              </w:rPr>
              <w:t xml:space="preserve"> a </w:t>
            </w:r>
            <w:r w:rsidRPr="52B0656D" w:rsidR="00B170D2">
              <w:rPr>
                <w:sz w:val="20"/>
                <w:szCs w:val="20"/>
                <w:lang w:val="en-US"/>
              </w:rPr>
              <w:t>CV</w:t>
            </w:r>
            <w:r w:rsidRPr="52B0656D" w:rsidR="00B170D2">
              <w:rPr>
                <w:sz w:val="20"/>
                <w:szCs w:val="20"/>
                <w:lang w:val="en-US"/>
              </w:rPr>
              <w:t xml:space="preserve">. </w:t>
            </w:r>
            <w:r w:rsidRPr="52B0656D" w:rsidR="00BC1FF3">
              <w:rPr>
                <w:sz w:val="20"/>
                <w:szCs w:val="20"/>
                <w:lang w:val="en-US"/>
              </w:rPr>
              <w:t>Cover</w:t>
            </w:r>
            <w:r w:rsidRPr="52B0656D" w:rsidR="00BC1FF3">
              <w:rPr>
                <w:sz w:val="20"/>
                <w:szCs w:val="20"/>
                <w:lang w:val="en-US"/>
              </w:rPr>
              <w:t xml:space="preserve"> </w:t>
            </w:r>
            <w:r w:rsidRPr="52B0656D" w:rsidR="00BC1FF3">
              <w:rPr>
                <w:sz w:val="20"/>
                <w:szCs w:val="20"/>
                <w:lang w:val="en-US"/>
              </w:rPr>
              <w:t>letter</w:t>
            </w:r>
            <w:r w:rsidRPr="52B0656D" w:rsidR="00BC1FF3">
              <w:rPr>
                <w:sz w:val="20"/>
                <w:szCs w:val="20"/>
                <w:lang w:val="en-US"/>
              </w:rPr>
              <w:t xml:space="preserve">.  </w:t>
            </w:r>
          </w:p>
          <w:p w:rsidR="00B170D2" w:rsidP="00266284" w:rsidRDefault="00B170D2" w14:paraId="0670908A" w14:textId="77777777">
            <w:pPr>
              <w:ind w:left="720"/>
              <w:jc w:val="both"/>
              <w:rPr>
                <w:sz w:val="20"/>
                <w:szCs w:val="20"/>
                <w:lang w:val="ro-RO"/>
              </w:rPr>
            </w:pPr>
            <w:r>
              <w:rPr>
                <w:sz w:val="20"/>
                <w:szCs w:val="20"/>
                <w:lang w:val="ro-RO"/>
              </w:rPr>
              <w:t xml:space="preserve">The </w:t>
            </w:r>
            <w:proofErr w:type="spellStart"/>
            <w:r>
              <w:rPr>
                <w:sz w:val="20"/>
                <w:szCs w:val="20"/>
                <w:lang w:val="ro-RO"/>
              </w:rPr>
              <w:t>importance</w:t>
            </w:r>
            <w:proofErr w:type="spellEnd"/>
            <w:r>
              <w:rPr>
                <w:sz w:val="20"/>
                <w:szCs w:val="20"/>
                <w:lang w:val="ro-RO"/>
              </w:rPr>
              <w:t xml:space="preserve"> of </w:t>
            </w:r>
            <w:proofErr w:type="spellStart"/>
            <w:r>
              <w:rPr>
                <w:sz w:val="20"/>
                <w:szCs w:val="20"/>
                <w:lang w:val="ro-RO"/>
              </w:rPr>
              <w:t>games</w:t>
            </w:r>
            <w:proofErr w:type="spellEnd"/>
            <w:r>
              <w:rPr>
                <w:sz w:val="20"/>
                <w:szCs w:val="20"/>
                <w:lang w:val="ro-RO"/>
              </w:rPr>
              <w:t xml:space="preserve"> in </w:t>
            </w:r>
            <w:proofErr w:type="spellStart"/>
            <w:r>
              <w:rPr>
                <w:sz w:val="20"/>
                <w:szCs w:val="20"/>
                <w:lang w:val="ro-RO"/>
              </w:rPr>
              <w:t>teaching</w:t>
            </w:r>
            <w:proofErr w:type="spellEnd"/>
            <w:r>
              <w:rPr>
                <w:sz w:val="20"/>
                <w:szCs w:val="20"/>
                <w:lang w:val="ro-RO"/>
              </w:rPr>
              <w:t>.</w:t>
            </w:r>
          </w:p>
        </w:tc>
        <w:tc>
          <w:tcPr>
            <w:tcW w:w="3225" w:type="dxa"/>
            <w:shd w:val="clear" w:color="auto" w:fill="auto"/>
            <w:tcMar/>
          </w:tcPr>
          <w:p w:rsidR="00B170D2" w:rsidP="00266284" w:rsidRDefault="00B170D2" w14:paraId="2765BE20" w14:textId="77777777">
            <w:r w:rsidRPr="003C055B">
              <w:rPr>
                <w:sz w:val="20"/>
                <w:szCs w:val="20"/>
                <w:lang w:val="ro-RO"/>
              </w:rPr>
              <w:t>expunerea, explicaţia, conversaţia, demonstraţia, tehnici audio-video</w:t>
            </w:r>
          </w:p>
        </w:tc>
        <w:tc>
          <w:tcPr>
            <w:tcW w:w="2162" w:type="dxa"/>
            <w:shd w:val="clear" w:color="auto" w:fill="auto"/>
            <w:tcMar/>
          </w:tcPr>
          <w:p w:rsidRPr="00DA713A" w:rsidR="00B170D2" w:rsidP="00266284" w:rsidRDefault="005B1194" w14:paraId="053B89C0" w14:textId="77777777">
            <w:pPr>
              <w:rPr>
                <w:color w:val="FF0000"/>
                <w:sz w:val="20"/>
                <w:szCs w:val="20"/>
                <w:lang w:val="ro-RO"/>
              </w:rPr>
            </w:pPr>
            <w:r w:rsidRPr="00A37EF6">
              <w:rPr>
                <w:sz w:val="20"/>
                <w:szCs w:val="20"/>
                <w:lang w:val="ro-RO"/>
              </w:rPr>
              <w:t>2 ore</w:t>
            </w:r>
          </w:p>
        </w:tc>
      </w:tr>
      <w:tr w:rsidRPr="005446C4" w:rsidR="00B170D2" w:rsidTr="52B0656D" w14:paraId="3850B15D" w14:textId="77777777">
        <w:trPr>
          <w:gridAfter w:val="1"/>
          <w:wAfter w:w="9" w:type="dxa"/>
        </w:trPr>
        <w:tc>
          <w:tcPr>
            <w:tcW w:w="4786" w:type="dxa"/>
            <w:shd w:val="clear" w:color="auto" w:fill="auto"/>
            <w:tcMar/>
          </w:tcPr>
          <w:p w:rsidR="00B170D2" w:rsidP="00266284" w:rsidRDefault="00B170D2" w14:paraId="6847E582" w14:textId="77777777">
            <w:pPr>
              <w:ind w:left="720"/>
              <w:jc w:val="both"/>
              <w:rPr>
                <w:sz w:val="20"/>
                <w:szCs w:val="20"/>
                <w:lang w:val="ro-RO"/>
              </w:rPr>
            </w:pPr>
            <w:proofErr w:type="spellStart"/>
            <w:r>
              <w:rPr>
                <w:sz w:val="20"/>
                <w:szCs w:val="20"/>
                <w:lang w:val="ro-RO"/>
              </w:rPr>
              <w:t>Writing</w:t>
            </w:r>
            <w:proofErr w:type="spellEnd"/>
            <w:r>
              <w:rPr>
                <w:sz w:val="20"/>
                <w:szCs w:val="20"/>
                <w:lang w:val="ro-RO"/>
              </w:rPr>
              <w:t xml:space="preserve"> formal </w:t>
            </w:r>
            <w:proofErr w:type="spellStart"/>
            <w:r>
              <w:rPr>
                <w:sz w:val="20"/>
                <w:szCs w:val="20"/>
                <w:lang w:val="ro-RO"/>
              </w:rPr>
              <w:t>and</w:t>
            </w:r>
            <w:proofErr w:type="spellEnd"/>
            <w:r>
              <w:rPr>
                <w:sz w:val="20"/>
                <w:szCs w:val="20"/>
                <w:lang w:val="ro-RO"/>
              </w:rPr>
              <w:t xml:space="preserve"> informal e-</w:t>
            </w:r>
            <w:proofErr w:type="spellStart"/>
            <w:r>
              <w:rPr>
                <w:sz w:val="20"/>
                <w:szCs w:val="20"/>
                <w:lang w:val="ro-RO"/>
              </w:rPr>
              <w:t>mails</w:t>
            </w:r>
            <w:proofErr w:type="spellEnd"/>
            <w:r>
              <w:rPr>
                <w:sz w:val="20"/>
                <w:szCs w:val="20"/>
                <w:lang w:val="ro-RO"/>
              </w:rPr>
              <w:t>.</w:t>
            </w:r>
          </w:p>
          <w:p w:rsidRPr="009D409E" w:rsidR="005B1194" w:rsidP="00266284" w:rsidRDefault="005B1194" w14:paraId="293C91AE" w14:textId="77777777">
            <w:pPr>
              <w:ind w:left="720"/>
              <w:jc w:val="both"/>
              <w:rPr>
                <w:sz w:val="20"/>
                <w:szCs w:val="20"/>
                <w:lang w:val="ro-RO"/>
              </w:rPr>
            </w:pPr>
            <w:proofErr w:type="spellStart"/>
            <w:r>
              <w:rPr>
                <w:sz w:val="20"/>
                <w:szCs w:val="20"/>
                <w:lang w:val="ro-RO"/>
              </w:rPr>
              <w:t>Traditional</w:t>
            </w:r>
            <w:proofErr w:type="spellEnd"/>
            <w:r>
              <w:rPr>
                <w:sz w:val="20"/>
                <w:szCs w:val="20"/>
                <w:lang w:val="ro-RO"/>
              </w:rPr>
              <w:t xml:space="preserve"> </w:t>
            </w:r>
            <w:proofErr w:type="spellStart"/>
            <w:r>
              <w:rPr>
                <w:sz w:val="20"/>
                <w:szCs w:val="20"/>
                <w:lang w:val="ro-RO"/>
              </w:rPr>
              <w:t>and</w:t>
            </w:r>
            <w:proofErr w:type="spellEnd"/>
            <w:r>
              <w:rPr>
                <w:sz w:val="20"/>
                <w:szCs w:val="20"/>
                <w:lang w:val="ro-RO"/>
              </w:rPr>
              <w:t xml:space="preserve"> step </w:t>
            </w:r>
            <w:proofErr w:type="spellStart"/>
            <w:r>
              <w:rPr>
                <w:sz w:val="20"/>
                <w:szCs w:val="20"/>
                <w:lang w:val="ro-RO"/>
              </w:rPr>
              <w:t>by</w:t>
            </w:r>
            <w:proofErr w:type="spellEnd"/>
            <w:r>
              <w:rPr>
                <w:sz w:val="20"/>
                <w:szCs w:val="20"/>
                <w:lang w:val="ro-RO"/>
              </w:rPr>
              <w:t xml:space="preserve"> step </w:t>
            </w:r>
            <w:proofErr w:type="spellStart"/>
            <w:r>
              <w:rPr>
                <w:sz w:val="20"/>
                <w:szCs w:val="20"/>
                <w:lang w:val="ro-RO"/>
              </w:rPr>
              <w:t>system</w:t>
            </w:r>
            <w:proofErr w:type="spellEnd"/>
          </w:p>
        </w:tc>
        <w:tc>
          <w:tcPr>
            <w:tcW w:w="3225" w:type="dxa"/>
            <w:shd w:val="clear" w:color="auto" w:fill="auto"/>
            <w:tcMar/>
          </w:tcPr>
          <w:p w:rsidRPr="003C055B" w:rsidR="00B170D2" w:rsidP="00266284" w:rsidRDefault="00B170D2" w14:paraId="13AD97CE" w14:textId="77777777">
            <w:pPr>
              <w:rPr>
                <w:sz w:val="20"/>
                <w:szCs w:val="20"/>
                <w:lang w:val="ro-RO"/>
              </w:rPr>
            </w:pPr>
            <w:r w:rsidRPr="003C055B">
              <w:rPr>
                <w:sz w:val="20"/>
                <w:szCs w:val="20"/>
                <w:lang w:val="ro-RO"/>
              </w:rPr>
              <w:t>expunerea, explicaţia, conversaţia, demonstraţia, tehnici audio-video</w:t>
            </w:r>
          </w:p>
        </w:tc>
        <w:tc>
          <w:tcPr>
            <w:tcW w:w="2162" w:type="dxa"/>
            <w:shd w:val="clear" w:color="auto" w:fill="auto"/>
            <w:tcMar/>
          </w:tcPr>
          <w:p w:rsidR="00B170D2" w:rsidP="00266284" w:rsidRDefault="005B1194" w14:paraId="05A57A47" w14:textId="77777777">
            <w:pPr>
              <w:rPr>
                <w:sz w:val="20"/>
                <w:szCs w:val="20"/>
                <w:lang w:val="ro-RO"/>
              </w:rPr>
            </w:pPr>
            <w:r w:rsidRPr="00A37EF6">
              <w:rPr>
                <w:sz w:val="20"/>
                <w:szCs w:val="20"/>
                <w:lang w:val="ro-RO"/>
              </w:rPr>
              <w:t>2 ore</w:t>
            </w:r>
          </w:p>
        </w:tc>
      </w:tr>
      <w:tr w:rsidRPr="005446C4" w:rsidR="00B170D2" w:rsidTr="52B0656D" w14:paraId="59618FC7" w14:textId="77777777">
        <w:trPr>
          <w:gridAfter w:val="1"/>
          <w:wAfter w:w="9" w:type="dxa"/>
        </w:trPr>
        <w:tc>
          <w:tcPr>
            <w:tcW w:w="4786" w:type="dxa"/>
            <w:shd w:val="clear" w:color="auto" w:fill="auto"/>
            <w:tcMar/>
          </w:tcPr>
          <w:p w:rsidR="005B1194" w:rsidP="00266284" w:rsidRDefault="00B170D2" w14:paraId="0AB0FFC6" w14:textId="77777777">
            <w:pPr>
              <w:ind w:left="720"/>
              <w:jc w:val="both"/>
              <w:rPr>
                <w:sz w:val="20"/>
                <w:szCs w:val="20"/>
                <w:lang w:val="ro-RO"/>
              </w:rPr>
            </w:pPr>
            <w:r>
              <w:rPr>
                <w:sz w:val="20"/>
                <w:szCs w:val="20"/>
                <w:lang w:val="ro-RO"/>
              </w:rPr>
              <w:t xml:space="preserve">Formal </w:t>
            </w:r>
            <w:proofErr w:type="spellStart"/>
            <w:r>
              <w:rPr>
                <w:sz w:val="20"/>
                <w:szCs w:val="20"/>
                <w:lang w:val="ro-RO"/>
              </w:rPr>
              <w:t>letters</w:t>
            </w:r>
            <w:proofErr w:type="spellEnd"/>
            <w:r>
              <w:rPr>
                <w:sz w:val="20"/>
                <w:szCs w:val="20"/>
                <w:lang w:val="ro-RO"/>
              </w:rPr>
              <w:t xml:space="preserve">. </w:t>
            </w:r>
          </w:p>
          <w:p w:rsidR="00B170D2" w:rsidP="00266284" w:rsidRDefault="00B170D2" w14:paraId="4351113E" w14:textId="77777777">
            <w:pPr>
              <w:ind w:left="720"/>
              <w:jc w:val="both"/>
              <w:rPr>
                <w:sz w:val="20"/>
                <w:szCs w:val="20"/>
                <w:lang w:val="ro-RO"/>
              </w:rPr>
            </w:pPr>
            <w:r>
              <w:rPr>
                <w:sz w:val="20"/>
                <w:szCs w:val="20"/>
                <w:lang w:val="ro-RO"/>
              </w:rPr>
              <w:t xml:space="preserve">The </w:t>
            </w:r>
            <w:proofErr w:type="spellStart"/>
            <w:r>
              <w:rPr>
                <w:sz w:val="20"/>
                <w:szCs w:val="20"/>
                <w:lang w:val="ro-RO"/>
              </w:rPr>
              <w:t>right</w:t>
            </w:r>
            <w:proofErr w:type="spellEnd"/>
            <w:r>
              <w:rPr>
                <w:sz w:val="20"/>
                <w:szCs w:val="20"/>
                <w:lang w:val="ro-RO"/>
              </w:rPr>
              <w:t xml:space="preserve"> </w:t>
            </w:r>
            <w:proofErr w:type="spellStart"/>
            <w:r>
              <w:rPr>
                <w:sz w:val="20"/>
                <w:szCs w:val="20"/>
                <w:lang w:val="ro-RO"/>
              </w:rPr>
              <w:t>to</w:t>
            </w:r>
            <w:proofErr w:type="spellEnd"/>
            <w:r>
              <w:rPr>
                <w:sz w:val="20"/>
                <w:szCs w:val="20"/>
                <w:lang w:val="ro-RO"/>
              </w:rPr>
              <w:t xml:space="preserve"> </w:t>
            </w:r>
            <w:proofErr w:type="spellStart"/>
            <w:r>
              <w:rPr>
                <w:sz w:val="20"/>
                <w:szCs w:val="20"/>
                <w:lang w:val="ro-RO"/>
              </w:rPr>
              <w:t>education</w:t>
            </w:r>
            <w:proofErr w:type="spellEnd"/>
            <w:r>
              <w:rPr>
                <w:sz w:val="20"/>
                <w:szCs w:val="20"/>
                <w:lang w:val="ro-RO"/>
              </w:rPr>
              <w:t>.</w:t>
            </w:r>
          </w:p>
        </w:tc>
        <w:tc>
          <w:tcPr>
            <w:tcW w:w="3225" w:type="dxa"/>
            <w:shd w:val="clear" w:color="auto" w:fill="auto"/>
            <w:tcMar/>
          </w:tcPr>
          <w:p w:rsidRPr="003C055B" w:rsidR="00B170D2" w:rsidP="00266284" w:rsidRDefault="00B170D2" w14:paraId="180F47D9" w14:textId="77777777">
            <w:pPr>
              <w:rPr>
                <w:sz w:val="20"/>
                <w:szCs w:val="20"/>
                <w:lang w:val="ro-RO"/>
              </w:rPr>
            </w:pPr>
            <w:r w:rsidRPr="003C055B">
              <w:rPr>
                <w:sz w:val="20"/>
                <w:szCs w:val="20"/>
                <w:lang w:val="ro-RO"/>
              </w:rPr>
              <w:t>expunerea, explicaţia, conversaţia, demonstraţia, tehnici audio-video</w:t>
            </w:r>
          </w:p>
        </w:tc>
        <w:tc>
          <w:tcPr>
            <w:tcW w:w="2162" w:type="dxa"/>
            <w:shd w:val="clear" w:color="auto" w:fill="auto"/>
            <w:tcMar/>
          </w:tcPr>
          <w:p w:rsidR="00B170D2" w:rsidP="00266284" w:rsidRDefault="00B170D2" w14:paraId="1D441EE2" w14:textId="77777777">
            <w:pPr>
              <w:rPr>
                <w:sz w:val="20"/>
                <w:szCs w:val="20"/>
                <w:lang w:val="ro-RO"/>
              </w:rPr>
            </w:pPr>
            <w:r w:rsidRPr="00A37EF6">
              <w:rPr>
                <w:sz w:val="20"/>
                <w:szCs w:val="20"/>
                <w:lang w:val="ro-RO"/>
              </w:rPr>
              <w:t>2 ore</w:t>
            </w:r>
          </w:p>
        </w:tc>
      </w:tr>
      <w:tr w:rsidRPr="005446C4" w:rsidR="00B170D2" w:rsidTr="52B0656D" w14:paraId="6406C3CC" w14:textId="77777777">
        <w:trPr>
          <w:gridAfter w:val="1"/>
          <w:wAfter w:w="9" w:type="dxa"/>
        </w:trPr>
        <w:tc>
          <w:tcPr>
            <w:tcW w:w="4786" w:type="dxa"/>
            <w:shd w:val="clear" w:color="auto" w:fill="auto"/>
            <w:tcMar/>
          </w:tcPr>
          <w:p w:rsidR="005B1194" w:rsidP="005B1194" w:rsidRDefault="005B1194" w14:paraId="0ED5B0AB" w14:textId="77777777">
            <w:pPr>
              <w:jc w:val="both"/>
              <w:rPr>
                <w:sz w:val="20"/>
                <w:szCs w:val="20"/>
                <w:lang w:val="ro-RO"/>
              </w:rPr>
            </w:pPr>
            <w:r>
              <w:rPr>
                <w:sz w:val="20"/>
                <w:szCs w:val="20"/>
                <w:lang w:val="ro-RO"/>
              </w:rPr>
              <w:t xml:space="preserve">        </w:t>
            </w:r>
            <w:proofErr w:type="spellStart"/>
            <w:r>
              <w:rPr>
                <w:sz w:val="20"/>
                <w:szCs w:val="20"/>
                <w:lang w:val="ro-RO"/>
              </w:rPr>
              <w:t>Complaint</w:t>
            </w:r>
            <w:proofErr w:type="spellEnd"/>
            <w:r>
              <w:rPr>
                <w:sz w:val="20"/>
                <w:szCs w:val="20"/>
                <w:lang w:val="ro-RO"/>
              </w:rPr>
              <w:t xml:space="preserve"> </w:t>
            </w:r>
            <w:proofErr w:type="spellStart"/>
            <w:r>
              <w:rPr>
                <w:sz w:val="20"/>
                <w:szCs w:val="20"/>
                <w:lang w:val="ro-RO"/>
              </w:rPr>
              <w:t>letter</w:t>
            </w:r>
            <w:proofErr w:type="spellEnd"/>
            <w:r>
              <w:rPr>
                <w:sz w:val="20"/>
                <w:szCs w:val="20"/>
                <w:lang w:val="ro-RO"/>
              </w:rPr>
              <w:t xml:space="preserve">. </w:t>
            </w:r>
          </w:p>
          <w:p w:rsidRPr="00C60442" w:rsidR="005B1194" w:rsidP="00266284" w:rsidRDefault="005B1194" w14:paraId="36E74EC3" w14:textId="77777777">
            <w:pPr>
              <w:ind w:left="720"/>
              <w:jc w:val="both"/>
              <w:rPr>
                <w:sz w:val="20"/>
                <w:szCs w:val="20"/>
                <w:lang w:val="ro-RO"/>
              </w:rPr>
            </w:pPr>
            <w:proofErr w:type="spellStart"/>
            <w:r>
              <w:rPr>
                <w:sz w:val="20"/>
                <w:szCs w:val="20"/>
                <w:lang w:val="ro-RO"/>
              </w:rPr>
              <w:t>Make</w:t>
            </w:r>
            <w:proofErr w:type="spellEnd"/>
            <w:r>
              <w:rPr>
                <w:sz w:val="20"/>
                <w:szCs w:val="20"/>
                <w:lang w:val="ro-RO"/>
              </w:rPr>
              <w:t xml:space="preserve"> or do?</w:t>
            </w:r>
          </w:p>
        </w:tc>
        <w:tc>
          <w:tcPr>
            <w:tcW w:w="3225" w:type="dxa"/>
            <w:shd w:val="clear" w:color="auto" w:fill="auto"/>
            <w:tcMar/>
          </w:tcPr>
          <w:p w:rsidR="00B170D2" w:rsidP="00266284" w:rsidRDefault="00B170D2" w14:paraId="62C562FC" w14:textId="77777777">
            <w:r w:rsidRPr="003C055B">
              <w:rPr>
                <w:sz w:val="20"/>
                <w:szCs w:val="20"/>
                <w:lang w:val="ro-RO"/>
              </w:rPr>
              <w:t>expunerea, explicaţia, conversaţia, demonstraţia, tehnici audio-video</w:t>
            </w:r>
          </w:p>
        </w:tc>
        <w:tc>
          <w:tcPr>
            <w:tcW w:w="2162" w:type="dxa"/>
            <w:shd w:val="clear" w:color="auto" w:fill="auto"/>
            <w:tcMar/>
          </w:tcPr>
          <w:p w:rsidRPr="00DA713A" w:rsidR="00B170D2" w:rsidP="00266284" w:rsidRDefault="005B1194" w14:paraId="497336B6" w14:textId="77777777">
            <w:pPr>
              <w:rPr>
                <w:color w:val="FF0000"/>
                <w:sz w:val="20"/>
                <w:szCs w:val="20"/>
                <w:lang w:val="ro-RO"/>
              </w:rPr>
            </w:pPr>
            <w:r w:rsidRPr="00A37EF6">
              <w:rPr>
                <w:sz w:val="20"/>
                <w:szCs w:val="20"/>
                <w:lang w:val="ro-RO"/>
              </w:rPr>
              <w:t>2 ore</w:t>
            </w:r>
          </w:p>
        </w:tc>
      </w:tr>
      <w:tr w:rsidRPr="005446C4" w:rsidR="00B170D2" w:rsidTr="52B0656D" w14:paraId="4900EB50" w14:textId="77777777">
        <w:trPr>
          <w:gridAfter w:val="1"/>
          <w:wAfter w:w="9" w:type="dxa"/>
        </w:trPr>
        <w:tc>
          <w:tcPr>
            <w:tcW w:w="4786" w:type="dxa"/>
            <w:shd w:val="clear" w:color="auto" w:fill="auto"/>
            <w:tcMar/>
          </w:tcPr>
          <w:p w:rsidR="005B1194" w:rsidP="005B1194" w:rsidRDefault="00B170D2" w14:paraId="72926796" w14:textId="77777777">
            <w:pPr>
              <w:jc w:val="both"/>
              <w:rPr>
                <w:sz w:val="20"/>
                <w:szCs w:val="20"/>
                <w:lang w:val="ro-RO"/>
              </w:rPr>
            </w:pPr>
            <w:r>
              <w:rPr>
                <w:sz w:val="20"/>
                <w:szCs w:val="20"/>
                <w:lang w:val="ro-RO"/>
              </w:rPr>
              <w:t xml:space="preserve">         </w:t>
            </w:r>
            <w:r w:rsidR="005B1194">
              <w:rPr>
                <w:sz w:val="20"/>
                <w:szCs w:val="20"/>
                <w:lang w:val="ro-RO"/>
              </w:rPr>
              <w:t xml:space="preserve">Relative </w:t>
            </w:r>
            <w:proofErr w:type="spellStart"/>
            <w:r w:rsidR="005B1194">
              <w:rPr>
                <w:sz w:val="20"/>
                <w:szCs w:val="20"/>
                <w:lang w:val="ro-RO"/>
              </w:rPr>
              <w:t>clauses</w:t>
            </w:r>
            <w:proofErr w:type="spellEnd"/>
            <w:r w:rsidR="005B1194">
              <w:rPr>
                <w:sz w:val="20"/>
                <w:szCs w:val="20"/>
                <w:lang w:val="ro-RO"/>
              </w:rPr>
              <w:t>.</w:t>
            </w:r>
          </w:p>
          <w:p w:rsidR="00B170D2" w:rsidP="005B1194" w:rsidRDefault="00B170D2" w14:paraId="759CD6B5" w14:textId="77777777">
            <w:pPr>
              <w:jc w:val="both"/>
              <w:rPr>
                <w:sz w:val="20"/>
                <w:szCs w:val="20"/>
                <w:lang w:val="ro-RO"/>
              </w:rPr>
            </w:pPr>
            <w:r>
              <w:rPr>
                <w:sz w:val="20"/>
                <w:szCs w:val="20"/>
                <w:lang w:val="ro-RO"/>
              </w:rPr>
              <w:t xml:space="preserve">  </w:t>
            </w:r>
            <w:proofErr w:type="spellStart"/>
            <w:r>
              <w:rPr>
                <w:sz w:val="20"/>
                <w:szCs w:val="20"/>
                <w:lang w:val="ro-RO"/>
              </w:rPr>
              <w:t>Early</w:t>
            </w:r>
            <w:proofErr w:type="spellEnd"/>
            <w:r>
              <w:rPr>
                <w:sz w:val="20"/>
                <w:szCs w:val="20"/>
                <w:lang w:val="ro-RO"/>
              </w:rPr>
              <w:t xml:space="preserve"> </w:t>
            </w:r>
            <w:proofErr w:type="spellStart"/>
            <w:r>
              <w:rPr>
                <w:sz w:val="20"/>
                <w:szCs w:val="20"/>
                <w:lang w:val="ro-RO"/>
              </w:rPr>
              <w:t>childhood</w:t>
            </w:r>
            <w:proofErr w:type="spellEnd"/>
            <w:r>
              <w:rPr>
                <w:sz w:val="20"/>
                <w:szCs w:val="20"/>
                <w:lang w:val="ro-RO"/>
              </w:rPr>
              <w:t xml:space="preserve"> care </w:t>
            </w:r>
            <w:proofErr w:type="spellStart"/>
            <w:r>
              <w:rPr>
                <w:sz w:val="20"/>
                <w:szCs w:val="20"/>
                <w:lang w:val="ro-RO"/>
              </w:rPr>
              <w:t>and</w:t>
            </w:r>
            <w:proofErr w:type="spellEnd"/>
            <w:r>
              <w:rPr>
                <w:sz w:val="20"/>
                <w:szCs w:val="20"/>
                <w:lang w:val="ro-RO"/>
              </w:rPr>
              <w:t xml:space="preserve"> </w:t>
            </w:r>
            <w:proofErr w:type="spellStart"/>
            <w:r>
              <w:rPr>
                <w:sz w:val="20"/>
                <w:szCs w:val="20"/>
                <w:lang w:val="ro-RO"/>
              </w:rPr>
              <w:t>education</w:t>
            </w:r>
            <w:proofErr w:type="spellEnd"/>
            <w:r>
              <w:rPr>
                <w:sz w:val="20"/>
                <w:szCs w:val="20"/>
                <w:lang w:val="ro-RO"/>
              </w:rPr>
              <w:t>.</w:t>
            </w:r>
          </w:p>
        </w:tc>
        <w:tc>
          <w:tcPr>
            <w:tcW w:w="3225" w:type="dxa"/>
            <w:shd w:val="clear" w:color="auto" w:fill="auto"/>
            <w:tcMar/>
          </w:tcPr>
          <w:p w:rsidR="00B170D2" w:rsidRDefault="00B170D2" w14:paraId="1CE5C947" w14:textId="77777777">
            <w:pPr>
              <w:spacing w:after="0" w:line="240" w:lineRule="auto"/>
              <w:rPr>
                <w:sz w:val="20"/>
                <w:szCs w:val="20"/>
                <w:lang w:val="ro-RO"/>
              </w:rPr>
            </w:pPr>
          </w:p>
          <w:p w:rsidR="00B170D2" w:rsidP="00B170D2" w:rsidRDefault="00B170D2" w14:paraId="36677572" w14:textId="77777777">
            <w:pPr>
              <w:jc w:val="both"/>
              <w:rPr>
                <w:sz w:val="20"/>
                <w:szCs w:val="20"/>
                <w:lang w:val="ro-RO"/>
              </w:rPr>
            </w:pPr>
            <w:r w:rsidRPr="003C055B">
              <w:rPr>
                <w:sz w:val="20"/>
                <w:szCs w:val="20"/>
                <w:lang w:val="ro-RO"/>
              </w:rPr>
              <w:t>expunerea, explicaţia, conversaţia, demonstraţia, tehnici audio-video</w:t>
            </w:r>
          </w:p>
        </w:tc>
        <w:tc>
          <w:tcPr>
            <w:tcW w:w="2162" w:type="dxa"/>
            <w:shd w:val="clear" w:color="auto" w:fill="auto"/>
            <w:tcMar/>
          </w:tcPr>
          <w:p w:rsidR="00B170D2" w:rsidP="00B170D2" w:rsidRDefault="005B1194" w14:paraId="3A116949" w14:textId="77777777">
            <w:pPr>
              <w:jc w:val="both"/>
              <w:rPr>
                <w:sz w:val="20"/>
                <w:szCs w:val="20"/>
                <w:lang w:val="ro-RO"/>
              </w:rPr>
            </w:pPr>
            <w:r w:rsidRPr="00A37EF6">
              <w:rPr>
                <w:sz w:val="20"/>
                <w:szCs w:val="20"/>
                <w:lang w:val="ro-RO"/>
              </w:rPr>
              <w:t>2 ore</w:t>
            </w:r>
            <w:r>
              <w:rPr>
                <w:sz w:val="20"/>
                <w:szCs w:val="20"/>
                <w:lang w:val="ro-RO"/>
              </w:rPr>
              <w:t xml:space="preserve"> </w:t>
            </w:r>
          </w:p>
        </w:tc>
      </w:tr>
      <w:tr w:rsidRPr="005446C4" w:rsidR="00BC1FF3" w:rsidTr="52B0656D" w14:paraId="3592B82D" w14:textId="77777777">
        <w:trPr>
          <w:gridAfter w:val="1"/>
          <w:wAfter w:w="9" w:type="dxa"/>
        </w:trPr>
        <w:tc>
          <w:tcPr>
            <w:tcW w:w="4786" w:type="dxa"/>
            <w:shd w:val="clear" w:color="auto" w:fill="auto"/>
            <w:tcMar/>
          </w:tcPr>
          <w:p w:rsidR="00BC1FF3" w:rsidP="00BC1FF3" w:rsidRDefault="00BC1FF3" w14:paraId="43503514" w14:textId="77777777">
            <w:pPr>
              <w:rPr>
                <w:b/>
                <w:sz w:val="20"/>
                <w:szCs w:val="20"/>
                <w:lang w:val="ro-RO"/>
              </w:rPr>
            </w:pPr>
            <w:r w:rsidRPr="00DA713A">
              <w:rPr>
                <w:b/>
                <w:sz w:val="20"/>
                <w:szCs w:val="20"/>
                <w:lang w:val="ro-RO"/>
              </w:rPr>
              <w:t>Bibliografie</w:t>
            </w:r>
          </w:p>
          <w:p w:rsidR="00BC1FF3" w:rsidP="005B1194" w:rsidRDefault="00BC1FF3" w14:paraId="77111202" w14:textId="77777777">
            <w:pPr>
              <w:jc w:val="both"/>
              <w:rPr>
                <w:sz w:val="20"/>
                <w:szCs w:val="20"/>
                <w:lang w:val="ro-RO"/>
              </w:rPr>
            </w:pPr>
          </w:p>
        </w:tc>
        <w:tc>
          <w:tcPr>
            <w:tcW w:w="5387" w:type="dxa"/>
            <w:gridSpan w:val="2"/>
            <w:shd w:val="clear" w:color="auto" w:fill="auto"/>
            <w:tcMar/>
          </w:tcPr>
          <w:p w:rsidRPr="00F670D3" w:rsidR="00BC1FF3" w:rsidP="00BC1FF3" w:rsidRDefault="00BC1FF3" w14:paraId="64ECDD72" w14:textId="77777777">
            <w:pPr>
              <w:pStyle w:val="ListParagraph"/>
              <w:numPr>
                <w:ilvl w:val="0"/>
                <w:numId w:val="15"/>
              </w:numPr>
              <w:spacing w:after="0" w:line="240" w:lineRule="auto"/>
              <w:rPr>
                <w:sz w:val="20"/>
                <w:szCs w:val="20"/>
                <w:lang w:val="ro-RO"/>
              </w:rPr>
            </w:pPr>
            <w:proofErr w:type="spellStart"/>
            <w:r w:rsidRPr="00F670D3">
              <w:rPr>
                <w:sz w:val="20"/>
                <w:szCs w:val="20"/>
                <w:lang w:val="ro-RO"/>
              </w:rPr>
              <w:t>Acklam</w:t>
            </w:r>
            <w:proofErr w:type="spellEnd"/>
            <w:r w:rsidRPr="00F670D3">
              <w:rPr>
                <w:sz w:val="20"/>
                <w:szCs w:val="20"/>
                <w:lang w:val="ro-RO"/>
              </w:rPr>
              <w:t xml:space="preserve">, Richard, Crace, </w:t>
            </w:r>
            <w:proofErr w:type="spellStart"/>
            <w:r w:rsidRPr="00F670D3">
              <w:rPr>
                <w:sz w:val="20"/>
                <w:szCs w:val="20"/>
                <w:lang w:val="ro-RO"/>
              </w:rPr>
              <w:t>Aramita</w:t>
            </w:r>
            <w:proofErr w:type="spellEnd"/>
            <w:r w:rsidRPr="00F670D3">
              <w:rPr>
                <w:sz w:val="20"/>
                <w:szCs w:val="20"/>
                <w:lang w:val="ro-RO"/>
              </w:rPr>
              <w:t xml:space="preserve">, </w:t>
            </w:r>
            <w:proofErr w:type="spellStart"/>
            <w:r w:rsidRPr="00F670D3">
              <w:rPr>
                <w:i/>
                <w:sz w:val="20"/>
                <w:szCs w:val="20"/>
                <w:lang w:val="ro-RO"/>
              </w:rPr>
              <w:t>Going</w:t>
            </w:r>
            <w:proofErr w:type="spellEnd"/>
            <w:r w:rsidRPr="00F670D3">
              <w:rPr>
                <w:i/>
                <w:sz w:val="20"/>
                <w:szCs w:val="20"/>
                <w:lang w:val="ro-RO"/>
              </w:rPr>
              <w:t xml:space="preserve"> for </w:t>
            </w:r>
            <w:proofErr w:type="spellStart"/>
            <w:r w:rsidRPr="00F670D3">
              <w:rPr>
                <w:i/>
                <w:sz w:val="20"/>
                <w:szCs w:val="20"/>
                <w:lang w:val="ro-RO"/>
              </w:rPr>
              <w:t>Gold</w:t>
            </w:r>
            <w:proofErr w:type="spellEnd"/>
            <w:r w:rsidRPr="00F670D3">
              <w:rPr>
                <w:i/>
                <w:sz w:val="20"/>
                <w:szCs w:val="20"/>
                <w:lang w:val="ro-RO"/>
              </w:rPr>
              <w:t xml:space="preserve"> – </w:t>
            </w:r>
            <w:proofErr w:type="spellStart"/>
            <w:r w:rsidRPr="00F670D3">
              <w:rPr>
                <w:i/>
                <w:sz w:val="20"/>
                <w:szCs w:val="20"/>
                <w:lang w:val="ro-RO"/>
              </w:rPr>
              <w:t>Upper</w:t>
            </w:r>
            <w:proofErr w:type="spellEnd"/>
            <w:r w:rsidRPr="00F670D3">
              <w:rPr>
                <w:i/>
                <w:sz w:val="20"/>
                <w:szCs w:val="20"/>
                <w:lang w:val="ro-RO"/>
              </w:rPr>
              <w:t xml:space="preserve"> Intermediate – </w:t>
            </w:r>
            <w:proofErr w:type="spellStart"/>
            <w:r w:rsidRPr="00F670D3">
              <w:rPr>
                <w:i/>
                <w:sz w:val="20"/>
                <w:szCs w:val="20"/>
                <w:lang w:val="ro-RO"/>
              </w:rPr>
              <w:t>Coursebook</w:t>
            </w:r>
            <w:proofErr w:type="spellEnd"/>
            <w:r w:rsidRPr="00F670D3">
              <w:rPr>
                <w:sz w:val="20"/>
                <w:szCs w:val="20"/>
                <w:lang w:val="ro-RO"/>
              </w:rPr>
              <w:t xml:space="preserve">, </w:t>
            </w:r>
            <w:proofErr w:type="spellStart"/>
            <w:r w:rsidRPr="00F670D3">
              <w:rPr>
                <w:sz w:val="20"/>
                <w:szCs w:val="20"/>
                <w:lang w:val="ro-RO"/>
              </w:rPr>
              <w:t>Pearson</w:t>
            </w:r>
            <w:proofErr w:type="spellEnd"/>
            <w:r w:rsidRPr="00F670D3">
              <w:rPr>
                <w:sz w:val="20"/>
                <w:szCs w:val="20"/>
                <w:lang w:val="ro-RO"/>
              </w:rPr>
              <w:t xml:space="preserve"> </w:t>
            </w:r>
            <w:proofErr w:type="spellStart"/>
            <w:r w:rsidRPr="00F670D3">
              <w:rPr>
                <w:sz w:val="20"/>
                <w:szCs w:val="20"/>
                <w:lang w:val="ro-RO"/>
              </w:rPr>
              <w:t>Education</w:t>
            </w:r>
            <w:proofErr w:type="spellEnd"/>
            <w:r w:rsidRPr="00F670D3">
              <w:rPr>
                <w:sz w:val="20"/>
                <w:szCs w:val="20"/>
                <w:lang w:val="ro-RO"/>
              </w:rPr>
              <w:t xml:space="preserve"> Limited, </w:t>
            </w:r>
            <w:proofErr w:type="spellStart"/>
            <w:r w:rsidRPr="00F670D3">
              <w:rPr>
                <w:sz w:val="20"/>
                <w:szCs w:val="20"/>
                <w:lang w:val="ro-RO"/>
              </w:rPr>
              <w:t>Harlow</w:t>
            </w:r>
            <w:proofErr w:type="spellEnd"/>
            <w:r w:rsidRPr="00F670D3">
              <w:rPr>
                <w:sz w:val="20"/>
                <w:szCs w:val="20"/>
                <w:lang w:val="ro-RO"/>
              </w:rPr>
              <w:t>, 2005;</w:t>
            </w:r>
          </w:p>
          <w:p w:rsidRPr="00F670D3" w:rsidR="00BC1FF3" w:rsidP="00BC1FF3" w:rsidRDefault="00BC1FF3" w14:paraId="6DF84F07" w14:textId="77777777">
            <w:pPr>
              <w:pStyle w:val="ListParagraph"/>
              <w:numPr>
                <w:ilvl w:val="0"/>
                <w:numId w:val="15"/>
              </w:numPr>
              <w:spacing w:after="0" w:line="240" w:lineRule="auto"/>
              <w:rPr>
                <w:sz w:val="20"/>
                <w:szCs w:val="20"/>
                <w:lang w:val="ro-RO"/>
              </w:rPr>
            </w:pPr>
            <w:proofErr w:type="spellStart"/>
            <w:r w:rsidRPr="00F670D3">
              <w:rPr>
                <w:sz w:val="20"/>
                <w:szCs w:val="20"/>
                <w:lang w:val="ro-RO"/>
              </w:rPr>
              <w:lastRenderedPageBreak/>
              <w:t>Burgess</w:t>
            </w:r>
            <w:proofErr w:type="spellEnd"/>
            <w:r w:rsidRPr="00F670D3">
              <w:rPr>
                <w:sz w:val="20"/>
                <w:szCs w:val="20"/>
                <w:lang w:val="ro-RO"/>
              </w:rPr>
              <w:t xml:space="preserve">, </w:t>
            </w:r>
            <w:proofErr w:type="spellStart"/>
            <w:r w:rsidRPr="00F670D3">
              <w:rPr>
                <w:sz w:val="20"/>
                <w:szCs w:val="20"/>
                <w:lang w:val="ro-RO"/>
              </w:rPr>
              <w:t>Sally</w:t>
            </w:r>
            <w:proofErr w:type="spellEnd"/>
            <w:r w:rsidRPr="00F670D3">
              <w:rPr>
                <w:sz w:val="20"/>
                <w:szCs w:val="20"/>
                <w:lang w:val="ro-RO"/>
              </w:rPr>
              <w:t xml:space="preserve">, </w:t>
            </w:r>
            <w:proofErr w:type="spellStart"/>
            <w:r w:rsidRPr="00F670D3">
              <w:rPr>
                <w:sz w:val="20"/>
                <w:szCs w:val="20"/>
                <w:lang w:val="ro-RO"/>
              </w:rPr>
              <w:t>Acklam</w:t>
            </w:r>
            <w:proofErr w:type="spellEnd"/>
            <w:r w:rsidRPr="00F670D3">
              <w:rPr>
                <w:sz w:val="20"/>
                <w:szCs w:val="20"/>
                <w:lang w:val="ro-RO"/>
              </w:rPr>
              <w:t xml:space="preserve">, Richard, Crace, </w:t>
            </w:r>
            <w:proofErr w:type="spellStart"/>
            <w:r w:rsidRPr="00F670D3">
              <w:rPr>
                <w:sz w:val="20"/>
                <w:szCs w:val="20"/>
                <w:lang w:val="ro-RO"/>
              </w:rPr>
              <w:t>Aramita</w:t>
            </w:r>
            <w:proofErr w:type="spellEnd"/>
            <w:r w:rsidRPr="00F670D3">
              <w:rPr>
                <w:sz w:val="20"/>
                <w:szCs w:val="20"/>
                <w:lang w:val="ro-RO"/>
              </w:rPr>
              <w:t xml:space="preserve">, </w:t>
            </w:r>
            <w:proofErr w:type="spellStart"/>
            <w:r w:rsidRPr="00F670D3">
              <w:rPr>
                <w:i/>
                <w:sz w:val="20"/>
                <w:szCs w:val="20"/>
                <w:lang w:val="ro-RO"/>
              </w:rPr>
              <w:t>Going</w:t>
            </w:r>
            <w:proofErr w:type="spellEnd"/>
            <w:r w:rsidRPr="00F670D3">
              <w:rPr>
                <w:i/>
                <w:sz w:val="20"/>
                <w:szCs w:val="20"/>
                <w:lang w:val="ro-RO"/>
              </w:rPr>
              <w:t xml:space="preserve"> for </w:t>
            </w:r>
            <w:proofErr w:type="spellStart"/>
            <w:r w:rsidRPr="00F670D3">
              <w:rPr>
                <w:i/>
                <w:sz w:val="20"/>
                <w:szCs w:val="20"/>
                <w:lang w:val="ro-RO"/>
              </w:rPr>
              <w:t>Gold</w:t>
            </w:r>
            <w:proofErr w:type="spellEnd"/>
            <w:r w:rsidRPr="00F670D3">
              <w:rPr>
                <w:i/>
                <w:sz w:val="20"/>
                <w:szCs w:val="20"/>
                <w:lang w:val="ro-RO"/>
              </w:rPr>
              <w:t xml:space="preserve"> – </w:t>
            </w:r>
            <w:proofErr w:type="spellStart"/>
            <w:r w:rsidRPr="00F670D3">
              <w:rPr>
                <w:i/>
                <w:sz w:val="20"/>
                <w:szCs w:val="20"/>
                <w:lang w:val="ro-RO"/>
              </w:rPr>
              <w:t>Upper</w:t>
            </w:r>
            <w:proofErr w:type="spellEnd"/>
            <w:r w:rsidRPr="00F670D3">
              <w:rPr>
                <w:i/>
                <w:sz w:val="20"/>
                <w:szCs w:val="20"/>
                <w:lang w:val="ro-RO"/>
              </w:rPr>
              <w:t xml:space="preserve"> Intermediate,</w:t>
            </w:r>
            <w:r w:rsidRPr="00F670D3">
              <w:rPr>
                <w:sz w:val="20"/>
                <w:szCs w:val="20"/>
                <w:lang w:val="ro-RO"/>
              </w:rPr>
              <w:t xml:space="preserve"> </w:t>
            </w:r>
            <w:proofErr w:type="spellStart"/>
            <w:r w:rsidRPr="00F670D3">
              <w:rPr>
                <w:sz w:val="20"/>
                <w:szCs w:val="20"/>
                <w:lang w:val="ro-RO"/>
              </w:rPr>
              <w:t>Pearson</w:t>
            </w:r>
            <w:proofErr w:type="spellEnd"/>
            <w:r w:rsidRPr="00F670D3">
              <w:rPr>
                <w:sz w:val="20"/>
                <w:szCs w:val="20"/>
                <w:lang w:val="ro-RO"/>
              </w:rPr>
              <w:t xml:space="preserve"> </w:t>
            </w:r>
            <w:proofErr w:type="spellStart"/>
            <w:r w:rsidRPr="00F670D3">
              <w:rPr>
                <w:sz w:val="20"/>
                <w:szCs w:val="20"/>
                <w:lang w:val="ro-RO"/>
              </w:rPr>
              <w:t>Education</w:t>
            </w:r>
            <w:proofErr w:type="spellEnd"/>
            <w:r w:rsidRPr="00F670D3">
              <w:rPr>
                <w:sz w:val="20"/>
                <w:szCs w:val="20"/>
                <w:lang w:val="ro-RO"/>
              </w:rPr>
              <w:t xml:space="preserve"> Limited, </w:t>
            </w:r>
            <w:proofErr w:type="spellStart"/>
            <w:r w:rsidRPr="00F670D3">
              <w:rPr>
                <w:sz w:val="20"/>
                <w:szCs w:val="20"/>
                <w:lang w:val="ro-RO"/>
              </w:rPr>
              <w:t>Harlow</w:t>
            </w:r>
            <w:proofErr w:type="spellEnd"/>
            <w:r w:rsidRPr="00F670D3">
              <w:rPr>
                <w:sz w:val="20"/>
                <w:szCs w:val="20"/>
                <w:lang w:val="ro-RO"/>
              </w:rPr>
              <w:t>, 2009;</w:t>
            </w:r>
          </w:p>
          <w:p w:rsidR="00BC1FF3" w:rsidP="00BC1FF3" w:rsidRDefault="00BC1FF3" w14:paraId="69FCBFF8" w14:textId="77777777">
            <w:pPr>
              <w:pStyle w:val="ListParagraph"/>
              <w:numPr>
                <w:ilvl w:val="0"/>
                <w:numId w:val="15"/>
              </w:numPr>
              <w:spacing w:after="0" w:line="240" w:lineRule="auto"/>
              <w:rPr>
                <w:sz w:val="20"/>
                <w:szCs w:val="20"/>
                <w:lang w:val="ro-RO"/>
              </w:rPr>
            </w:pPr>
            <w:proofErr w:type="spellStart"/>
            <w:r w:rsidRPr="00F670D3">
              <w:rPr>
                <w:sz w:val="20"/>
                <w:szCs w:val="20"/>
                <w:lang w:val="ro-RO"/>
              </w:rPr>
              <w:t>Dixson</w:t>
            </w:r>
            <w:proofErr w:type="spellEnd"/>
            <w:r w:rsidRPr="00F670D3">
              <w:rPr>
                <w:sz w:val="20"/>
                <w:szCs w:val="20"/>
                <w:lang w:val="ro-RO"/>
              </w:rPr>
              <w:t xml:space="preserve">, Robert, </w:t>
            </w:r>
            <w:proofErr w:type="spellStart"/>
            <w:r w:rsidRPr="00096A03">
              <w:rPr>
                <w:i/>
                <w:sz w:val="20"/>
                <w:szCs w:val="20"/>
                <w:lang w:val="ro-RO"/>
              </w:rPr>
              <w:t>Essential</w:t>
            </w:r>
            <w:proofErr w:type="spellEnd"/>
            <w:r w:rsidRPr="00096A03">
              <w:rPr>
                <w:i/>
                <w:sz w:val="20"/>
                <w:szCs w:val="20"/>
                <w:lang w:val="ro-RO"/>
              </w:rPr>
              <w:t xml:space="preserve"> </w:t>
            </w:r>
            <w:proofErr w:type="spellStart"/>
            <w:r w:rsidRPr="00096A03">
              <w:rPr>
                <w:i/>
                <w:sz w:val="20"/>
                <w:szCs w:val="20"/>
                <w:lang w:val="ro-RO"/>
              </w:rPr>
              <w:t>Idioms</w:t>
            </w:r>
            <w:proofErr w:type="spellEnd"/>
            <w:r w:rsidRPr="00096A03">
              <w:rPr>
                <w:i/>
                <w:sz w:val="20"/>
                <w:szCs w:val="20"/>
                <w:lang w:val="ro-RO"/>
              </w:rPr>
              <w:t xml:space="preserve"> in English</w:t>
            </w:r>
            <w:r w:rsidRPr="00F670D3">
              <w:rPr>
                <w:sz w:val="20"/>
                <w:szCs w:val="20"/>
                <w:lang w:val="ro-RO"/>
              </w:rPr>
              <w:t xml:space="preserve">, </w:t>
            </w:r>
            <w:proofErr w:type="spellStart"/>
            <w:r w:rsidRPr="00F670D3">
              <w:rPr>
                <w:sz w:val="20"/>
                <w:szCs w:val="20"/>
                <w:lang w:val="ro-RO"/>
              </w:rPr>
              <w:t>Longman</w:t>
            </w:r>
            <w:proofErr w:type="spellEnd"/>
            <w:r w:rsidRPr="00F670D3">
              <w:rPr>
                <w:sz w:val="20"/>
                <w:szCs w:val="20"/>
                <w:lang w:val="ro-RO"/>
              </w:rPr>
              <w:t>, New York, 2004;</w:t>
            </w:r>
          </w:p>
          <w:p w:rsidR="00BC1FF3" w:rsidP="00BC1FF3" w:rsidRDefault="00BC1FF3" w14:paraId="205D73D3" w14:textId="77777777">
            <w:pPr>
              <w:pStyle w:val="ListParagraph"/>
              <w:numPr>
                <w:ilvl w:val="0"/>
                <w:numId w:val="15"/>
              </w:numPr>
              <w:spacing w:after="0" w:line="240" w:lineRule="auto"/>
              <w:rPr>
                <w:sz w:val="20"/>
                <w:szCs w:val="20"/>
                <w:lang w:val="ro-RO"/>
              </w:rPr>
            </w:pPr>
            <w:proofErr w:type="spellStart"/>
            <w:r>
              <w:rPr>
                <w:sz w:val="20"/>
                <w:szCs w:val="20"/>
                <w:lang w:val="ro-RO"/>
              </w:rPr>
              <w:t>French</w:t>
            </w:r>
            <w:proofErr w:type="spellEnd"/>
            <w:r>
              <w:rPr>
                <w:sz w:val="20"/>
                <w:szCs w:val="20"/>
                <w:lang w:val="ro-RO"/>
              </w:rPr>
              <w:t xml:space="preserve">, Amanda, </w:t>
            </w:r>
            <w:r w:rsidRPr="00096A03">
              <w:rPr>
                <w:i/>
                <w:sz w:val="20"/>
                <w:szCs w:val="20"/>
                <w:lang w:val="ro-RO"/>
              </w:rPr>
              <w:t xml:space="preserve">CAE </w:t>
            </w:r>
            <w:proofErr w:type="spellStart"/>
            <w:r w:rsidRPr="00096A03">
              <w:rPr>
                <w:i/>
                <w:sz w:val="20"/>
                <w:szCs w:val="20"/>
                <w:lang w:val="ro-RO"/>
              </w:rPr>
              <w:t>Testbuilder</w:t>
            </w:r>
            <w:proofErr w:type="spellEnd"/>
            <w:r>
              <w:rPr>
                <w:sz w:val="20"/>
                <w:szCs w:val="20"/>
                <w:lang w:val="ro-RO"/>
              </w:rPr>
              <w:t xml:space="preserve">, </w:t>
            </w:r>
            <w:proofErr w:type="spellStart"/>
            <w:r w:rsidRPr="00F670D3">
              <w:rPr>
                <w:sz w:val="20"/>
                <w:szCs w:val="20"/>
                <w:lang w:val="ro-RO"/>
              </w:rPr>
              <w:t>M</w:t>
            </w:r>
            <w:r>
              <w:rPr>
                <w:sz w:val="20"/>
                <w:szCs w:val="20"/>
                <w:lang w:val="ro-RO"/>
              </w:rPr>
              <w:t>acMillan</w:t>
            </w:r>
            <w:proofErr w:type="spellEnd"/>
            <w:r>
              <w:rPr>
                <w:sz w:val="20"/>
                <w:szCs w:val="20"/>
                <w:lang w:val="ro-RO"/>
              </w:rPr>
              <w:t xml:space="preserve"> </w:t>
            </w:r>
            <w:proofErr w:type="spellStart"/>
            <w:r>
              <w:rPr>
                <w:sz w:val="20"/>
                <w:szCs w:val="20"/>
                <w:lang w:val="ro-RO"/>
              </w:rPr>
              <w:t>Education</w:t>
            </w:r>
            <w:proofErr w:type="spellEnd"/>
            <w:r>
              <w:rPr>
                <w:sz w:val="20"/>
                <w:szCs w:val="20"/>
                <w:lang w:val="ro-RO"/>
              </w:rPr>
              <w:t>, Oxford, 2009</w:t>
            </w:r>
            <w:r w:rsidRPr="00F670D3">
              <w:rPr>
                <w:sz w:val="20"/>
                <w:szCs w:val="20"/>
                <w:lang w:val="ro-RO"/>
              </w:rPr>
              <w:t>;</w:t>
            </w:r>
          </w:p>
          <w:p w:rsidRPr="00096A03" w:rsidR="00BC1FF3" w:rsidP="00BC1FF3" w:rsidRDefault="00BC1FF3" w14:paraId="3C311A41" w14:textId="77777777">
            <w:pPr>
              <w:pStyle w:val="ListParagraph"/>
              <w:numPr>
                <w:ilvl w:val="0"/>
                <w:numId w:val="15"/>
              </w:numPr>
              <w:spacing w:after="0" w:line="240" w:lineRule="auto"/>
              <w:rPr>
                <w:sz w:val="20"/>
                <w:szCs w:val="20"/>
                <w:lang w:val="ro-RO"/>
              </w:rPr>
            </w:pPr>
            <w:r>
              <w:rPr>
                <w:sz w:val="20"/>
                <w:szCs w:val="20"/>
                <w:lang w:val="ro-RO"/>
              </w:rPr>
              <w:t xml:space="preserve">Kenny, </w:t>
            </w:r>
            <w:proofErr w:type="spellStart"/>
            <w:r>
              <w:rPr>
                <w:sz w:val="20"/>
                <w:szCs w:val="20"/>
                <w:lang w:val="ro-RO"/>
              </w:rPr>
              <w:t>Nick</w:t>
            </w:r>
            <w:proofErr w:type="spellEnd"/>
            <w:r>
              <w:rPr>
                <w:sz w:val="20"/>
                <w:szCs w:val="20"/>
                <w:lang w:val="ro-RO"/>
              </w:rPr>
              <w:t xml:space="preserve">, </w:t>
            </w:r>
            <w:proofErr w:type="spellStart"/>
            <w:r w:rsidRPr="00096A03">
              <w:rPr>
                <w:i/>
                <w:sz w:val="20"/>
                <w:szCs w:val="20"/>
                <w:lang w:val="ro-RO"/>
              </w:rPr>
              <w:t>Proficiency</w:t>
            </w:r>
            <w:proofErr w:type="spellEnd"/>
            <w:r w:rsidRPr="00096A03">
              <w:rPr>
                <w:i/>
                <w:sz w:val="20"/>
                <w:szCs w:val="20"/>
                <w:lang w:val="ro-RO"/>
              </w:rPr>
              <w:t xml:space="preserve"> </w:t>
            </w:r>
            <w:proofErr w:type="spellStart"/>
            <w:r w:rsidRPr="00096A03">
              <w:rPr>
                <w:i/>
                <w:sz w:val="20"/>
                <w:szCs w:val="20"/>
                <w:lang w:val="ro-RO"/>
              </w:rPr>
              <w:t>PassKey</w:t>
            </w:r>
            <w:proofErr w:type="spellEnd"/>
            <w:r w:rsidRPr="00096A03">
              <w:rPr>
                <w:i/>
                <w:sz w:val="20"/>
                <w:szCs w:val="20"/>
                <w:lang w:val="ro-RO"/>
              </w:rPr>
              <w:t xml:space="preserve">. </w:t>
            </w:r>
            <w:proofErr w:type="spellStart"/>
            <w:r w:rsidRPr="00096A03">
              <w:rPr>
                <w:i/>
                <w:sz w:val="20"/>
                <w:szCs w:val="20"/>
                <w:lang w:val="ro-RO"/>
              </w:rPr>
              <w:t>Student’s</w:t>
            </w:r>
            <w:proofErr w:type="spellEnd"/>
            <w:r w:rsidRPr="00096A03">
              <w:rPr>
                <w:i/>
                <w:sz w:val="20"/>
                <w:szCs w:val="20"/>
                <w:lang w:val="ro-RO"/>
              </w:rPr>
              <w:t xml:space="preserve"> </w:t>
            </w:r>
            <w:proofErr w:type="spellStart"/>
            <w:r w:rsidRPr="00096A03">
              <w:rPr>
                <w:i/>
                <w:sz w:val="20"/>
                <w:szCs w:val="20"/>
                <w:lang w:val="ro-RO"/>
              </w:rPr>
              <w:t>Book</w:t>
            </w:r>
            <w:proofErr w:type="spellEnd"/>
            <w:r>
              <w:rPr>
                <w:sz w:val="20"/>
                <w:szCs w:val="20"/>
                <w:lang w:val="ro-RO"/>
              </w:rPr>
              <w:t xml:space="preserve">, </w:t>
            </w:r>
            <w:proofErr w:type="spellStart"/>
            <w:r w:rsidRPr="00F670D3">
              <w:rPr>
                <w:sz w:val="20"/>
                <w:szCs w:val="20"/>
                <w:lang w:val="ro-RO"/>
              </w:rPr>
              <w:t>M</w:t>
            </w:r>
            <w:r>
              <w:rPr>
                <w:sz w:val="20"/>
                <w:szCs w:val="20"/>
                <w:lang w:val="ro-RO"/>
              </w:rPr>
              <w:t>acMillan</w:t>
            </w:r>
            <w:proofErr w:type="spellEnd"/>
            <w:r>
              <w:rPr>
                <w:sz w:val="20"/>
                <w:szCs w:val="20"/>
                <w:lang w:val="ro-RO"/>
              </w:rPr>
              <w:t xml:space="preserve"> </w:t>
            </w:r>
            <w:proofErr w:type="spellStart"/>
            <w:r>
              <w:rPr>
                <w:sz w:val="20"/>
                <w:szCs w:val="20"/>
                <w:lang w:val="ro-RO"/>
              </w:rPr>
              <w:t>Education</w:t>
            </w:r>
            <w:proofErr w:type="spellEnd"/>
            <w:r>
              <w:rPr>
                <w:sz w:val="20"/>
                <w:szCs w:val="20"/>
                <w:lang w:val="ro-RO"/>
              </w:rPr>
              <w:t>, Oxford, 1999</w:t>
            </w:r>
            <w:r w:rsidRPr="00F670D3">
              <w:rPr>
                <w:sz w:val="20"/>
                <w:szCs w:val="20"/>
                <w:lang w:val="ro-RO"/>
              </w:rPr>
              <w:t>;</w:t>
            </w:r>
          </w:p>
          <w:p w:rsidRPr="00096A03" w:rsidR="00BC1FF3" w:rsidP="00BC1FF3" w:rsidRDefault="00BC1FF3" w14:paraId="42C8F6B8" w14:textId="77777777">
            <w:pPr>
              <w:pStyle w:val="ListParagraph"/>
              <w:numPr>
                <w:ilvl w:val="0"/>
                <w:numId w:val="15"/>
              </w:numPr>
              <w:spacing w:after="0" w:line="240" w:lineRule="auto"/>
              <w:rPr>
                <w:sz w:val="20"/>
                <w:szCs w:val="20"/>
                <w:lang w:val="ro-RO"/>
              </w:rPr>
            </w:pPr>
            <w:r>
              <w:rPr>
                <w:sz w:val="20"/>
                <w:szCs w:val="20"/>
                <w:lang w:val="ro-RO"/>
              </w:rPr>
              <w:t xml:space="preserve">Mann, Malcolm, </w:t>
            </w:r>
            <w:proofErr w:type="spellStart"/>
            <w:r>
              <w:rPr>
                <w:sz w:val="20"/>
                <w:szCs w:val="20"/>
                <w:lang w:val="ro-RO"/>
              </w:rPr>
              <w:t>Taylore-Knowles</w:t>
            </w:r>
            <w:proofErr w:type="spellEnd"/>
            <w:r>
              <w:rPr>
                <w:sz w:val="20"/>
                <w:szCs w:val="20"/>
                <w:lang w:val="ro-RO"/>
              </w:rPr>
              <w:t xml:space="preserve">, Steve, </w:t>
            </w:r>
            <w:proofErr w:type="spellStart"/>
            <w:r w:rsidRPr="00096A03">
              <w:rPr>
                <w:i/>
                <w:sz w:val="20"/>
                <w:szCs w:val="20"/>
                <w:lang w:val="ro-RO"/>
              </w:rPr>
              <w:t>Destination</w:t>
            </w:r>
            <w:proofErr w:type="spellEnd"/>
            <w:r w:rsidRPr="00096A03">
              <w:rPr>
                <w:i/>
                <w:sz w:val="20"/>
                <w:szCs w:val="20"/>
                <w:lang w:val="ro-RO"/>
              </w:rPr>
              <w:t xml:space="preserve"> C1&amp;C2. </w:t>
            </w:r>
            <w:proofErr w:type="spellStart"/>
            <w:r w:rsidRPr="00096A03">
              <w:rPr>
                <w:i/>
                <w:sz w:val="20"/>
                <w:szCs w:val="20"/>
                <w:lang w:val="ro-RO"/>
              </w:rPr>
              <w:t>Grammar</w:t>
            </w:r>
            <w:proofErr w:type="spellEnd"/>
            <w:r w:rsidRPr="00096A03">
              <w:rPr>
                <w:i/>
                <w:sz w:val="20"/>
                <w:szCs w:val="20"/>
                <w:lang w:val="ro-RO"/>
              </w:rPr>
              <w:t xml:space="preserve"> </w:t>
            </w:r>
            <w:proofErr w:type="spellStart"/>
            <w:r w:rsidRPr="00096A03">
              <w:rPr>
                <w:i/>
                <w:sz w:val="20"/>
                <w:szCs w:val="20"/>
                <w:lang w:val="ro-RO"/>
              </w:rPr>
              <w:t>and</w:t>
            </w:r>
            <w:proofErr w:type="spellEnd"/>
            <w:r w:rsidRPr="00096A03">
              <w:rPr>
                <w:i/>
                <w:sz w:val="20"/>
                <w:szCs w:val="20"/>
                <w:lang w:val="ro-RO"/>
              </w:rPr>
              <w:t xml:space="preserve"> </w:t>
            </w:r>
            <w:proofErr w:type="spellStart"/>
            <w:r w:rsidRPr="00096A03">
              <w:rPr>
                <w:i/>
                <w:sz w:val="20"/>
                <w:szCs w:val="20"/>
                <w:lang w:val="ro-RO"/>
              </w:rPr>
              <w:t>Vocabulary</w:t>
            </w:r>
            <w:proofErr w:type="spellEnd"/>
            <w:r w:rsidRPr="00096A03">
              <w:rPr>
                <w:i/>
                <w:sz w:val="20"/>
                <w:szCs w:val="20"/>
                <w:lang w:val="ro-RO"/>
              </w:rPr>
              <w:t xml:space="preserve"> </w:t>
            </w:r>
            <w:proofErr w:type="spellStart"/>
            <w:r w:rsidRPr="00096A03">
              <w:rPr>
                <w:i/>
                <w:sz w:val="20"/>
                <w:szCs w:val="20"/>
                <w:lang w:val="ro-RO"/>
              </w:rPr>
              <w:t>with</w:t>
            </w:r>
            <w:proofErr w:type="spellEnd"/>
            <w:r w:rsidRPr="00096A03">
              <w:rPr>
                <w:i/>
                <w:sz w:val="20"/>
                <w:szCs w:val="20"/>
                <w:lang w:val="ro-RO"/>
              </w:rPr>
              <w:t xml:space="preserve"> </w:t>
            </w:r>
            <w:proofErr w:type="spellStart"/>
            <w:r w:rsidRPr="00096A03">
              <w:rPr>
                <w:i/>
                <w:sz w:val="20"/>
                <w:szCs w:val="20"/>
                <w:lang w:val="ro-RO"/>
              </w:rPr>
              <w:t>Answer</w:t>
            </w:r>
            <w:proofErr w:type="spellEnd"/>
            <w:r w:rsidRPr="00096A03">
              <w:rPr>
                <w:i/>
                <w:sz w:val="20"/>
                <w:szCs w:val="20"/>
                <w:lang w:val="ro-RO"/>
              </w:rPr>
              <w:t xml:space="preserve"> </w:t>
            </w:r>
            <w:proofErr w:type="spellStart"/>
            <w:r w:rsidRPr="00096A03">
              <w:rPr>
                <w:i/>
                <w:sz w:val="20"/>
                <w:szCs w:val="20"/>
                <w:lang w:val="ro-RO"/>
              </w:rPr>
              <w:t>Key</w:t>
            </w:r>
            <w:proofErr w:type="spellEnd"/>
            <w:r>
              <w:rPr>
                <w:sz w:val="20"/>
                <w:szCs w:val="20"/>
                <w:lang w:val="ro-RO"/>
              </w:rPr>
              <w:t xml:space="preserve">, </w:t>
            </w:r>
            <w:proofErr w:type="spellStart"/>
            <w:r w:rsidRPr="00F670D3">
              <w:rPr>
                <w:sz w:val="20"/>
                <w:szCs w:val="20"/>
                <w:lang w:val="ro-RO"/>
              </w:rPr>
              <w:t>M</w:t>
            </w:r>
            <w:r>
              <w:rPr>
                <w:sz w:val="20"/>
                <w:szCs w:val="20"/>
                <w:lang w:val="ro-RO"/>
              </w:rPr>
              <w:t>acMillan</w:t>
            </w:r>
            <w:proofErr w:type="spellEnd"/>
            <w:r>
              <w:rPr>
                <w:sz w:val="20"/>
                <w:szCs w:val="20"/>
                <w:lang w:val="ro-RO"/>
              </w:rPr>
              <w:t xml:space="preserve"> </w:t>
            </w:r>
            <w:proofErr w:type="spellStart"/>
            <w:r>
              <w:rPr>
                <w:sz w:val="20"/>
                <w:szCs w:val="20"/>
                <w:lang w:val="ro-RO"/>
              </w:rPr>
              <w:t>Education</w:t>
            </w:r>
            <w:proofErr w:type="spellEnd"/>
            <w:r>
              <w:rPr>
                <w:sz w:val="20"/>
                <w:szCs w:val="20"/>
                <w:lang w:val="ro-RO"/>
              </w:rPr>
              <w:t>, Oxford, 2008</w:t>
            </w:r>
            <w:r w:rsidRPr="00F670D3">
              <w:rPr>
                <w:sz w:val="20"/>
                <w:szCs w:val="20"/>
                <w:lang w:val="ro-RO"/>
              </w:rPr>
              <w:t>;</w:t>
            </w:r>
          </w:p>
          <w:p w:rsidR="00BC1FF3" w:rsidP="00BC1FF3" w:rsidRDefault="00BC1FF3" w14:paraId="32ADD925" w14:textId="77777777">
            <w:pPr>
              <w:pStyle w:val="ListParagraph"/>
              <w:numPr>
                <w:ilvl w:val="0"/>
                <w:numId w:val="15"/>
              </w:numPr>
              <w:spacing w:after="0" w:line="240" w:lineRule="auto"/>
              <w:rPr>
                <w:sz w:val="20"/>
                <w:szCs w:val="20"/>
                <w:lang w:val="ro-RO"/>
              </w:rPr>
            </w:pPr>
            <w:r w:rsidRPr="00F670D3">
              <w:rPr>
                <w:sz w:val="20"/>
                <w:szCs w:val="20"/>
                <w:lang w:val="ro-RO"/>
              </w:rPr>
              <w:t xml:space="preserve">Sion, Chris, </w:t>
            </w:r>
            <w:proofErr w:type="spellStart"/>
            <w:r w:rsidRPr="00F670D3">
              <w:rPr>
                <w:i/>
                <w:sz w:val="20"/>
                <w:szCs w:val="20"/>
                <w:lang w:val="ro-RO"/>
              </w:rPr>
              <w:t>Creating</w:t>
            </w:r>
            <w:proofErr w:type="spellEnd"/>
            <w:r w:rsidRPr="00F670D3">
              <w:rPr>
                <w:i/>
                <w:sz w:val="20"/>
                <w:szCs w:val="20"/>
                <w:lang w:val="ro-RO"/>
              </w:rPr>
              <w:t xml:space="preserve"> </w:t>
            </w:r>
            <w:proofErr w:type="spellStart"/>
            <w:r w:rsidRPr="00F670D3">
              <w:rPr>
                <w:i/>
                <w:sz w:val="20"/>
                <w:szCs w:val="20"/>
                <w:lang w:val="ro-RO"/>
              </w:rPr>
              <w:t>Conversation</w:t>
            </w:r>
            <w:proofErr w:type="spellEnd"/>
            <w:r w:rsidRPr="00F670D3">
              <w:rPr>
                <w:i/>
                <w:sz w:val="20"/>
                <w:szCs w:val="20"/>
                <w:lang w:val="ro-RO"/>
              </w:rPr>
              <w:t xml:space="preserve"> in </w:t>
            </w:r>
            <w:proofErr w:type="spellStart"/>
            <w:r w:rsidRPr="00F670D3">
              <w:rPr>
                <w:i/>
                <w:sz w:val="20"/>
                <w:szCs w:val="20"/>
                <w:lang w:val="ro-RO"/>
              </w:rPr>
              <w:t>Class</w:t>
            </w:r>
            <w:proofErr w:type="spellEnd"/>
            <w:r w:rsidRPr="00F670D3">
              <w:rPr>
                <w:sz w:val="20"/>
                <w:szCs w:val="20"/>
                <w:lang w:val="ro-RO"/>
              </w:rPr>
              <w:t xml:space="preserve">, Delta </w:t>
            </w:r>
            <w:proofErr w:type="spellStart"/>
            <w:r w:rsidRPr="00F670D3">
              <w:rPr>
                <w:sz w:val="20"/>
                <w:szCs w:val="20"/>
                <w:lang w:val="ro-RO"/>
              </w:rPr>
              <w:t>Publishing</w:t>
            </w:r>
            <w:proofErr w:type="spellEnd"/>
            <w:r w:rsidRPr="00F670D3">
              <w:rPr>
                <w:sz w:val="20"/>
                <w:szCs w:val="20"/>
                <w:lang w:val="ro-RO"/>
              </w:rPr>
              <w:t xml:space="preserve">, </w:t>
            </w:r>
            <w:proofErr w:type="spellStart"/>
            <w:r w:rsidRPr="00F670D3">
              <w:rPr>
                <w:sz w:val="20"/>
                <w:szCs w:val="20"/>
                <w:lang w:val="ro-RO"/>
              </w:rPr>
              <w:t>Surrey</w:t>
            </w:r>
            <w:proofErr w:type="spellEnd"/>
            <w:r w:rsidRPr="00F670D3">
              <w:rPr>
                <w:sz w:val="20"/>
                <w:szCs w:val="20"/>
                <w:lang w:val="ro-RO"/>
              </w:rPr>
              <w:t>, 2009;</w:t>
            </w:r>
          </w:p>
          <w:p w:rsidRPr="00BC1FF3" w:rsidR="00BC1FF3" w:rsidP="00BC1FF3" w:rsidRDefault="00BC1FF3" w14:paraId="52703449" w14:textId="77777777">
            <w:pPr>
              <w:pStyle w:val="ListParagraph"/>
              <w:numPr>
                <w:ilvl w:val="0"/>
                <w:numId w:val="15"/>
              </w:numPr>
              <w:spacing w:after="0" w:line="240" w:lineRule="auto"/>
              <w:rPr>
                <w:sz w:val="20"/>
                <w:szCs w:val="20"/>
                <w:lang w:val="ro-RO"/>
              </w:rPr>
            </w:pPr>
            <w:r w:rsidRPr="00BC1FF3">
              <w:rPr>
                <w:sz w:val="20"/>
                <w:szCs w:val="20"/>
                <w:lang w:val="ro-RO"/>
              </w:rPr>
              <w:t xml:space="preserve">Side, Richard, </w:t>
            </w:r>
            <w:proofErr w:type="spellStart"/>
            <w:r w:rsidRPr="00BC1FF3">
              <w:rPr>
                <w:sz w:val="20"/>
                <w:szCs w:val="20"/>
                <w:lang w:val="ro-RO"/>
              </w:rPr>
              <w:t>Wellman</w:t>
            </w:r>
            <w:proofErr w:type="spellEnd"/>
            <w:r w:rsidRPr="00BC1FF3">
              <w:rPr>
                <w:sz w:val="20"/>
                <w:szCs w:val="20"/>
                <w:lang w:val="ro-RO"/>
              </w:rPr>
              <w:t xml:space="preserve">, Guy, </w:t>
            </w:r>
            <w:proofErr w:type="spellStart"/>
            <w:r w:rsidRPr="00BC1FF3">
              <w:rPr>
                <w:sz w:val="20"/>
                <w:szCs w:val="20"/>
                <w:lang w:val="ro-RO"/>
              </w:rPr>
              <w:t>Grammar</w:t>
            </w:r>
            <w:proofErr w:type="spellEnd"/>
            <w:r w:rsidRPr="00BC1FF3">
              <w:rPr>
                <w:sz w:val="20"/>
                <w:szCs w:val="20"/>
                <w:lang w:val="ro-RO"/>
              </w:rPr>
              <w:t xml:space="preserve"> </w:t>
            </w:r>
            <w:proofErr w:type="spellStart"/>
            <w:r w:rsidRPr="00BC1FF3">
              <w:rPr>
                <w:sz w:val="20"/>
                <w:szCs w:val="20"/>
                <w:lang w:val="ro-RO"/>
              </w:rPr>
              <w:t>and</w:t>
            </w:r>
            <w:proofErr w:type="spellEnd"/>
            <w:r w:rsidRPr="00BC1FF3">
              <w:rPr>
                <w:sz w:val="20"/>
                <w:szCs w:val="20"/>
                <w:lang w:val="ro-RO"/>
              </w:rPr>
              <w:t xml:space="preserve"> </w:t>
            </w:r>
            <w:proofErr w:type="spellStart"/>
            <w:r w:rsidRPr="00BC1FF3">
              <w:rPr>
                <w:sz w:val="20"/>
                <w:szCs w:val="20"/>
                <w:lang w:val="ro-RO"/>
              </w:rPr>
              <w:t>Vocabulary</w:t>
            </w:r>
            <w:proofErr w:type="spellEnd"/>
            <w:r w:rsidRPr="00BC1FF3">
              <w:rPr>
                <w:sz w:val="20"/>
                <w:szCs w:val="20"/>
                <w:lang w:val="ro-RO"/>
              </w:rPr>
              <w:t xml:space="preserve"> for Cambridge </w:t>
            </w:r>
            <w:proofErr w:type="spellStart"/>
            <w:r w:rsidRPr="00BC1FF3">
              <w:rPr>
                <w:sz w:val="20"/>
                <w:szCs w:val="20"/>
                <w:lang w:val="ro-RO"/>
              </w:rPr>
              <w:t>Advanced</w:t>
            </w:r>
            <w:proofErr w:type="spellEnd"/>
            <w:r w:rsidRPr="00BC1FF3">
              <w:rPr>
                <w:sz w:val="20"/>
                <w:szCs w:val="20"/>
                <w:lang w:val="ro-RO"/>
              </w:rPr>
              <w:t xml:space="preserve"> </w:t>
            </w:r>
            <w:proofErr w:type="spellStart"/>
            <w:r w:rsidRPr="00BC1FF3">
              <w:rPr>
                <w:sz w:val="20"/>
                <w:szCs w:val="20"/>
                <w:lang w:val="ro-RO"/>
              </w:rPr>
              <w:t>and</w:t>
            </w:r>
            <w:proofErr w:type="spellEnd"/>
            <w:r w:rsidRPr="00BC1FF3">
              <w:rPr>
                <w:sz w:val="20"/>
                <w:szCs w:val="20"/>
                <w:lang w:val="ro-RO"/>
              </w:rPr>
              <w:t xml:space="preserve"> </w:t>
            </w:r>
            <w:proofErr w:type="spellStart"/>
            <w:r w:rsidRPr="00BC1FF3">
              <w:rPr>
                <w:sz w:val="20"/>
                <w:szCs w:val="20"/>
                <w:lang w:val="ro-RO"/>
              </w:rPr>
              <w:t>proficiency</w:t>
            </w:r>
            <w:proofErr w:type="spellEnd"/>
          </w:p>
        </w:tc>
      </w:tr>
      <w:tr w:rsidRPr="005446C4" w:rsidR="00BC1FF3" w:rsidTr="52B0656D" w14:paraId="30238DF6" w14:textId="77777777">
        <w:trPr>
          <w:gridAfter w:val="1"/>
          <w:wAfter w:w="9" w:type="dxa"/>
        </w:trPr>
        <w:tc>
          <w:tcPr>
            <w:tcW w:w="4786" w:type="dxa"/>
            <w:shd w:val="clear" w:color="auto" w:fill="auto"/>
            <w:tcMar/>
          </w:tcPr>
          <w:p w:rsidRPr="00DA713A" w:rsidR="00BC1FF3" w:rsidP="00BC1FF3" w:rsidRDefault="00BC1FF3" w14:paraId="58B06027" w14:textId="77777777">
            <w:pPr>
              <w:rPr>
                <w:b/>
                <w:sz w:val="20"/>
                <w:szCs w:val="20"/>
                <w:lang w:val="ro-RO"/>
              </w:rPr>
            </w:pPr>
            <w:r>
              <w:rPr>
                <w:b/>
                <w:sz w:val="20"/>
                <w:szCs w:val="20"/>
                <w:lang w:val="ro-RO"/>
              </w:rPr>
              <w:lastRenderedPageBreak/>
              <w:t>8.2 Seminar</w:t>
            </w:r>
          </w:p>
        </w:tc>
        <w:tc>
          <w:tcPr>
            <w:tcW w:w="5387" w:type="dxa"/>
            <w:gridSpan w:val="2"/>
            <w:shd w:val="clear" w:color="auto" w:fill="auto"/>
            <w:tcMar/>
          </w:tcPr>
          <w:p w:rsidRPr="00F670D3" w:rsidR="00BC1FF3" w:rsidP="00BC1FF3" w:rsidRDefault="00BC1FF3" w14:paraId="01658ECA" w14:textId="77777777">
            <w:pPr>
              <w:pStyle w:val="ListParagraph"/>
              <w:spacing w:after="0" w:line="240" w:lineRule="auto"/>
              <w:ind w:left="0"/>
              <w:rPr>
                <w:sz w:val="20"/>
                <w:szCs w:val="20"/>
                <w:lang w:val="ro-RO"/>
              </w:rPr>
            </w:pPr>
          </w:p>
        </w:tc>
      </w:tr>
      <w:tr w:rsidRPr="00B53512" w:rsidR="005B1194" w:rsidTr="52B0656D" w14:paraId="0D52EFF3" w14:textId="77777777">
        <w:tc>
          <w:tcPr>
            <w:tcW w:w="4786" w:type="dxa"/>
            <w:shd w:val="clear" w:color="auto" w:fill="FFFFFF" w:themeFill="background1"/>
            <w:tcMar/>
          </w:tcPr>
          <w:p w:rsidR="005B1194" w:rsidP="003452CD" w:rsidRDefault="005B1194" w14:paraId="5F09E125" w14:textId="77777777">
            <w:pPr>
              <w:jc w:val="both"/>
              <w:rPr>
                <w:sz w:val="20"/>
                <w:szCs w:val="20"/>
                <w:lang w:val="ro-RO"/>
              </w:rPr>
            </w:pPr>
            <w:proofErr w:type="spellStart"/>
            <w:r>
              <w:rPr>
                <w:sz w:val="20"/>
                <w:szCs w:val="20"/>
                <w:lang w:val="ro-RO"/>
              </w:rPr>
              <w:t>Writing</w:t>
            </w:r>
            <w:proofErr w:type="spellEnd"/>
            <w:r>
              <w:rPr>
                <w:sz w:val="20"/>
                <w:szCs w:val="20"/>
                <w:lang w:val="ro-RO"/>
              </w:rPr>
              <w:t xml:space="preserve"> formal </w:t>
            </w:r>
            <w:proofErr w:type="spellStart"/>
            <w:r>
              <w:rPr>
                <w:sz w:val="20"/>
                <w:szCs w:val="20"/>
                <w:lang w:val="ro-RO"/>
              </w:rPr>
              <w:t>and</w:t>
            </w:r>
            <w:proofErr w:type="spellEnd"/>
            <w:r>
              <w:rPr>
                <w:sz w:val="20"/>
                <w:szCs w:val="20"/>
                <w:lang w:val="ro-RO"/>
              </w:rPr>
              <w:t xml:space="preserve"> informal e-</w:t>
            </w:r>
            <w:proofErr w:type="spellStart"/>
            <w:r>
              <w:rPr>
                <w:sz w:val="20"/>
                <w:szCs w:val="20"/>
                <w:lang w:val="ro-RO"/>
              </w:rPr>
              <w:t>mails</w:t>
            </w:r>
            <w:proofErr w:type="spellEnd"/>
            <w:r>
              <w:rPr>
                <w:sz w:val="20"/>
                <w:szCs w:val="20"/>
                <w:lang w:val="ro-RO"/>
              </w:rPr>
              <w:t>.</w:t>
            </w:r>
          </w:p>
          <w:p w:rsidR="00BC1FF3" w:rsidP="003452CD" w:rsidRDefault="00BC1FF3" w14:paraId="190F386D" w14:textId="77777777">
            <w:pPr>
              <w:jc w:val="both"/>
              <w:rPr>
                <w:sz w:val="20"/>
                <w:szCs w:val="20"/>
                <w:lang w:val="ro-RO"/>
              </w:rPr>
            </w:pPr>
            <w:proofErr w:type="spellStart"/>
            <w:r>
              <w:rPr>
                <w:sz w:val="20"/>
                <w:szCs w:val="20"/>
                <w:lang w:val="ro-RO"/>
              </w:rPr>
              <w:t>Speaking</w:t>
            </w:r>
            <w:proofErr w:type="spellEnd"/>
            <w:r>
              <w:rPr>
                <w:sz w:val="20"/>
                <w:szCs w:val="20"/>
                <w:lang w:val="ro-RO"/>
              </w:rPr>
              <w:t xml:space="preserve"> </w:t>
            </w:r>
            <w:proofErr w:type="spellStart"/>
            <w:r>
              <w:rPr>
                <w:sz w:val="20"/>
                <w:szCs w:val="20"/>
                <w:lang w:val="ro-RO"/>
              </w:rPr>
              <w:t>about</w:t>
            </w:r>
            <w:proofErr w:type="spellEnd"/>
            <w:r>
              <w:rPr>
                <w:sz w:val="20"/>
                <w:szCs w:val="20"/>
                <w:lang w:val="ro-RO"/>
              </w:rPr>
              <w:t xml:space="preserve"> </w:t>
            </w:r>
            <w:proofErr w:type="spellStart"/>
            <w:r>
              <w:rPr>
                <w:sz w:val="20"/>
                <w:szCs w:val="20"/>
                <w:lang w:val="ro-RO"/>
              </w:rPr>
              <w:t>school</w:t>
            </w:r>
            <w:proofErr w:type="spellEnd"/>
            <w:r>
              <w:rPr>
                <w:sz w:val="20"/>
                <w:szCs w:val="20"/>
                <w:lang w:val="ro-RO"/>
              </w:rPr>
              <w:t xml:space="preserve"> </w:t>
            </w:r>
            <w:proofErr w:type="spellStart"/>
            <w:r>
              <w:rPr>
                <w:sz w:val="20"/>
                <w:szCs w:val="20"/>
                <w:lang w:val="ro-RO"/>
              </w:rPr>
              <w:t>rules</w:t>
            </w:r>
            <w:proofErr w:type="spellEnd"/>
            <w:r>
              <w:rPr>
                <w:sz w:val="20"/>
                <w:szCs w:val="20"/>
                <w:lang w:val="ro-RO"/>
              </w:rPr>
              <w:t>.</w:t>
            </w:r>
          </w:p>
        </w:tc>
        <w:tc>
          <w:tcPr>
            <w:tcW w:w="3225" w:type="dxa"/>
            <w:tcMar/>
          </w:tcPr>
          <w:p w:rsidRPr="00C9312C" w:rsidR="005B1194" w:rsidP="003452CD" w:rsidRDefault="00BC1FF3" w14:paraId="77F45FA6" w14:textId="77777777">
            <w:pPr>
              <w:rPr>
                <w:sz w:val="20"/>
                <w:szCs w:val="20"/>
                <w:lang w:val="ro-RO"/>
              </w:rPr>
            </w:pPr>
            <w:r w:rsidRPr="00C9312C">
              <w:rPr>
                <w:sz w:val="20"/>
                <w:szCs w:val="20"/>
                <w:lang w:val="ro-RO"/>
              </w:rPr>
              <w:t>expunerea, explicaţia, conversaţia, demonstraţia, tehnici audio-video</w:t>
            </w:r>
          </w:p>
        </w:tc>
        <w:tc>
          <w:tcPr>
            <w:tcW w:w="2171" w:type="dxa"/>
            <w:gridSpan w:val="2"/>
            <w:tcMar/>
          </w:tcPr>
          <w:p w:rsidRPr="00A37EF6" w:rsidR="005B1194" w:rsidP="003452CD" w:rsidRDefault="00BC1FF3" w14:paraId="75064A07" w14:textId="77777777">
            <w:pPr>
              <w:autoSpaceDE w:val="0"/>
              <w:autoSpaceDN w:val="0"/>
              <w:adjustRightInd w:val="0"/>
              <w:rPr>
                <w:sz w:val="20"/>
                <w:szCs w:val="20"/>
                <w:lang w:val="ro-RO"/>
              </w:rPr>
            </w:pPr>
            <w:r w:rsidRPr="00A37EF6">
              <w:rPr>
                <w:sz w:val="20"/>
                <w:szCs w:val="20"/>
                <w:lang w:val="ro-RO"/>
              </w:rPr>
              <w:t>2 ore</w:t>
            </w:r>
          </w:p>
        </w:tc>
      </w:tr>
      <w:tr w:rsidRPr="00B53512" w:rsidR="00BC1FF3" w:rsidTr="52B0656D" w14:paraId="6BD1D7BC" w14:textId="77777777">
        <w:tc>
          <w:tcPr>
            <w:tcW w:w="4786" w:type="dxa"/>
            <w:shd w:val="clear" w:color="auto" w:fill="FFFFFF" w:themeFill="background1"/>
            <w:tcMar/>
          </w:tcPr>
          <w:p w:rsidR="00BC1FF3" w:rsidP="003452CD" w:rsidRDefault="00BC1FF3" w14:paraId="41CBE511" w14:textId="77777777">
            <w:pPr>
              <w:jc w:val="both"/>
              <w:rPr>
                <w:sz w:val="20"/>
                <w:szCs w:val="20"/>
                <w:lang w:val="ro-RO"/>
              </w:rPr>
            </w:pPr>
            <w:proofErr w:type="spellStart"/>
            <w:r>
              <w:rPr>
                <w:sz w:val="20"/>
                <w:szCs w:val="20"/>
                <w:lang w:val="ro-RO"/>
              </w:rPr>
              <w:t>Writing</w:t>
            </w:r>
            <w:proofErr w:type="spellEnd"/>
            <w:r>
              <w:rPr>
                <w:sz w:val="20"/>
                <w:szCs w:val="20"/>
                <w:lang w:val="ro-RO"/>
              </w:rPr>
              <w:t xml:space="preserve">: </w:t>
            </w:r>
            <w:proofErr w:type="spellStart"/>
            <w:r>
              <w:rPr>
                <w:sz w:val="20"/>
                <w:szCs w:val="20"/>
                <w:lang w:val="ro-RO"/>
              </w:rPr>
              <w:t>your</w:t>
            </w:r>
            <w:proofErr w:type="spellEnd"/>
            <w:r>
              <w:rPr>
                <w:sz w:val="20"/>
                <w:szCs w:val="20"/>
                <w:lang w:val="ro-RO"/>
              </w:rPr>
              <w:t xml:space="preserve"> </w:t>
            </w:r>
            <w:proofErr w:type="spellStart"/>
            <w:r>
              <w:rPr>
                <w:sz w:val="20"/>
                <w:szCs w:val="20"/>
                <w:lang w:val="ro-RO"/>
              </w:rPr>
              <w:t>cover</w:t>
            </w:r>
            <w:proofErr w:type="spellEnd"/>
            <w:r>
              <w:rPr>
                <w:sz w:val="20"/>
                <w:szCs w:val="20"/>
                <w:lang w:val="ro-RO"/>
              </w:rPr>
              <w:t xml:space="preserve"> </w:t>
            </w:r>
            <w:proofErr w:type="spellStart"/>
            <w:r>
              <w:rPr>
                <w:sz w:val="20"/>
                <w:szCs w:val="20"/>
                <w:lang w:val="ro-RO"/>
              </w:rPr>
              <w:t>letter</w:t>
            </w:r>
            <w:proofErr w:type="spellEnd"/>
            <w:r>
              <w:rPr>
                <w:sz w:val="20"/>
                <w:szCs w:val="20"/>
                <w:lang w:val="ro-RO"/>
              </w:rPr>
              <w:t xml:space="preserve"> </w:t>
            </w:r>
            <w:proofErr w:type="spellStart"/>
            <w:r>
              <w:rPr>
                <w:sz w:val="20"/>
                <w:szCs w:val="20"/>
                <w:lang w:val="ro-RO"/>
              </w:rPr>
              <w:t>and</w:t>
            </w:r>
            <w:proofErr w:type="spellEnd"/>
            <w:r>
              <w:rPr>
                <w:sz w:val="20"/>
                <w:szCs w:val="20"/>
                <w:lang w:val="ro-RO"/>
              </w:rPr>
              <w:t xml:space="preserve"> </w:t>
            </w:r>
            <w:proofErr w:type="spellStart"/>
            <w:r>
              <w:rPr>
                <w:sz w:val="20"/>
                <w:szCs w:val="20"/>
                <w:lang w:val="ro-RO"/>
              </w:rPr>
              <w:t>your</w:t>
            </w:r>
            <w:proofErr w:type="spellEnd"/>
            <w:r>
              <w:rPr>
                <w:sz w:val="20"/>
                <w:szCs w:val="20"/>
                <w:lang w:val="ro-RO"/>
              </w:rPr>
              <w:t xml:space="preserve"> CV.</w:t>
            </w:r>
          </w:p>
        </w:tc>
        <w:tc>
          <w:tcPr>
            <w:tcW w:w="3225" w:type="dxa"/>
            <w:tcMar/>
          </w:tcPr>
          <w:p w:rsidRPr="00C9312C" w:rsidR="00BC1FF3" w:rsidP="00BC1FF3" w:rsidRDefault="00BC1FF3" w14:paraId="461F81F6" w14:textId="77777777">
            <w:pPr>
              <w:rPr>
                <w:sz w:val="20"/>
                <w:szCs w:val="20"/>
                <w:lang w:val="ro-RO"/>
              </w:rPr>
            </w:pPr>
            <w:r w:rsidRPr="00C9312C">
              <w:rPr>
                <w:sz w:val="20"/>
                <w:szCs w:val="20"/>
                <w:lang w:val="ro-RO"/>
              </w:rPr>
              <w:t>expunerea, explicaţia, conversaţia, demonstraţia, tehnici audio-video</w:t>
            </w:r>
          </w:p>
        </w:tc>
        <w:tc>
          <w:tcPr>
            <w:tcW w:w="2171" w:type="dxa"/>
            <w:gridSpan w:val="2"/>
            <w:tcMar/>
          </w:tcPr>
          <w:p w:rsidR="00BC1FF3" w:rsidP="003452CD" w:rsidRDefault="00BC1FF3" w14:paraId="41C98A77" w14:textId="77777777">
            <w:pPr>
              <w:autoSpaceDE w:val="0"/>
              <w:autoSpaceDN w:val="0"/>
              <w:adjustRightInd w:val="0"/>
              <w:rPr>
                <w:sz w:val="20"/>
                <w:szCs w:val="20"/>
                <w:lang w:val="ro-RO"/>
              </w:rPr>
            </w:pPr>
            <w:r w:rsidRPr="00A37EF6">
              <w:rPr>
                <w:sz w:val="20"/>
                <w:szCs w:val="20"/>
                <w:lang w:val="ro-RO"/>
              </w:rPr>
              <w:t>2 ore</w:t>
            </w:r>
          </w:p>
        </w:tc>
      </w:tr>
      <w:tr w:rsidRPr="00B53512" w:rsidR="005B1194" w:rsidTr="52B0656D" w14:paraId="0D7FB770" w14:textId="77777777">
        <w:trPr>
          <w:trHeight w:val="235"/>
        </w:trPr>
        <w:tc>
          <w:tcPr>
            <w:tcW w:w="4786" w:type="dxa"/>
            <w:shd w:val="clear" w:color="auto" w:fill="FFFFFF" w:themeFill="background1"/>
            <w:tcMar/>
          </w:tcPr>
          <w:p w:rsidR="00BC1FF3" w:rsidP="003452CD" w:rsidRDefault="005B1194" w14:paraId="6C4E45B3" w14:textId="77777777">
            <w:pPr>
              <w:rPr>
                <w:sz w:val="20"/>
                <w:szCs w:val="20"/>
                <w:lang w:val="ro-RO"/>
              </w:rPr>
            </w:pPr>
            <w:r>
              <w:rPr>
                <w:sz w:val="20"/>
                <w:szCs w:val="20"/>
                <w:lang w:val="ro-RO"/>
              </w:rPr>
              <w:t xml:space="preserve">Formal </w:t>
            </w:r>
            <w:proofErr w:type="spellStart"/>
            <w:r>
              <w:rPr>
                <w:sz w:val="20"/>
                <w:szCs w:val="20"/>
                <w:lang w:val="ro-RO"/>
              </w:rPr>
              <w:t>letters</w:t>
            </w:r>
            <w:proofErr w:type="spellEnd"/>
            <w:r>
              <w:rPr>
                <w:sz w:val="20"/>
                <w:szCs w:val="20"/>
                <w:lang w:val="ro-RO"/>
              </w:rPr>
              <w:t xml:space="preserve">. </w:t>
            </w:r>
          </w:p>
          <w:p w:rsidRPr="00D00568" w:rsidR="005B1194" w:rsidP="003452CD" w:rsidRDefault="005B1194" w14:paraId="11D4CE5B" w14:textId="77777777">
            <w:pPr>
              <w:rPr>
                <w:sz w:val="20"/>
                <w:szCs w:val="20"/>
              </w:rPr>
            </w:pPr>
            <w:r>
              <w:rPr>
                <w:sz w:val="20"/>
                <w:szCs w:val="20"/>
                <w:lang w:val="ro-RO"/>
              </w:rPr>
              <w:t xml:space="preserve">The </w:t>
            </w:r>
            <w:proofErr w:type="spellStart"/>
            <w:r>
              <w:rPr>
                <w:sz w:val="20"/>
                <w:szCs w:val="20"/>
                <w:lang w:val="ro-RO"/>
              </w:rPr>
              <w:t>right</w:t>
            </w:r>
            <w:proofErr w:type="spellEnd"/>
            <w:r>
              <w:rPr>
                <w:sz w:val="20"/>
                <w:szCs w:val="20"/>
                <w:lang w:val="ro-RO"/>
              </w:rPr>
              <w:t xml:space="preserve"> </w:t>
            </w:r>
            <w:proofErr w:type="spellStart"/>
            <w:r>
              <w:rPr>
                <w:sz w:val="20"/>
                <w:szCs w:val="20"/>
                <w:lang w:val="ro-RO"/>
              </w:rPr>
              <w:t>to</w:t>
            </w:r>
            <w:proofErr w:type="spellEnd"/>
            <w:r>
              <w:rPr>
                <w:sz w:val="20"/>
                <w:szCs w:val="20"/>
                <w:lang w:val="ro-RO"/>
              </w:rPr>
              <w:t xml:space="preserve"> </w:t>
            </w:r>
            <w:proofErr w:type="spellStart"/>
            <w:r>
              <w:rPr>
                <w:sz w:val="20"/>
                <w:szCs w:val="20"/>
                <w:lang w:val="ro-RO"/>
              </w:rPr>
              <w:t>education</w:t>
            </w:r>
            <w:proofErr w:type="spellEnd"/>
            <w:r>
              <w:rPr>
                <w:sz w:val="20"/>
                <w:szCs w:val="20"/>
                <w:lang w:val="ro-RO"/>
              </w:rPr>
              <w:t>.</w:t>
            </w:r>
          </w:p>
        </w:tc>
        <w:tc>
          <w:tcPr>
            <w:tcW w:w="3225" w:type="dxa"/>
            <w:tcMar/>
          </w:tcPr>
          <w:p w:rsidR="005B1194" w:rsidP="003452CD" w:rsidRDefault="005B1194" w14:paraId="2BFD22F2" w14:textId="77777777">
            <w:r w:rsidRPr="00C9312C">
              <w:rPr>
                <w:sz w:val="20"/>
                <w:szCs w:val="20"/>
                <w:lang w:val="ro-RO"/>
              </w:rPr>
              <w:t>Expunerea, explicaţia, conversaţia, demonstraţia, tehnici audio-video</w:t>
            </w:r>
          </w:p>
        </w:tc>
        <w:tc>
          <w:tcPr>
            <w:tcW w:w="2171" w:type="dxa"/>
            <w:gridSpan w:val="2"/>
            <w:tcMar/>
          </w:tcPr>
          <w:p w:rsidRPr="00DA713A" w:rsidR="005B1194" w:rsidP="003452CD" w:rsidRDefault="005B1194" w14:paraId="293265FF" w14:textId="77777777">
            <w:pPr>
              <w:autoSpaceDE w:val="0"/>
              <w:autoSpaceDN w:val="0"/>
              <w:adjustRightInd w:val="0"/>
              <w:rPr>
                <w:color w:val="FF0000"/>
                <w:sz w:val="20"/>
                <w:szCs w:val="20"/>
                <w:lang w:val="ro-RO" w:eastAsia="ru-RU"/>
              </w:rPr>
            </w:pPr>
            <w:r w:rsidRPr="00A37EF6">
              <w:rPr>
                <w:sz w:val="20"/>
                <w:szCs w:val="20"/>
                <w:lang w:val="ro-RO"/>
              </w:rPr>
              <w:t>2 ore</w:t>
            </w:r>
          </w:p>
        </w:tc>
      </w:tr>
      <w:tr w:rsidRPr="00B53512" w:rsidR="005B1194" w:rsidTr="52B0656D" w14:paraId="708B7DB9" w14:textId="77777777">
        <w:trPr>
          <w:trHeight w:val="235"/>
        </w:trPr>
        <w:tc>
          <w:tcPr>
            <w:tcW w:w="4786" w:type="dxa"/>
            <w:shd w:val="clear" w:color="auto" w:fill="FFFFFF" w:themeFill="background1"/>
            <w:tcMar/>
          </w:tcPr>
          <w:p w:rsidR="005B1194" w:rsidP="003452CD" w:rsidRDefault="005B1194" w14:paraId="77AD0852" w14:textId="77777777">
            <w:pPr>
              <w:rPr>
                <w:sz w:val="20"/>
                <w:szCs w:val="20"/>
                <w:lang w:val="ro-RO"/>
              </w:rPr>
            </w:pPr>
            <w:proofErr w:type="spellStart"/>
            <w:r>
              <w:rPr>
                <w:sz w:val="20"/>
                <w:szCs w:val="20"/>
                <w:lang w:val="ro-RO"/>
              </w:rPr>
              <w:t>Writing</w:t>
            </w:r>
            <w:proofErr w:type="spellEnd"/>
            <w:r>
              <w:rPr>
                <w:sz w:val="20"/>
                <w:szCs w:val="20"/>
                <w:lang w:val="ro-RO"/>
              </w:rPr>
              <w:t xml:space="preserve"> </w:t>
            </w:r>
            <w:proofErr w:type="spellStart"/>
            <w:r>
              <w:rPr>
                <w:sz w:val="20"/>
                <w:szCs w:val="20"/>
                <w:lang w:val="ro-RO"/>
              </w:rPr>
              <w:t>order</w:t>
            </w:r>
            <w:proofErr w:type="spellEnd"/>
            <w:r>
              <w:rPr>
                <w:sz w:val="20"/>
                <w:szCs w:val="20"/>
                <w:lang w:val="ro-RO"/>
              </w:rPr>
              <w:t xml:space="preserve"> </w:t>
            </w:r>
            <w:proofErr w:type="spellStart"/>
            <w:r>
              <w:rPr>
                <w:sz w:val="20"/>
                <w:szCs w:val="20"/>
                <w:lang w:val="ro-RO"/>
              </w:rPr>
              <w:t>letters</w:t>
            </w:r>
            <w:proofErr w:type="spellEnd"/>
          </w:p>
        </w:tc>
        <w:tc>
          <w:tcPr>
            <w:tcW w:w="3225" w:type="dxa"/>
            <w:tcMar/>
          </w:tcPr>
          <w:p w:rsidRPr="00C9312C" w:rsidR="005B1194" w:rsidP="003452CD" w:rsidRDefault="005B1194" w14:paraId="44251A50" w14:textId="77777777">
            <w:pPr>
              <w:rPr>
                <w:sz w:val="20"/>
                <w:szCs w:val="20"/>
                <w:lang w:val="ro-RO"/>
              </w:rPr>
            </w:pPr>
            <w:r w:rsidRPr="00C9312C">
              <w:rPr>
                <w:sz w:val="20"/>
                <w:szCs w:val="20"/>
                <w:lang w:val="ro-RO"/>
              </w:rPr>
              <w:t>expunerea, explicaţia, conversaţia, demonstraţia, tehnici audio-video</w:t>
            </w:r>
          </w:p>
        </w:tc>
        <w:tc>
          <w:tcPr>
            <w:tcW w:w="2171" w:type="dxa"/>
            <w:gridSpan w:val="2"/>
            <w:tcMar/>
          </w:tcPr>
          <w:p w:rsidRPr="00A37EF6" w:rsidR="005B1194" w:rsidP="003452CD" w:rsidRDefault="00BC1FF3" w14:paraId="5E6F57E3" w14:textId="77777777">
            <w:pPr>
              <w:autoSpaceDE w:val="0"/>
              <w:autoSpaceDN w:val="0"/>
              <w:adjustRightInd w:val="0"/>
              <w:rPr>
                <w:sz w:val="20"/>
                <w:szCs w:val="20"/>
                <w:lang w:val="ro-RO"/>
              </w:rPr>
            </w:pPr>
            <w:r w:rsidRPr="00A37EF6">
              <w:rPr>
                <w:sz w:val="20"/>
                <w:szCs w:val="20"/>
                <w:lang w:val="ro-RO"/>
              </w:rPr>
              <w:t>2 ore</w:t>
            </w:r>
          </w:p>
        </w:tc>
      </w:tr>
      <w:tr w:rsidRPr="00B53512" w:rsidR="005B1194" w:rsidTr="52B0656D" w14:paraId="3618C60A" w14:textId="77777777">
        <w:tc>
          <w:tcPr>
            <w:tcW w:w="4786" w:type="dxa"/>
            <w:shd w:val="clear" w:color="auto" w:fill="FFFFFF" w:themeFill="background1"/>
            <w:tcMar/>
          </w:tcPr>
          <w:p w:rsidRPr="00D00568" w:rsidR="005B1194" w:rsidP="003452CD" w:rsidRDefault="005B1194" w14:paraId="32630F61" w14:textId="77777777">
            <w:pPr>
              <w:rPr>
                <w:sz w:val="20"/>
                <w:szCs w:val="20"/>
              </w:rPr>
            </w:pPr>
            <w:r>
              <w:rPr>
                <w:sz w:val="20"/>
                <w:szCs w:val="20"/>
              </w:rPr>
              <w:t>Letter of complaint about misbehaviors in school</w:t>
            </w:r>
          </w:p>
        </w:tc>
        <w:tc>
          <w:tcPr>
            <w:tcW w:w="3225" w:type="dxa"/>
            <w:tcMar/>
          </w:tcPr>
          <w:p w:rsidR="005B1194" w:rsidP="003452CD" w:rsidRDefault="005B1194" w14:paraId="1D51C8BE" w14:textId="77777777">
            <w:r w:rsidRPr="00C9312C">
              <w:rPr>
                <w:sz w:val="20"/>
                <w:szCs w:val="20"/>
                <w:lang w:val="ro-RO"/>
              </w:rPr>
              <w:t>expunerea, explicaţia, conversaţia, demonstraţia, tehnici audio-video</w:t>
            </w:r>
          </w:p>
        </w:tc>
        <w:tc>
          <w:tcPr>
            <w:tcW w:w="2171" w:type="dxa"/>
            <w:gridSpan w:val="2"/>
            <w:tcMar/>
          </w:tcPr>
          <w:p w:rsidRPr="00DA713A" w:rsidR="005B1194" w:rsidP="003452CD" w:rsidRDefault="00BC1FF3" w14:paraId="658EE5F5" w14:textId="77777777">
            <w:pPr>
              <w:rPr>
                <w:color w:val="FF0000"/>
                <w:sz w:val="20"/>
                <w:szCs w:val="20"/>
                <w:lang w:val="ro-RO"/>
              </w:rPr>
            </w:pPr>
            <w:r w:rsidRPr="00A37EF6">
              <w:rPr>
                <w:sz w:val="20"/>
                <w:szCs w:val="20"/>
                <w:lang w:val="ro-RO"/>
              </w:rPr>
              <w:t>2 ore</w:t>
            </w:r>
          </w:p>
        </w:tc>
      </w:tr>
      <w:tr w:rsidRPr="00B53512" w:rsidR="005B1194" w:rsidTr="52B0656D" w14:paraId="1ABA7494" w14:textId="77777777">
        <w:tc>
          <w:tcPr>
            <w:tcW w:w="4786" w:type="dxa"/>
            <w:shd w:val="clear" w:color="auto" w:fill="FFFFFF" w:themeFill="background1"/>
            <w:tcMar/>
          </w:tcPr>
          <w:p w:rsidR="005B1194" w:rsidP="003452CD" w:rsidRDefault="005B1194" w14:paraId="6F7245E5" w14:textId="77777777">
            <w:pPr>
              <w:rPr>
                <w:sz w:val="20"/>
                <w:szCs w:val="20"/>
              </w:rPr>
            </w:pPr>
            <w:r>
              <w:rPr>
                <w:sz w:val="20"/>
                <w:szCs w:val="20"/>
              </w:rPr>
              <w:t xml:space="preserve">Exercises with </w:t>
            </w:r>
            <w:proofErr w:type="spellStart"/>
            <w:r>
              <w:rPr>
                <w:sz w:val="20"/>
                <w:szCs w:val="20"/>
                <w:lang w:val="ro-RO"/>
              </w:rPr>
              <w:t>make</w:t>
            </w:r>
            <w:proofErr w:type="spellEnd"/>
            <w:r>
              <w:rPr>
                <w:sz w:val="20"/>
                <w:szCs w:val="20"/>
                <w:lang w:val="ro-RO"/>
              </w:rPr>
              <w:t xml:space="preserve"> </w:t>
            </w:r>
            <w:proofErr w:type="spellStart"/>
            <w:r>
              <w:rPr>
                <w:sz w:val="20"/>
                <w:szCs w:val="20"/>
                <w:lang w:val="ro-RO"/>
              </w:rPr>
              <w:t>and</w:t>
            </w:r>
            <w:proofErr w:type="spellEnd"/>
            <w:r>
              <w:rPr>
                <w:sz w:val="20"/>
                <w:szCs w:val="20"/>
                <w:lang w:val="ro-RO"/>
              </w:rPr>
              <w:t xml:space="preserve"> do</w:t>
            </w:r>
          </w:p>
        </w:tc>
        <w:tc>
          <w:tcPr>
            <w:tcW w:w="3225" w:type="dxa"/>
            <w:tcMar/>
          </w:tcPr>
          <w:p w:rsidRPr="00C9312C" w:rsidR="005B1194" w:rsidP="003452CD" w:rsidRDefault="005B1194" w14:paraId="0DF06159" w14:textId="77777777">
            <w:pPr>
              <w:rPr>
                <w:sz w:val="20"/>
                <w:szCs w:val="20"/>
                <w:lang w:val="ro-RO"/>
              </w:rPr>
            </w:pPr>
            <w:r w:rsidRPr="00C9312C">
              <w:rPr>
                <w:sz w:val="20"/>
                <w:szCs w:val="20"/>
                <w:lang w:val="ro-RO"/>
              </w:rPr>
              <w:t>expunerea, explicaţia, conversaţia, demonstraţia, tehnici audio-video</w:t>
            </w:r>
          </w:p>
        </w:tc>
        <w:tc>
          <w:tcPr>
            <w:tcW w:w="2171" w:type="dxa"/>
            <w:gridSpan w:val="2"/>
            <w:tcMar/>
          </w:tcPr>
          <w:p w:rsidRPr="00A37EF6" w:rsidR="005B1194" w:rsidP="003452CD" w:rsidRDefault="00BC1FF3" w14:paraId="59D3503F" w14:textId="77777777">
            <w:pPr>
              <w:rPr>
                <w:sz w:val="20"/>
                <w:szCs w:val="20"/>
                <w:lang w:val="ro-RO"/>
              </w:rPr>
            </w:pPr>
            <w:r w:rsidRPr="00A37EF6">
              <w:rPr>
                <w:sz w:val="20"/>
                <w:szCs w:val="20"/>
                <w:lang w:val="ro-RO"/>
              </w:rPr>
              <w:t>2 ore</w:t>
            </w:r>
          </w:p>
        </w:tc>
      </w:tr>
      <w:tr w:rsidRPr="00B53512" w:rsidR="005B1194" w:rsidTr="52B0656D" w14:paraId="00013499" w14:textId="77777777">
        <w:tc>
          <w:tcPr>
            <w:tcW w:w="4786" w:type="dxa"/>
            <w:shd w:val="clear" w:color="auto" w:fill="FFFFFF" w:themeFill="background1"/>
            <w:tcMar/>
          </w:tcPr>
          <w:p w:rsidRPr="00D00568" w:rsidR="005B1194" w:rsidP="003452CD" w:rsidRDefault="005B1194" w14:paraId="7E17169F" w14:textId="77777777">
            <w:pPr>
              <w:rPr>
                <w:sz w:val="20"/>
                <w:szCs w:val="20"/>
              </w:rPr>
            </w:pPr>
            <w:proofErr w:type="spellStart"/>
            <w:r>
              <w:rPr>
                <w:sz w:val="20"/>
                <w:szCs w:val="20"/>
                <w:lang w:val="ro-RO"/>
              </w:rPr>
              <w:t>Exercises</w:t>
            </w:r>
            <w:proofErr w:type="spellEnd"/>
            <w:r>
              <w:rPr>
                <w:sz w:val="20"/>
                <w:szCs w:val="20"/>
                <w:lang w:val="ro-RO"/>
              </w:rPr>
              <w:t xml:space="preserve"> </w:t>
            </w:r>
            <w:proofErr w:type="spellStart"/>
            <w:r>
              <w:rPr>
                <w:sz w:val="20"/>
                <w:szCs w:val="20"/>
                <w:lang w:val="ro-RO"/>
              </w:rPr>
              <w:t>with</w:t>
            </w:r>
            <w:proofErr w:type="spellEnd"/>
            <w:r>
              <w:rPr>
                <w:sz w:val="20"/>
                <w:szCs w:val="20"/>
                <w:lang w:val="ro-RO"/>
              </w:rPr>
              <w:t xml:space="preserve"> relative </w:t>
            </w:r>
            <w:proofErr w:type="spellStart"/>
            <w:r>
              <w:rPr>
                <w:sz w:val="20"/>
                <w:szCs w:val="20"/>
                <w:lang w:val="ro-RO"/>
              </w:rPr>
              <w:t>clauses</w:t>
            </w:r>
            <w:proofErr w:type="spellEnd"/>
          </w:p>
        </w:tc>
        <w:tc>
          <w:tcPr>
            <w:tcW w:w="3225" w:type="dxa"/>
            <w:tcMar/>
          </w:tcPr>
          <w:p w:rsidR="005B1194" w:rsidP="003452CD" w:rsidRDefault="005B1194" w14:paraId="56CBCF31" w14:textId="77777777">
            <w:r w:rsidRPr="00C9312C">
              <w:rPr>
                <w:sz w:val="20"/>
                <w:szCs w:val="20"/>
                <w:lang w:val="ro-RO"/>
              </w:rPr>
              <w:t>expunerea, explicaţia, conversaţia, demonstraţia, tehnici audio-video</w:t>
            </w:r>
          </w:p>
        </w:tc>
        <w:tc>
          <w:tcPr>
            <w:tcW w:w="2171" w:type="dxa"/>
            <w:gridSpan w:val="2"/>
            <w:tcMar/>
          </w:tcPr>
          <w:p w:rsidRPr="00DA713A" w:rsidR="005B1194" w:rsidP="003452CD" w:rsidRDefault="005B1194" w14:paraId="63D86756" w14:textId="77777777">
            <w:pPr>
              <w:rPr>
                <w:color w:val="FF0000"/>
                <w:sz w:val="20"/>
                <w:szCs w:val="20"/>
                <w:lang w:val="ro-RO"/>
              </w:rPr>
            </w:pPr>
            <w:r w:rsidRPr="00A37EF6">
              <w:rPr>
                <w:sz w:val="20"/>
                <w:szCs w:val="20"/>
                <w:lang w:val="ro-RO"/>
              </w:rPr>
              <w:t>2 ore</w:t>
            </w:r>
          </w:p>
        </w:tc>
      </w:tr>
      <w:tr w:rsidRPr="00B53512" w:rsidR="00BC1FF3" w:rsidTr="52B0656D" w14:paraId="00303FC9" w14:textId="77777777">
        <w:tc>
          <w:tcPr>
            <w:tcW w:w="4786" w:type="dxa"/>
            <w:shd w:val="clear" w:color="auto" w:fill="FFFFFF" w:themeFill="background1"/>
            <w:tcMar/>
          </w:tcPr>
          <w:p w:rsidR="00BC1FF3" w:rsidP="00BC1FF3" w:rsidRDefault="00BC1FF3" w14:paraId="494B89B4" w14:textId="77777777">
            <w:pPr>
              <w:rPr>
                <w:b/>
                <w:sz w:val="20"/>
                <w:szCs w:val="20"/>
                <w:lang w:val="ro-RO"/>
              </w:rPr>
            </w:pPr>
            <w:r w:rsidRPr="00DA713A">
              <w:rPr>
                <w:b/>
                <w:sz w:val="20"/>
                <w:szCs w:val="20"/>
                <w:lang w:val="ro-RO"/>
              </w:rPr>
              <w:t>Bibliografie</w:t>
            </w:r>
            <w:r>
              <w:rPr>
                <w:b/>
                <w:sz w:val="20"/>
                <w:szCs w:val="20"/>
                <w:lang w:val="ro-RO"/>
              </w:rPr>
              <w:t>:</w:t>
            </w:r>
          </w:p>
          <w:p w:rsidR="00BC1FF3" w:rsidP="003452CD" w:rsidRDefault="00BC1FF3" w14:paraId="71EE9A1A" w14:textId="77777777">
            <w:pPr>
              <w:rPr>
                <w:sz w:val="20"/>
                <w:szCs w:val="20"/>
                <w:lang w:val="ro-RO"/>
              </w:rPr>
            </w:pPr>
          </w:p>
        </w:tc>
        <w:tc>
          <w:tcPr>
            <w:tcW w:w="5396" w:type="dxa"/>
            <w:gridSpan w:val="3"/>
            <w:tcMar/>
          </w:tcPr>
          <w:p w:rsidRPr="00F670D3" w:rsidR="00BC1FF3" w:rsidP="00BC1FF3" w:rsidRDefault="00BC1FF3" w14:paraId="699ACBBB" w14:textId="77777777">
            <w:pPr>
              <w:pStyle w:val="ListParagraph"/>
              <w:numPr>
                <w:ilvl w:val="0"/>
                <w:numId w:val="17"/>
              </w:numPr>
              <w:spacing w:after="0" w:line="240" w:lineRule="auto"/>
              <w:rPr>
                <w:sz w:val="20"/>
                <w:szCs w:val="20"/>
                <w:lang w:val="ro-RO"/>
              </w:rPr>
            </w:pPr>
            <w:proofErr w:type="spellStart"/>
            <w:r w:rsidRPr="00F670D3">
              <w:rPr>
                <w:sz w:val="20"/>
                <w:szCs w:val="20"/>
                <w:lang w:val="ro-RO"/>
              </w:rPr>
              <w:t>Acklam</w:t>
            </w:r>
            <w:proofErr w:type="spellEnd"/>
            <w:r w:rsidRPr="00F670D3">
              <w:rPr>
                <w:sz w:val="20"/>
                <w:szCs w:val="20"/>
                <w:lang w:val="ro-RO"/>
              </w:rPr>
              <w:t xml:space="preserve">, Richard, Crace, </w:t>
            </w:r>
            <w:proofErr w:type="spellStart"/>
            <w:r w:rsidRPr="00F670D3">
              <w:rPr>
                <w:sz w:val="20"/>
                <w:szCs w:val="20"/>
                <w:lang w:val="ro-RO"/>
              </w:rPr>
              <w:t>Aramita</w:t>
            </w:r>
            <w:proofErr w:type="spellEnd"/>
            <w:r w:rsidRPr="00F670D3">
              <w:rPr>
                <w:sz w:val="20"/>
                <w:szCs w:val="20"/>
                <w:lang w:val="ro-RO"/>
              </w:rPr>
              <w:t xml:space="preserve">, </w:t>
            </w:r>
            <w:proofErr w:type="spellStart"/>
            <w:r w:rsidRPr="00F670D3">
              <w:rPr>
                <w:i/>
                <w:sz w:val="20"/>
                <w:szCs w:val="20"/>
                <w:lang w:val="ro-RO"/>
              </w:rPr>
              <w:t>Going</w:t>
            </w:r>
            <w:proofErr w:type="spellEnd"/>
            <w:r w:rsidRPr="00F670D3">
              <w:rPr>
                <w:i/>
                <w:sz w:val="20"/>
                <w:szCs w:val="20"/>
                <w:lang w:val="ro-RO"/>
              </w:rPr>
              <w:t xml:space="preserve"> for </w:t>
            </w:r>
            <w:proofErr w:type="spellStart"/>
            <w:r w:rsidRPr="00F670D3">
              <w:rPr>
                <w:i/>
                <w:sz w:val="20"/>
                <w:szCs w:val="20"/>
                <w:lang w:val="ro-RO"/>
              </w:rPr>
              <w:t>Gold</w:t>
            </w:r>
            <w:proofErr w:type="spellEnd"/>
            <w:r w:rsidRPr="00F670D3">
              <w:rPr>
                <w:i/>
                <w:sz w:val="20"/>
                <w:szCs w:val="20"/>
                <w:lang w:val="ro-RO"/>
              </w:rPr>
              <w:t xml:space="preserve"> – </w:t>
            </w:r>
            <w:proofErr w:type="spellStart"/>
            <w:r w:rsidRPr="00F670D3">
              <w:rPr>
                <w:i/>
                <w:sz w:val="20"/>
                <w:szCs w:val="20"/>
                <w:lang w:val="ro-RO"/>
              </w:rPr>
              <w:t>Upper</w:t>
            </w:r>
            <w:proofErr w:type="spellEnd"/>
            <w:r w:rsidRPr="00F670D3">
              <w:rPr>
                <w:i/>
                <w:sz w:val="20"/>
                <w:szCs w:val="20"/>
                <w:lang w:val="ro-RO"/>
              </w:rPr>
              <w:t xml:space="preserve"> Intermediate – </w:t>
            </w:r>
            <w:proofErr w:type="spellStart"/>
            <w:r w:rsidRPr="00F670D3">
              <w:rPr>
                <w:i/>
                <w:sz w:val="20"/>
                <w:szCs w:val="20"/>
                <w:lang w:val="ro-RO"/>
              </w:rPr>
              <w:t>Coursebook</w:t>
            </w:r>
            <w:proofErr w:type="spellEnd"/>
            <w:r w:rsidRPr="00F670D3">
              <w:rPr>
                <w:sz w:val="20"/>
                <w:szCs w:val="20"/>
                <w:lang w:val="ro-RO"/>
              </w:rPr>
              <w:t xml:space="preserve">, </w:t>
            </w:r>
            <w:proofErr w:type="spellStart"/>
            <w:r w:rsidRPr="00F670D3">
              <w:rPr>
                <w:sz w:val="20"/>
                <w:szCs w:val="20"/>
                <w:lang w:val="ro-RO"/>
              </w:rPr>
              <w:t>Pearson</w:t>
            </w:r>
            <w:proofErr w:type="spellEnd"/>
            <w:r w:rsidRPr="00F670D3">
              <w:rPr>
                <w:sz w:val="20"/>
                <w:szCs w:val="20"/>
                <w:lang w:val="ro-RO"/>
              </w:rPr>
              <w:t xml:space="preserve"> </w:t>
            </w:r>
            <w:proofErr w:type="spellStart"/>
            <w:r w:rsidRPr="00F670D3">
              <w:rPr>
                <w:sz w:val="20"/>
                <w:szCs w:val="20"/>
                <w:lang w:val="ro-RO"/>
              </w:rPr>
              <w:t>Education</w:t>
            </w:r>
            <w:proofErr w:type="spellEnd"/>
            <w:r w:rsidRPr="00F670D3">
              <w:rPr>
                <w:sz w:val="20"/>
                <w:szCs w:val="20"/>
                <w:lang w:val="ro-RO"/>
              </w:rPr>
              <w:t xml:space="preserve"> Limited, </w:t>
            </w:r>
            <w:proofErr w:type="spellStart"/>
            <w:r w:rsidRPr="00F670D3">
              <w:rPr>
                <w:sz w:val="20"/>
                <w:szCs w:val="20"/>
                <w:lang w:val="ro-RO"/>
              </w:rPr>
              <w:t>Harlow</w:t>
            </w:r>
            <w:proofErr w:type="spellEnd"/>
            <w:r w:rsidRPr="00F670D3">
              <w:rPr>
                <w:sz w:val="20"/>
                <w:szCs w:val="20"/>
                <w:lang w:val="ro-RO"/>
              </w:rPr>
              <w:t>, 2005;</w:t>
            </w:r>
          </w:p>
          <w:p w:rsidRPr="00F670D3" w:rsidR="00BC1FF3" w:rsidP="00BC1FF3" w:rsidRDefault="00BC1FF3" w14:paraId="7286C189" w14:textId="77777777">
            <w:pPr>
              <w:pStyle w:val="ListParagraph"/>
              <w:numPr>
                <w:ilvl w:val="0"/>
                <w:numId w:val="17"/>
              </w:numPr>
              <w:spacing w:after="0" w:line="240" w:lineRule="auto"/>
              <w:rPr>
                <w:sz w:val="20"/>
                <w:szCs w:val="20"/>
                <w:lang w:val="ro-RO"/>
              </w:rPr>
            </w:pPr>
            <w:proofErr w:type="spellStart"/>
            <w:r w:rsidRPr="00F670D3">
              <w:rPr>
                <w:sz w:val="20"/>
                <w:szCs w:val="20"/>
                <w:lang w:val="ro-RO"/>
              </w:rPr>
              <w:t>Burgess</w:t>
            </w:r>
            <w:proofErr w:type="spellEnd"/>
            <w:r w:rsidRPr="00F670D3">
              <w:rPr>
                <w:sz w:val="20"/>
                <w:szCs w:val="20"/>
                <w:lang w:val="ro-RO"/>
              </w:rPr>
              <w:t xml:space="preserve">, </w:t>
            </w:r>
            <w:proofErr w:type="spellStart"/>
            <w:r w:rsidRPr="00F670D3">
              <w:rPr>
                <w:sz w:val="20"/>
                <w:szCs w:val="20"/>
                <w:lang w:val="ro-RO"/>
              </w:rPr>
              <w:t>Sally</w:t>
            </w:r>
            <w:proofErr w:type="spellEnd"/>
            <w:r w:rsidRPr="00F670D3">
              <w:rPr>
                <w:sz w:val="20"/>
                <w:szCs w:val="20"/>
                <w:lang w:val="ro-RO"/>
              </w:rPr>
              <w:t xml:space="preserve">, </w:t>
            </w:r>
            <w:proofErr w:type="spellStart"/>
            <w:r w:rsidRPr="00F670D3">
              <w:rPr>
                <w:sz w:val="20"/>
                <w:szCs w:val="20"/>
                <w:lang w:val="ro-RO"/>
              </w:rPr>
              <w:t>Acklam</w:t>
            </w:r>
            <w:proofErr w:type="spellEnd"/>
            <w:r w:rsidRPr="00F670D3">
              <w:rPr>
                <w:sz w:val="20"/>
                <w:szCs w:val="20"/>
                <w:lang w:val="ro-RO"/>
              </w:rPr>
              <w:t xml:space="preserve">, Richard, Crace, </w:t>
            </w:r>
            <w:proofErr w:type="spellStart"/>
            <w:r w:rsidRPr="00F670D3">
              <w:rPr>
                <w:sz w:val="20"/>
                <w:szCs w:val="20"/>
                <w:lang w:val="ro-RO"/>
              </w:rPr>
              <w:t>Aramita</w:t>
            </w:r>
            <w:proofErr w:type="spellEnd"/>
            <w:r w:rsidRPr="00F670D3">
              <w:rPr>
                <w:sz w:val="20"/>
                <w:szCs w:val="20"/>
                <w:lang w:val="ro-RO"/>
              </w:rPr>
              <w:t xml:space="preserve">, </w:t>
            </w:r>
            <w:proofErr w:type="spellStart"/>
            <w:r w:rsidRPr="00F670D3">
              <w:rPr>
                <w:i/>
                <w:sz w:val="20"/>
                <w:szCs w:val="20"/>
                <w:lang w:val="ro-RO"/>
              </w:rPr>
              <w:t>Going</w:t>
            </w:r>
            <w:proofErr w:type="spellEnd"/>
            <w:r w:rsidRPr="00F670D3">
              <w:rPr>
                <w:i/>
                <w:sz w:val="20"/>
                <w:szCs w:val="20"/>
                <w:lang w:val="ro-RO"/>
              </w:rPr>
              <w:t xml:space="preserve"> for </w:t>
            </w:r>
            <w:proofErr w:type="spellStart"/>
            <w:r w:rsidRPr="00F670D3">
              <w:rPr>
                <w:i/>
                <w:sz w:val="20"/>
                <w:szCs w:val="20"/>
                <w:lang w:val="ro-RO"/>
              </w:rPr>
              <w:t>Gold</w:t>
            </w:r>
            <w:proofErr w:type="spellEnd"/>
            <w:r w:rsidRPr="00F670D3">
              <w:rPr>
                <w:i/>
                <w:sz w:val="20"/>
                <w:szCs w:val="20"/>
                <w:lang w:val="ro-RO"/>
              </w:rPr>
              <w:t xml:space="preserve"> – </w:t>
            </w:r>
            <w:proofErr w:type="spellStart"/>
            <w:r w:rsidRPr="00F670D3">
              <w:rPr>
                <w:i/>
                <w:sz w:val="20"/>
                <w:szCs w:val="20"/>
                <w:lang w:val="ro-RO"/>
              </w:rPr>
              <w:t>Upper</w:t>
            </w:r>
            <w:proofErr w:type="spellEnd"/>
            <w:r w:rsidRPr="00F670D3">
              <w:rPr>
                <w:i/>
                <w:sz w:val="20"/>
                <w:szCs w:val="20"/>
                <w:lang w:val="ro-RO"/>
              </w:rPr>
              <w:t xml:space="preserve"> Intermediate,</w:t>
            </w:r>
            <w:r w:rsidRPr="00F670D3">
              <w:rPr>
                <w:sz w:val="20"/>
                <w:szCs w:val="20"/>
                <w:lang w:val="ro-RO"/>
              </w:rPr>
              <w:t xml:space="preserve"> </w:t>
            </w:r>
            <w:proofErr w:type="spellStart"/>
            <w:r w:rsidRPr="00F670D3">
              <w:rPr>
                <w:sz w:val="20"/>
                <w:szCs w:val="20"/>
                <w:lang w:val="ro-RO"/>
              </w:rPr>
              <w:t>Pearson</w:t>
            </w:r>
            <w:proofErr w:type="spellEnd"/>
            <w:r w:rsidRPr="00F670D3">
              <w:rPr>
                <w:sz w:val="20"/>
                <w:szCs w:val="20"/>
                <w:lang w:val="ro-RO"/>
              </w:rPr>
              <w:t xml:space="preserve"> </w:t>
            </w:r>
            <w:proofErr w:type="spellStart"/>
            <w:r w:rsidRPr="00F670D3">
              <w:rPr>
                <w:sz w:val="20"/>
                <w:szCs w:val="20"/>
                <w:lang w:val="ro-RO"/>
              </w:rPr>
              <w:t>Education</w:t>
            </w:r>
            <w:proofErr w:type="spellEnd"/>
            <w:r w:rsidRPr="00F670D3">
              <w:rPr>
                <w:sz w:val="20"/>
                <w:szCs w:val="20"/>
                <w:lang w:val="ro-RO"/>
              </w:rPr>
              <w:t xml:space="preserve"> Limited, </w:t>
            </w:r>
            <w:proofErr w:type="spellStart"/>
            <w:r w:rsidRPr="00F670D3">
              <w:rPr>
                <w:sz w:val="20"/>
                <w:szCs w:val="20"/>
                <w:lang w:val="ro-RO"/>
              </w:rPr>
              <w:t>Harlow</w:t>
            </w:r>
            <w:proofErr w:type="spellEnd"/>
            <w:r w:rsidRPr="00F670D3">
              <w:rPr>
                <w:sz w:val="20"/>
                <w:szCs w:val="20"/>
                <w:lang w:val="ro-RO"/>
              </w:rPr>
              <w:t>, 2009;</w:t>
            </w:r>
          </w:p>
          <w:p w:rsidR="00BC1FF3" w:rsidP="00BC1FF3" w:rsidRDefault="00BC1FF3" w14:paraId="36BBA798" w14:textId="77777777">
            <w:pPr>
              <w:pStyle w:val="ListParagraph"/>
              <w:numPr>
                <w:ilvl w:val="0"/>
                <w:numId w:val="17"/>
              </w:numPr>
              <w:spacing w:after="0" w:line="240" w:lineRule="auto"/>
              <w:rPr>
                <w:sz w:val="20"/>
                <w:szCs w:val="20"/>
                <w:lang w:val="ro-RO"/>
              </w:rPr>
            </w:pPr>
            <w:proofErr w:type="spellStart"/>
            <w:r w:rsidRPr="00F670D3">
              <w:rPr>
                <w:sz w:val="20"/>
                <w:szCs w:val="20"/>
                <w:lang w:val="ro-RO"/>
              </w:rPr>
              <w:t>Dixson</w:t>
            </w:r>
            <w:proofErr w:type="spellEnd"/>
            <w:r w:rsidRPr="00F670D3">
              <w:rPr>
                <w:sz w:val="20"/>
                <w:szCs w:val="20"/>
                <w:lang w:val="ro-RO"/>
              </w:rPr>
              <w:t xml:space="preserve">, Robert, </w:t>
            </w:r>
            <w:proofErr w:type="spellStart"/>
            <w:r w:rsidRPr="00096A03">
              <w:rPr>
                <w:i/>
                <w:sz w:val="20"/>
                <w:szCs w:val="20"/>
                <w:lang w:val="ro-RO"/>
              </w:rPr>
              <w:t>Essential</w:t>
            </w:r>
            <w:proofErr w:type="spellEnd"/>
            <w:r w:rsidRPr="00096A03">
              <w:rPr>
                <w:i/>
                <w:sz w:val="20"/>
                <w:szCs w:val="20"/>
                <w:lang w:val="ro-RO"/>
              </w:rPr>
              <w:t xml:space="preserve"> </w:t>
            </w:r>
            <w:proofErr w:type="spellStart"/>
            <w:r w:rsidRPr="00096A03">
              <w:rPr>
                <w:i/>
                <w:sz w:val="20"/>
                <w:szCs w:val="20"/>
                <w:lang w:val="ro-RO"/>
              </w:rPr>
              <w:t>Idioms</w:t>
            </w:r>
            <w:proofErr w:type="spellEnd"/>
            <w:r w:rsidRPr="00096A03">
              <w:rPr>
                <w:i/>
                <w:sz w:val="20"/>
                <w:szCs w:val="20"/>
                <w:lang w:val="ro-RO"/>
              </w:rPr>
              <w:t xml:space="preserve"> in English</w:t>
            </w:r>
            <w:r w:rsidRPr="00F670D3">
              <w:rPr>
                <w:sz w:val="20"/>
                <w:szCs w:val="20"/>
                <w:lang w:val="ro-RO"/>
              </w:rPr>
              <w:t xml:space="preserve">, </w:t>
            </w:r>
            <w:proofErr w:type="spellStart"/>
            <w:r w:rsidRPr="00F670D3">
              <w:rPr>
                <w:sz w:val="20"/>
                <w:szCs w:val="20"/>
                <w:lang w:val="ro-RO"/>
              </w:rPr>
              <w:t>Longman</w:t>
            </w:r>
            <w:proofErr w:type="spellEnd"/>
            <w:r w:rsidRPr="00F670D3">
              <w:rPr>
                <w:sz w:val="20"/>
                <w:szCs w:val="20"/>
                <w:lang w:val="ro-RO"/>
              </w:rPr>
              <w:t>, New York, 2004;</w:t>
            </w:r>
          </w:p>
          <w:p w:rsidR="00BC1FF3" w:rsidP="00BC1FF3" w:rsidRDefault="00BC1FF3" w14:paraId="581951C0" w14:textId="77777777">
            <w:pPr>
              <w:pStyle w:val="ListParagraph"/>
              <w:numPr>
                <w:ilvl w:val="0"/>
                <w:numId w:val="17"/>
              </w:numPr>
              <w:spacing w:after="0" w:line="240" w:lineRule="auto"/>
              <w:rPr>
                <w:sz w:val="20"/>
                <w:szCs w:val="20"/>
                <w:lang w:val="ro-RO"/>
              </w:rPr>
            </w:pPr>
            <w:proofErr w:type="spellStart"/>
            <w:r>
              <w:rPr>
                <w:sz w:val="20"/>
                <w:szCs w:val="20"/>
                <w:lang w:val="ro-RO"/>
              </w:rPr>
              <w:t>French</w:t>
            </w:r>
            <w:proofErr w:type="spellEnd"/>
            <w:r>
              <w:rPr>
                <w:sz w:val="20"/>
                <w:szCs w:val="20"/>
                <w:lang w:val="ro-RO"/>
              </w:rPr>
              <w:t xml:space="preserve">, Amanda, </w:t>
            </w:r>
            <w:r w:rsidRPr="00096A03">
              <w:rPr>
                <w:i/>
                <w:sz w:val="20"/>
                <w:szCs w:val="20"/>
                <w:lang w:val="ro-RO"/>
              </w:rPr>
              <w:t xml:space="preserve">CAE </w:t>
            </w:r>
            <w:proofErr w:type="spellStart"/>
            <w:r w:rsidRPr="00096A03">
              <w:rPr>
                <w:i/>
                <w:sz w:val="20"/>
                <w:szCs w:val="20"/>
                <w:lang w:val="ro-RO"/>
              </w:rPr>
              <w:t>Testbuilder</w:t>
            </w:r>
            <w:proofErr w:type="spellEnd"/>
            <w:r>
              <w:rPr>
                <w:sz w:val="20"/>
                <w:szCs w:val="20"/>
                <w:lang w:val="ro-RO"/>
              </w:rPr>
              <w:t xml:space="preserve">, </w:t>
            </w:r>
            <w:proofErr w:type="spellStart"/>
            <w:r w:rsidRPr="00F670D3">
              <w:rPr>
                <w:sz w:val="20"/>
                <w:szCs w:val="20"/>
                <w:lang w:val="ro-RO"/>
              </w:rPr>
              <w:t>M</w:t>
            </w:r>
            <w:r>
              <w:rPr>
                <w:sz w:val="20"/>
                <w:szCs w:val="20"/>
                <w:lang w:val="ro-RO"/>
              </w:rPr>
              <w:t>acMillan</w:t>
            </w:r>
            <w:proofErr w:type="spellEnd"/>
            <w:r>
              <w:rPr>
                <w:sz w:val="20"/>
                <w:szCs w:val="20"/>
                <w:lang w:val="ro-RO"/>
              </w:rPr>
              <w:t xml:space="preserve"> </w:t>
            </w:r>
            <w:proofErr w:type="spellStart"/>
            <w:r>
              <w:rPr>
                <w:sz w:val="20"/>
                <w:szCs w:val="20"/>
                <w:lang w:val="ro-RO"/>
              </w:rPr>
              <w:t>Education</w:t>
            </w:r>
            <w:proofErr w:type="spellEnd"/>
            <w:r>
              <w:rPr>
                <w:sz w:val="20"/>
                <w:szCs w:val="20"/>
                <w:lang w:val="ro-RO"/>
              </w:rPr>
              <w:t>, Oxford, 2009</w:t>
            </w:r>
            <w:r w:rsidRPr="00F670D3">
              <w:rPr>
                <w:sz w:val="20"/>
                <w:szCs w:val="20"/>
                <w:lang w:val="ro-RO"/>
              </w:rPr>
              <w:t>;</w:t>
            </w:r>
          </w:p>
          <w:p w:rsidRPr="00096A03" w:rsidR="00BC1FF3" w:rsidP="00BC1FF3" w:rsidRDefault="00BC1FF3" w14:paraId="5E62234A" w14:textId="77777777">
            <w:pPr>
              <w:pStyle w:val="ListParagraph"/>
              <w:numPr>
                <w:ilvl w:val="0"/>
                <w:numId w:val="17"/>
              </w:numPr>
              <w:spacing w:after="0" w:line="240" w:lineRule="auto"/>
              <w:rPr>
                <w:sz w:val="20"/>
                <w:szCs w:val="20"/>
                <w:lang w:val="ro-RO"/>
              </w:rPr>
            </w:pPr>
            <w:r>
              <w:rPr>
                <w:sz w:val="20"/>
                <w:szCs w:val="20"/>
                <w:lang w:val="ro-RO"/>
              </w:rPr>
              <w:t xml:space="preserve">Kenny, </w:t>
            </w:r>
            <w:proofErr w:type="spellStart"/>
            <w:r>
              <w:rPr>
                <w:sz w:val="20"/>
                <w:szCs w:val="20"/>
                <w:lang w:val="ro-RO"/>
              </w:rPr>
              <w:t>Nick</w:t>
            </w:r>
            <w:proofErr w:type="spellEnd"/>
            <w:r>
              <w:rPr>
                <w:sz w:val="20"/>
                <w:szCs w:val="20"/>
                <w:lang w:val="ro-RO"/>
              </w:rPr>
              <w:t xml:space="preserve">, </w:t>
            </w:r>
            <w:proofErr w:type="spellStart"/>
            <w:r w:rsidRPr="00096A03">
              <w:rPr>
                <w:i/>
                <w:sz w:val="20"/>
                <w:szCs w:val="20"/>
                <w:lang w:val="ro-RO"/>
              </w:rPr>
              <w:t>Proficiency</w:t>
            </w:r>
            <w:proofErr w:type="spellEnd"/>
            <w:r w:rsidRPr="00096A03">
              <w:rPr>
                <w:i/>
                <w:sz w:val="20"/>
                <w:szCs w:val="20"/>
                <w:lang w:val="ro-RO"/>
              </w:rPr>
              <w:t xml:space="preserve"> </w:t>
            </w:r>
            <w:proofErr w:type="spellStart"/>
            <w:r w:rsidRPr="00096A03">
              <w:rPr>
                <w:i/>
                <w:sz w:val="20"/>
                <w:szCs w:val="20"/>
                <w:lang w:val="ro-RO"/>
              </w:rPr>
              <w:t>PassKey</w:t>
            </w:r>
            <w:proofErr w:type="spellEnd"/>
            <w:r w:rsidRPr="00096A03">
              <w:rPr>
                <w:i/>
                <w:sz w:val="20"/>
                <w:szCs w:val="20"/>
                <w:lang w:val="ro-RO"/>
              </w:rPr>
              <w:t xml:space="preserve">. </w:t>
            </w:r>
            <w:proofErr w:type="spellStart"/>
            <w:r w:rsidRPr="00096A03">
              <w:rPr>
                <w:i/>
                <w:sz w:val="20"/>
                <w:szCs w:val="20"/>
                <w:lang w:val="ro-RO"/>
              </w:rPr>
              <w:t>Student’s</w:t>
            </w:r>
            <w:proofErr w:type="spellEnd"/>
            <w:r w:rsidRPr="00096A03">
              <w:rPr>
                <w:i/>
                <w:sz w:val="20"/>
                <w:szCs w:val="20"/>
                <w:lang w:val="ro-RO"/>
              </w:rPr>
              <w:t xml:space="preserve"> </w:t>
            </w:r>
            <w:proofErr w:type="spellStart"/>
            <w:r w:rsidRPr="00096A03">
              <w:rPr>
                <w:i/>
                <w:sz w:val="20"/>
                <w:szCs w:val="20"/>
                <w:lang w:val="ro-RO"/>
              </w:rPr>
              <w:t>Book</w:t>
            </w:r>
            <w:proofErr w:type="spellEnd"/>
            <w:r>
              <w:rPr>
                <w:sz w:val="20"/>
                <w:szCs w:val="20"/>
                <w:lang w:val="ro-RO"/>
              </w:rPr>
              <w:t xml:space="preserve">, </w:t>
            </w:r>
            <w:proofErr w:type="spellStart"/>
            <w:r w:rsidRPr="00F670D3">
              <w:rPr>
                <w:sz w:val="20"/>
                <w:szCs w:val="20"/>
                <w:lang w:val="ro-RO"/>
              </w:rPr>
              <w:t>M</w:t>
            </w:r>
            <w:r>
              <w:rPr>
                <w:sz w:val="20"/>
                <w:szCs w:val="20"/>
                <w:lang w:val="ro-RO"/>
              </w:rPr>
              <w:t>acMillan</w:t>
            </w:r>
            <w:proofErr w:type="spellEnd"/>
            <w:r>
              <w:rPr>
                <w:sz w:val="20"/>
                <w:szCs w:val="20"/>
                <w:lang w:val="ro-RO"/>
              </w:rPr>
              <w:t xml:space="preserve"> </w:t>
            </w:r>
            <w:proofErr w:type="spellStart"/>
            <w:r>
              <w:rPr>
                <w:sz w:val="20"/>
                <w:szCs w:val="20"/>
                <w:lang w:val="ro-RO"/>
              </w:rPr>
              <w:t>Education</w:t>
            </w:r>
            <w:proofErr w:type="spellEnd"/>
            <w:r>
              <w:rPr>
                <w:sz w:val="20"/>
                <w:szCs w:val="20"/>
                <w:lang w:val="ro-RO"/>
              </w:rPr>
              <w:t>, Oxford, 1999</w:t>
            </w:r>
            <w:r w:rsidRPr="00F670D3">
              <w:rPr>
                <w:sz w:val="20"/>
                <w:szCs w:val="20"/>
                <w:lang w:val="ro-RO"/>
              </w:rPr>
              <w:t>;</w:t>
            </w:r>
          </w:p>
          <w:p w:rsidRPr="00096A03" w:rsidR="00BC1FF3" w:rsidP="00BC1FF3" w:rsidRDefault="00BC1FF3" w14:paraId="75F0C757" w14:textId="77777777">
            <w:pPr>
              <w:pStyle w:val="ListParagraph"/>
              <w:numPr>
                <w:ilvl w:val="0"/>
                <w:numId w:val="17"/>
              </w:numPr>
              <w:spacing w:after="0" w:line="240" w:lineRule="auto"/>
              <w:rPr>
                <w:sz w:val="20"/>
                <w:szCs w:val="20"/>
                <w:lang w:val="ro-RO"/>
              </w:rPr>
            </w:pPr>
            <w:r>
              <w:rPr>
                <w:sz w:val="20"/>
                <w:szCs w:val="20"/>
                <w:lang w:val="ro-RO"/>
              </w:rPr>
              <w:lastRenderedPageBreak/>
              <w:t xml:space="preserve">Mann, Malcolm, </w:t>
            </w:r>
            <w:proofErr w:type="spellStart"/>
            <w:r>
              <w:rPr>
                <w:sz w:val="20"/>
                <w:szCs w:val="20"/>
                <w:lang w:val="ro-RO"/>
              </w:rPr>
              <w:t>Taylore-Knowles</w:t>
            </w:r>
            <w:proofErr w:type="spellEnd"/>
            <w:r>
              <w:rPr>
                <w:sz w:val="20"/>
                <w:szCs w:val="20"/>
                <w:lang w:val="ro-RO"/>
              </w:rPr>
              <w:t xml:space="preserve">, Steve, </w:t>
            </w:r>
            <w:proofErr w:type="spellStart"/>
            <w:r w:rsidRPr="00096A03">
              <w:rPr>
                <w:i/>
                <w:sz w:val="20"/>
                <w:szCs w:val="20"/>
                <w:lang w:val="ro-RO"/>
              </w:rPr>
              <w:t>Destination</w:t>
            </w:r>
            <w:proofErr w:type="spellEnd"/>
            <w:r w:rsidRPr="00096A03">
              <w:rPr>
                <w:i/>
                <w:sz w:val="20"/>
                <w:szCs w:val="20"/>
                <w:lang w:val="ro-RO"/>
              </w:rPr>
              <w:t xml:space="preserve"> C1&amp;C2. </w:t>
            </w:r>
            <w:proofErr w:type="spellStart"/>
            <w:r w:rsidRPr="00096A03">
              <w:rPr>
                <w:i/>
                <w:sz w:val="20"/>
                <w:szCs w:val="20"/>
                <w:lang w:val="ro-RO"/>
              </w:rPr>
              <w:t>Grammar</w:t>
            </w:r>
            <w:proofErr w:type="spellEnd"/>
            <w:r w:rsidRPr="00096A03">
              <w:rPr>
                <w:i/>
                <w:sz w:val="20"/>
                <w:szCs w:val="20"/>
                <w:lang w:val="ro-RO"/>
              </w:rPr>
              <w:t xml:space="preserve"> </w:t>
            </w:r>
            <w:proofErr w:type="spellStart"/>
            <w:r w:rsidRPr="00096A03">
              <w:rPr>
                <w:i/>
                <w:sz w:val="20"/>
                <w:szCs w:val="20"/>
                <w:lang w:val="ro-RO"/>
              </w:rPr>
              <w:t>and</w:t>
            </w:r>
            <w:proofErr w:type="spellEnd"/>
            <w:r w:rsidRPr="00096A03">
              <w:rPr>
                <w:i/>
                <w:sz w:val="20"/>
                <w:szCs w:val="20"/>
                <w:lang w:val="ro-RO"/>
              </w:rPr>
              <w:t xml:space="preserve"> </w:t>
            </w:r>
            <w:proofErr w:type="spellStart"/>
            <w:r w:rsidRPr="00096A03">
              <w:rPr>
                <w:i/>
                <w:sz w:val="20"/>
                <w:szCs w:val="20"/>
                <w:lang w:val="ro-RO"/>
              </w:rPr>
              <w:t>Vocabulary</w:t>
            </w:r>
            <w:proofErr w:type="spellEnd"/>
            <w:r w:rsidRPr="00096A03">
              <w:rPr>
                <w:i/>
                <w:sz w:val="20"/>
                <w:szCs w:val="20"/>
                <w:lang w:val="ro-RO"/>
              </w:rPr>
              <w:t xml:space="preserve"> </w:t>
            </w:r>
            <w:proofErr w:type="spellStart"/>
            <w:r w:rsidRPr="00096A03">
              <w:rPr>
                <w:i/>
                <w:sz w:val="20"/>
                <w:szCs w:val="20"/>
                <w:lang w:val="ro-RO"/>
              </w:rPr>
              <w:t>with</w:t>
            </w:r>
            <w:proofErr w:type="spellEnd"/>
            <w:r w:rsidRPr="00096A03">
              <w:rPr>
                <w:i/>
                <w:sz w:val="20"/>
                <w:szCs w:val="20"/>
                <w:lang w:val="ro-RO"/>
              </w:rPr>
              <w:t xml:space="preserve"> </w:t>
            </w:r>
            <w:proofErr w:type="spellStart"/>
            <w:r w:rsidRPr="00096A03">
              <w:rPr>
                <w:i/>
                <w:sz w:val="20"/>
                <w:szCs w:val="20"/>
                <w:lang w:val="ro-RO"/>
              </w:rPr>
              <w:t>Answer</w:t>
            </w:r>
            <w:proofErr w:type="spellEnd"/>
            <w:r w:rsidRPr="00096A03">
              <w:rPr>
                <w:i/>
                <w:sz w:val="20"/>
                <w:szCs w:val="20"/>
                <w:lang w:val="ro-RO"/>
              </w:rPr>
              <w:t xml:space="preserve"> </w:t>
            </w:r>
            <w:proofErr w:type="spellStart"/>
            <w:r w:rsidRPr="00096A03">
              <w:rPr>
                <w:i/>
                <w:sz w:val="20"/>
                <w:szCs w:val="20"/>
                <w:lang w:val="ro-RO"/>
              </w:rPr>
              <w:t>Key</w:t>
            </w:r>
            <w:proofErr w:type="spellEnd"/>
            <w:r>
              <w:rPr>
                <w:sz w:val="20"/>
                <w:szCs w:val="20"/>
                <w:lang w:val="ro-RO"/>
              </w:rPr>
              <w:t xml:space="preserve">, </w:t>
            </w:r>
            <w:proofErr w:type="spellStart"/>
            <w:r w:rsidRPr="00F670D3">
              <w:rPr>
                <w:sz w:val="20"/>
                <w:szCs w:val="20"/>
                <w:lang w:val="ro-RO"/>
              </w:rPr>
              <w:t>M</w:t>
            </w:r>
            <w:r>
              <w:rPr>
                <w:sz w:val="20"/>
                <w:szCs w:val="20"/>
                <w:lang w:val="ro-RO"/>
              </w:rPr>
              <w:t>acMillan</w:t>
            </w:r>
            <w:proofErr w:type="spellEnd"/>
            <w:r>
              <w:rPr>
                <w:sz w:val="20"/>
                <w:szCs w:val="20"/>
                <w:lang w:val="ro-RO"/>
              </w:rPr>
              <w:t xml:space="preserve"> </w:t>
            </w:r>
            <w:proofErr w:type="spellStart"/>
            <w:r>
              <w:rPr>
                <w:sz w:val="20"/>
                <w:szCs w:val="20"/>
                <w:lang w:val="ro-RO"/>
              </w:rPr>
              <w:t>Education</w:t>
            </w:r>
            <w:proofErr w:type="spellEnd"/>
            <w:r>
              <w:rPr>
                <w:sz w:val="20"/>
                <w:szCs w:val="20"/>
                <w:lang w:val="ro-RO"/>
              </w:rPr>
              <w:t>, Oxford, 2008</w:t>
            </w:r>
            <w:r w:rsidRPr="00F670D3">
              <w:rPr>
                <w:sz w:val="20"/>
                <w:szCs w:val="20"/>
                <w:lang w:val="ro-RO"/>
              </w:rPr>
              <w:t>;</w:t>
            </w:r>
          </w:p>
          <w:p w:rsidR="00BC1FF3" w:rsidP="00BC1FF3" w:rsidRDefault="00BC1FF3" w14:paraId="311C3F4E" w14:textId="77777777">
            <w:pPr>
              <w:pStyle w:val="ListParagraph"/>
              <w:numPr>
                <w:ilvl w:val="0"/>
                <w:numId w:val="17"/>
              </w:numPr>
              <w:spacing w:after="0" w:line="240" w:lineRule="auto"/>
              <w:rPr>
                <w:sz w:val="20"/>
                <w:szCs w:val="20"/>
                <w:lang w:val="ro-RO"/>
              </w:rPr>
            </w:pPr>
            <w:r w:rsidRPr="00F670D3">
              <w:rPr>
                <w:sz w:val="20"/>
                <w:szCs w:val="20"/>
                <w:lang w:val="ro-RO"/>
              </w:rPr>
              <w:t xml:space="preserve">Sion, Chris, </w:t>
            </w:r>
            <w:proofErr w:type="spellStart"/>
            <w:r w:rsidRPr="00F670D3">
              <w:rPr>
                <w:i/>
                <w:sz w:val="20"/>
                <w:szCs w:val="20"/>
                <w:lang w:val="ro-RO"/>
              </w:rPr>
              <w:t>Creating</w:t>
            </w:r>
            <w:proofErr w:type="spellEnd"/>
            <w:r w:rsidRPr="00F670D3">
              <w:rPr>
                <w:i/>
                <w:sz w:val="20"/>
                <w:szCs w:val="20"/>
                <w:lang w:val="ro-RO"/>
              </w:rPr>
              <w:t xml:space="preserve"> </w:t>
            </w:r>
            <w:proofErr w:type="spellStart"/>
            <w:r w:rsidRPr="00F670D3">
              <w:rPr>
                <w:i/>
                <w:sz w:val="20"/>
                <w:szCs w:val="20"/>
                <w:lang w:val="ro-RO"/>
              </w:rPr>
              <w:t>Conversation</w:t>
            </w:r>
            <w:proofErr w:type="spellEnd"/>
            <w:r w:rsidRPr="00F670D3">
              <w:rPr>
                <w:i/>
                <w:sz w:val="20"/>
                <w:szCs w:val="20"/>
                <w:lang w:val="ro-RO"/>
              </w:rPr>
              <w:t xml:space="preserve"> in </w:t>
            </w:r>
            <w:proofErr w:type="spellStart"/>
            <w:r w:rsidRPr="00F670D3">
              <w:rPr>
                <w:i/>
                <w:sz w:val="20"/>
                <w:szCs w:val="20"/>
                <w:lang w:val="ro-RO"/>
              </w:rPr>
              <w:t>Class</w:t>
            </w:r>
            <w:proofErr w:type="spellEnd"/>
            <w:r w:rsidRPr="00F670D3">
              <w:rPr>
                <w:sz w:val="20"/>
                <w:szCs w:val="20"/>
                <w:lang w:val="ro-RO"/>
              </w:rPr>
              <w:t xml:space="preserve">, Delta </w:t>
            </w:r>
            <w:proofErr w:type="spellStart"/>
            <w:r w:rsidRPr="00F670D3">
              <w:rPr>
                <w:sz w:val="20"/>
                <w:szCs w:val="20"/>
                <w:lang w:val="ro-RO"/>
              </w:rPr>
              <w:t>Publishing</w:t>
            </w:r>
            <w:proofErr w:type="spellEnd"/>
            <w:r w:rsidRPr="00F670D3">
              <w:rPr>
                <w:sz w:val="20"/>
                <w:szCs w:val="20"/>
                <w:lang w:val="ro-RO"/>
              </w:rPr>
              <w:t xml:space="preserve">, </w:t>
            </w:r>
            <w:proofErr w:type="spellStart"/>
            <w:r w:rsidRPr="00F670D3">
              <w:rPr>
                <w:sz w:val="20"/>
                <w:szCs w:val="20"/>
                <w:lang w:val="ro-RO"/>
              </w:rPr>
              <w:t>Surrey</w:t>
            </w:r>
            <w:proofErr w:type="spellEnd"/>
            <w:r w:rsidRPr="00F670D3">
              <w:rPr>
                <w:sz w:val="20"/>
                <w:szCs w:val="20"/>
                <w:lang w:val="ro-RO"/>
              </w:rPr>
              <w:t>, 2009;</w:t>
            </w:r>
          </w:p>
          <w:p w:rsidRPr="00A37EF6" w:rsidR="00BC1FF3" w:rsidP="00BC1FF3" w:rsidRDefault="00BC1FF3" w14:paraId="23B55FFD" w14:textId="77777777">
            <w:pPr>
              <w:rPr>
                <w:sz w:val="20"/>
                <w:szCs w:val="20"/>
                <w:lang w:val="ro-RO"/>
              </w:rPr>
            </w:pPr>
            <w:r w:rsidRPr="00BC1FF3">
              <w:rPr>
                <w:sz w:val="20"/>
                <w:szCs w:val="20"/>
                <w:lang w:val="ro-RO"/>
              </w:rPr>
              <w:t xml:space="preserve">Side, Richard, </w:t>
            </w:r>
            <w:proofErr w:type="spellStart"/>
            <w:r w:rsidRPr="00BC1FF3">
              <w:rPr>
                <w:sz w:val="20"/>
                <w:szCs w:val="20"/>
                <w:lang w:val="ro-RO"/>
              </w:rPr>
              <w:t>Wellman</w:t>
            </w:r>
            <w:proofErr w:type="spellEnd"/>
            <w:r w:rsidRPr="00BC1FF3">
              <w:rPr>
                <w:sz w:val="20"/>
                <w:szCs w:val="20"/>
                <w:lang w:val="ro-RO"/>
              </w:rPr>
              <w:t xml:space="preserve">, Guy, </w:t>
            </w:r>
            <w:proofErr w:type="spellStart"/>
            <w:r w:rsidRPr="00BC1FF3">
              <w:rPr>
                <w:sz w:val="20"/>
                <w:szCs w:val="20"/>
                <w:lang w:val="ro-RO"/>
              </w:rPr>
              <w:t>Grammar</w:t>
            </w:r>
            <w:proofErr w:type="spellEnd"/>
            <w:r w:rsidRPr="00BC1FF3">
              <w:rPr>
                <w:sz w:val="20"/>
                <w:szCs w:val="20"/>
                <w:lang w:val="ro-RO"/>
              </w:rPr>
              <w:t xml:space="preserve"> </w:t>
            </w:r>
            <w:proofErr w:type="spellStart"/>
            <w:r w:rsidRPr="00BC1FF3">
              <w:rPr>
                <w:sz w:val="20"/>
                <w:szCs w:val="20"/>
                <w:lang w:val="ro-RO"/>
              </w:rPr>
              <w:t>and</w:t>
            </w:r>
            <w:proofErr w:type="spellEnd"/>
            <w:r w:rsidRPr="00BC1FF3">
              <w:rPr>
                <w:sz w:val="20"/>
                <w:szCs w:val="20"/>
                <w:lang w:val="ro-RO"/>
              </w:rPr>
              <w:t xml:space="preserve"> </w:t>
            </w:r>
            <w:proofErr w:type="spellStart"/>
            <w:r w:rsidRPr="00BC1FF3">
              <w:rPr>
                <w:sz w:val="20"/>
                <w:szCs w:val="20"/>
                <w:lang w:val="ro-RO"/>
              </w:rPr>
              <w:t>Vocabulary</w:t>
            </w:r>
            <w:proofErr w:type="spellEnd"/>
            <w:r w:rsidRPr="00BC1FF3">
              <w:rPr>
                <w:sz w:val="20"/>
                <w:szCs w:val="20"/>
                <w:lang w:val="ro-RO"/>
              </w:rPr>
              <w:t xml:space="preserve"> for Cambridge </w:t>
            </w:r>
            <w:proofErr w:type="spellStart"/>
            <w:r w:rsidRPr="00BC1FF3">
              <w:rPr>
                <w:sz w:val="20"/>
                <w:szCs w:val="20"/>
                <w:lang w:val="ro-RO"/>
              </w:rPr>
              <w:t>Advanced</w:t>
            </w:r>
            <w:proofErr w:type="spellEnd"/>
            <w:r w:rsidRPr="00BC1FF3">
              <w:rPr>
                <w:sz w:val="20"/>
                <w:szCs w:val="20"/>
                <w:lang w:val="ro-RO"/>
              </w:rPr>
              <w:t xml:space="preserve"> </w:t>
            </w:r>
            <w:proofErr w:type="spellStart"/>
            <w:r w:rsidRPr="00BC1FF3">
              <w:rPr>
                <w:sz w:val="20"/>
                <w:szCs w:val="20"/>
                <w:lang w:val="ro-RO"/>
              </w:rPr>
              <w:t>and</w:t>
            </w:r>
            <w:proofErr w:type="spellEnd"/>
            <w:r w:rsidRPr="00BC1FF3">
              <w:rPr>
                <w:sz w:val="20"/>
                <w:szCs w:val="20"/>
                <w:lang w:val="ro-RO"/>
              </w:rPr>
              <w:t xml:space="preserve"> </w:t>
            </w:r>
            <w:proofErr w:type="spellStart"/>
            <w:r w:rsidRPr="00BC1FF3">
              <w:rPr>
                <w:sz w:val="20"/>
                <w:szCs w:val="20"/>
                <w:lang w:val="ro-RO"/>
              </w:rPr>
              <w:t>proficiency</w:t>
            </w:r>
            <w:proofErr w:type="spellEnd"/>
          </w:p>
        </w:tc>
      </w:tr>
    </w:tbl>
    <w:p w:rsidRPr="005446C4" w:rsidR="006C3B3F" w:rsidP="006C3B3F" w:rsidRDefault="006C3B3F" w14:paraId="560BB173" w14:textId="77777777">
      <w:pPr>
        <w:pStyle w:val="Heading3"/>
        <w:spacing w:before="0" w:after="0" w:line="240" w:lineRule="auto"/>
        <w:rPr>
          <w:rFonts w:ascii="Times New Roman" w:hAnsi="Times New Roman"/>
          <w:sz w:val="20"/>
          <w:lang w:val="ro-RO"/>
        </w:rPr>
      </w:pPr>
    </w:p>
    <w:p w:rsidRPr="005446C4" w:rsidR="006C3B3F" w:rsidP="006C3B3F" w:rsidRDefault="006C3B3F" w14:paraId="19A361CC" w14:textId="77777777">
      <w:pPr>
        <w:spacing w:after="0" w:line="240" w:lineRule="auto"/>
        <w:rPr>
          <w:rFonts w:ascii="Times New Roman" w:hAnsi="Times New Roman"/>
          <w:b/>
          <w:lang w:val="ro-RO"/>
        </w:rPr>
      </w:pPr>
      <w:r w:rsidRPr="005446C4">
        <w:rPr>
          <w:rFonts w:ascii="Times New Roman" w:hAnsi="Times New Roman"/>
          <w:b/>
          <w:lang w:val="ro-RO"/>
        </w:rPr>
        <w:t>9. Coroborarea conţinuturilor disciplinei cu aşteptările reprezentanţilor comunităţilor epistemice, asociaţi</w:t>
      </w:r>
      <w:r w:rsidRPr="005446C4" w:rsidR="004B11EA">
        <w:rPr>
          <w:rFonts w:ascii="Times New Roman" w:hAnsi="Times New Roman"/>
          <w:b/>
          <w:lang w:val="ro-RO"/>
        </w:rPr>
        <w:t>i</w:t>
      </w:r>
      <w:r w:rsidRPr="005446C4">
        <w:rPr>
          <w:rFonts w:ascii="Times New Roman" w:hAnsi="Times New Roman"/>
          <w:b/>
          <w:lang w:val="ro-RO"/>
        </w:rPr>
        <w:t>lor profesionale şi angajatori</w:t>
      </w:r>
      <w:r w:rsidRPr="005446C4" w:rsidR="004B11EA">
        <w:rPr>
          <w:rFonts w:ascii="Times New Roman" w:hAnsi="Times New Roman"/>
          <w:b/>
          <w:lang w:val="ro-RO"/>
        </w:rPr>
        <w:t>lor</w:t>
      </w:r>
      <w:r w:rsidRPr="005446C4">
        <w:rPr>
          <w:rFonts w:ascii="Times New Roman" w:hAnsi="Times New Roman"/>
          <w:b/>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5446C4" w:rsidR="006C3B3F" w:rsidTr="00816FF9" w14:paraId="13CBF617" w14:textId="77777777">
        <w:tc>
          <w:tcPr>
            <w:tcW w:w="10173" w:type="dxa"/>
          </w:tcPr>
          <w:p w:rsidRPr="005446C4" w:rsidR="005446C4" w:rsidP="005446C4" w:rsidRDefault="005446C4" w14:paraId="2BEB88E1" w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5446C4" w:rsidR="005446C4" w:rsidP="005446C4" w:rsidRDefault="005446C4" w14:paraId="05EEFB4E" w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 xml:space="preserve">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w:t>
            </w:r>
            <w:proofErr w:type="spellStart"/>
            <w:r w:rsidRPr="005446C4">
              <w:rPr>
                <w:rFonts w:ascii="Times New Roman" w:hAnsi="Times New Roman"/>
                <w:bCs/>
                <w:sz w:val="20"/>
                <w:szCs w:val="20"/>
                <w:lang w:val="ro-RO"/>
              </w:rPr>
              <w:t>Tîrgu-Mureş</w:t>
            </w:r>
            <w:proofErr w:type="spellEnd"/>
            <w:r w:rsidRPr="005446C4">
              <w:rPr>
                <w:rFonts w:ascii="Times New Roman" w:hAnsi="Times New Roman"/>
                <w:bCs/>
                <w:sz w:val="20"/>
                <w:szCs w:val="20"/>
                <w:lang w:val="ro-RO"/>
              </w:rPr>
              <w:t>, Alba Iulia, Oradea etc.</w:t>
            </w:r>
          </w:p>
          <w:p w:rsidRPr="005446C4" w:rsidR="005446C4" w:rsidP="005446C4" w:rsidRDefault="005446C4" w14:paraId="3C2B9177" w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 xml:space="preserve">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w:t>
            </w:r>
            <w:proofErr w:type="spellStart"/>
            <w:r w:rsidRPr="005446C4">
              <w:rPr>
                <w:rFonts w:ascii="Times New Roman" w:hAnsi="Times New Roman"/>
                <w:bCs/>
                <w:sz w:val="20"/>
                <w:szCs w:val="20"/>
                <w:lang w:val="ro-RO"/>
              </w:rPr>
              <w:t>North</w:t>
            </w:r>
            <w:proofErr w:type="spellEnd"/>
            <w:r w:rsidRPr="005446C4">
              <w:rPr>
                <w:rFonts w:ascii="Times New Roman" w:hAnsi="Times New Roman"/>
                <w:bCs/>
                <w:sz w:val="20"/>
                <w:szCs w:val="20"/>
                <w:lang w:val="ro-RO"/>
              </w:rPr>
              <w:t xml:space="preserve"> Carolina, </w:t>
            </w:r>
            <w:proofErr w:type="spellStart"/>
            <w:r w:rsidRPr="005446C4">
              <w:rPr>
                <w:rFonts w:ascii="Times New Roman" w:hAnsi="Times New Roman"/>
                <w:bCs/>
                <w:sz w:val="20"/>
                <w:szCs w:val="20"/>
                <w:lang w:val="ro-RO"/>
              </w:rPr>
              <w:t>Southampton</w:t>
            </w:r>
            <w:proofErr w:type="spellEnd"/>
            <w:r w:rsidRPr="005446C4">
              <w:rPr>
                <w:rFonts w:ascii="Times New Roman" w:hAnsi="Times New Roman"/>
                <w:bCs/>
                <w:sz w:val="20"/>
                <w:szCs w:val="20"/>
                <w:lang w:val="ro-RO"/>
              </w:rPr>
              <w:t xml:space="preserve">, </w:t>
            </w:r>
            <w:proofErr w:type="spellStart"/>
            <w:r w:rsidRPr="005446C4">
              <w:rPr>
                <w:rFonts w:ascii="Times New Roman" w:hAnsi="Times New Roman"/>
                <w:bCs/>
                <w:sz w:val="20"/>
                <w:szCs w:val="20"/>
                <w:lang w:val="ro-RO"/>
              </w:rPr>
              <w:t>Darmouth</w:t>
            </w:r>
            <w:proofErr w:type="spellEnd"/>
            <w:r w:rsidRPr="005446C4">
              <w:rPr>
                <w:rFonts w:ascii="Times New Roman" w:hAnsi="Times New Roman"/>
                <w:bCs/>
                <w:sz w:val="20"/>
                <w:szCs w:val="20"/>
                <w:lang w:val="ro-RO"/>
              </w:rPr>
              <w:t>, Essex, Leeds, Graz, Central European University, etc.</w:t>
            </w:r>
          </w:p>
          <w:p w:rsidRPr="005446C4" w:rsidR="005446C4" w:rsidP="005446C4" w:rsidRDefault="005446C4" w14:paraId="6E78498F" w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5446C4" w:rsidR="006C3B3F" w:rsidP="005446C4" w:rsidRDefault="005446C4" w14:paraId="17AAF028" w14:textId="77777777">
            <w:pPr>
              <w:spacing w:after="0" w:line="240" w:lineRule="auto"/>
              <w:rPr>
                <w:rFonts w:ascii="Times New Roman" w:hAnsi="Times New Roman"/>
                <w:b/>
                <w:lang w:val="ro-RO"/>
              </w:rPr>
            </w:pPr>
            <w:r w:rsidRPr="005446C4">
              <w:rPr>
                <w:rFonts w:ascii="Times New Roman" w:hAnsi="Times New Roman"/>
                <w:bCs/>
                <w:sz w:val="20"/>
                <w:szCs w:val="20"/>
                <w:lang w:val="ro-RO"/>
              </w:rPr>
              <w:t xml:space="preserve">Conţinutul predării acoperă principalele aspecte practice în care se poate presupune că studenţii vor folosi limba </w:t>
            </w:r>
            <w:r w:rsidRPr="00771AF8">
              <w:rPr>
                <w:rFonts w:ascii="Times New Roman" w:hAnsi="Times New Roman"/>
                <w:bCs/>
                <w:sz w:val="20"/>
                <w:szCs w:val="20"/>
                <w:lang w:val="ro-RO"/>
              </w:rPr>
              <w:t>engleză</w:t>
            </w:r>
            <w:r w:rsidRPr="005446C4">
              <w:rPr>
                <w:rFonts w:ascii="Times New Roman" w:hAnsi="Times New Roman"/>
                <w:bCs/>
                <w:sz w:val="20"/>
                <w:szCs w:val="20"/>
                <w:lang w:val="ro-RO"/>
              </w:rPr>
              <w:t xml:space="preserve"> în viitoarea lor profesie.</w:t>
            </w:r>
          </w:p>
        </w:tc>
      </w:tr>
    </w:tbl>
    <w:p w:rsidRPr="005446C4" w:rsidR="006C3B3F" w:rsidP="006C3B3F" w:rsidRDefault="006C3B3F" w14:paraId="12AC95BE" w14:textId="77777777">
      <w:pPr>
        <w:spacing w:after="0" w:line="240" w:lineRule="auto"/>
        <w:rPr>
          <w:rFonts w:ascii="Times New Roman" w:hAnsi="Times New Roman"/>
          <w:b/>
          <w:lang w:val="ro-RO"/>
        </w:rPr>
      </w:pPr>
    </w:p>
    <w:p w:rsidRPr="005446C4" w:rsidR="006C3B3F" w:rsidP="006C3B3F" w:rsidRDefault="006C3B3F" w14:paraId="01F95525" w14:textId="77777777">
      <w:pPr>
        <w:spacing w:after="0" w:line="240" w:lineRule="auto"/>
        <w:rPr>
          <w:rFonts w:ascii="Times New Roman" w:hAnsi="Times New Roman"/>
          <w:b/>
          <w:lang w:val="ro-RO"/>
        </w:rPr>
      </w:pPr>
      <w:r w:rsidRPr="005446C4">
        <w:rPr>
          <w:rFonts w:ascii="Times New Roman" w:hAnsi="Times New Roman"/>
          <w:b/>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w:rsidRPr="005446C4" w:rsidR="006C3B3F" w:rsidTr="009D1166" w14:paraId="0A425966" w14:textId="77777777">
        <w:trPr>
          <w:trHeight w:val="485"/>
        </w:trPr>
        <w:tc>
          <w:tcPr>
            <w:tcW w:w="2977" w:type="dxa"/>
          </w:tcPr>
          <w:p w:rsidRPr="005446C4" w:rsidR="006C3B3F" w:rsidP="006C3B3F" w:rsidRDefault="006C3B3F" w14:paraId="55442BFB"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Tip activitate</w:t>
            </w:r>
          </w:p>
        </w:tc>
        <w:tc>
          <w:tcPr>
            <w:tcW w:w="2835" w:type="dxa"/>
            <w:tcBorders>
              <w:bottom w:val="single" w:color="auto" w:sz="4" w:space="0"/>
            </w:tcBorders>
          </w:tcPr>
          <w:p w:rsidRPr="005446C4" w:rsidR="006C3B3F" w:rsidP="006C3B3F" w:rsidRDefault="006C3B3F" w14:paraId="3358173A"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10.1 Criterii de evaluare</w:t>
            </w:r>
          </w:p>
        </w:tc>
        <w:tc>
          <w:tcPr>
            <w:tcW w:w="2835" w:type="dxa"/>
          </w:tcPr>
          <w:p w:rsidRPr="005446C4" w:rsidR="006C3B3F" w:rsidP="006C3B3F" w:rsidRDefault="006C3B3F" w14:paraId="557FCAC9"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10.2 Metode de evaluare</w:t>
            </w:r>
          </w:p>
        </w:tc>
        <w:tc>
          <w:tcPr>
            <w:tcW w:w="1523" w:type="dxa"/>
          </w:tcPr>
          <w:p w:rsidRPr="005446C4" w:rsidR="006C3B3F" w:rsidP="006C3B3F" w:rsidRDefault="006C3B3F" w14:paraId="22935C22"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10.3 Pondere din nota finală</w:t>
            </w:r>
          </w:p>
        </w:tc>
      </w:tr>
      <w:tr w:rsidRPr="005446C4" w:rsidR="009D1166" w:rsidTr="00816FF9" w14:paraId="76B66A6D" w14:textId="77777777">
        <w:tc>
          <w:tcPr>
            <w:tcW w:w="2977" w:type="dxa"/>
          </w:tcPr>
          <w:p w:rsidRPr="005446C4" w:rsidR="009D1166" w:rsidP="006C3B3F" w:rsidRDefault="009D1166" w14:paraId="2E6C57C0"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10.4 Curs</w:t>
            </w:r>
          </w:p>
        </w:tc>
        <w:tc>
          <w:tcPr>
            <w:tcW w:w="2835" w:type="dxa"/>
            <w:shd w:val="clear" w:color="auto" w:fill="auto"/>
          </w:tcPr>
          <w:p w:rsidRPr="007F73E1" w:rsidR="009D1166" w:rsidP="00FB7DB8" w:rsidRDefault="009D1166" w14:paraId="0D6F3559" w14:textId="77777777">
            <w:pPr>
              <w:jc w:val="both"/>
              <w:rPr>
                <w:sz w:val="20"/>
                <w:szCs w:val="20"/>
                <w:lang w:val="ro-RO"/>
              </w:rPr>
            </w:pPr>
            <w:r w:rsidRPr="007F73E1">
              <w:rPr>
                <w:sz w:val="20"/>
                <w:szCs w:val="20"/>
                <w:lang w:val="ro-RO"/>
              </w:rPr>
              <w:t>Nivelul cunoştinţelor acumulate</w:t>
            </w:r>
          </w:p>
        </w:tc>
        <w:tc>
          <w:tcPr>
            <w:tcW w:w="2835" w:type="dxa"/>
          </w:tcPr>
          <w:p w:rsidRPr="007F73E1" w:rsidR="009D1166" w:rsidP="00FB7DB8" w:rsidRDefault="009D1166" w14:paraId="7E5E4D94" w14:textId="77777777">
            <w:pPr>
              <w:jc w:val="both"/>
              <w:rPr>
                <w:sz w:val="20"/>
                <w:szCs w:val="20"/>
                <w:lang w:val="ro-RO"/>
              </w:rPr>
            </w:pPr>
            <w:r w:rsidRPr="007F73E1">
              <w:rPr>
                <w:sz w:val="20"/>
                <w:szCs w:val="20"/>
                <w:lang w:val="ro-RO"/>
              </w:rPr>
              <w:t>Scris</w:t>
            </w:r>
          </w:p>
        </w:tc>
        <w:tc>
          <w:tcPr>
            <w:tcW w:w="1523" w:type="dxa"/>
          </w:tcPr>
          <w:p w:rsidRPr="007F73E1" w:rsidR="009D1166" w:rsidP="00FB7DB8" w:rsidRDefault="009D1166" w14:paraId="02D31417" w14:textId="77777777">
            <w:pPr>
              <w:jc w:val="both"/>
              <w:rPr>
                <w:sz w:val="20"/>
                <w:szCs w:val="20"/>
                <w:lang w:val="ro-RO"/>
              </w:rPr>
            </w:pPr>
            <w:r>
              <w:rPr>
                <w:sz w:val="20"/>
                <w:szCs w:val="20"/>
                <w:lang w:val="ro-RO"/>
              </w:rPr>
              <w:t>6</w:t>
            </w:r>
            <w:r w:rsidRPr="007F73E1">
              <w:rPr>
                <w:sz w:val="20"/>
                <w:szCs w:val="20"/>
                <w:lang w:val="ro-RO"/>
              </w:rPr>
              <w:t>0%</w:t>
            </w:r>
          </w:p>
        </w:tc>
      </w:tr>
      <w:tr w:rsidRPr="005446C4" w:rsidR="009D1166" w:rsidTr="009D1166" w14:paraId="78BCF0F9" w14:textId="77777777">
        <w:trPr>
          <w:trHeight w:val="529"/>
        </w:trPr>
        <w:tc>
          <w:tcPr>
            <w:tcW w:w="2977" w:type="dxa"/>
            <w:vMerge w:val="restart"/>
          </w:tcPr>
          <w:p w:rsidRPr="005446C4" w:rsidR="009D1166" w:rsidP="006C3B3F" w:rsidRDefault="009D1166" w14:paraId="4F1DE105"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10.5 Seminar</w:t>
            </w:r>
          </w:p>
        </w:tc>
        <w:tc>
          <w:tcPr>
            <w:tcW w:w="2835" w:type="dxa"/>
            <w:shd w:val="clear" w:color="auto" w:fill="auto"/>
          </w:tcPr>
          <w:p w:rsidRPr="007F73E1" w:rsidR="009D1166" w:rsidP="009D1166" w:rsidRDefault="009D1166" w14:paraId="484E4C51" w14:textId="77777777">
            <w:pPr>
              <w:jc w:val="both"/>
              <w:rPr>
                <w:sz w:val="20"/>
                <w:szCs w:val="20"/>
                <w:lang w:val="ro-RO"/>
              </w:rPr>
            </w:pPr>
            <w:r w:rsidRPr="007F73E1">
              <w:rPr>
                <w:sz w:val="20"/>
                <w:szCs w:val="20"/>
                <w:lang w:val="ro-RO"/>
              </w:rPr>
              <w:t>Implicare</w:t>
            </w:r>
            <w:r>
              <w:rPr>
                <w:sz w:val="20"/>
                <w:szCs w:val="20"/>
                <w:lang w:val="ro-RO"/>
              </w:rPr>
              <w:t xml:space="preserve"> sistematică</w:t>
            </w:r>
            <w:r w:rsidRPr="007F73E1">
              <w:rPr>
                <w:sz w:val="20"/>
                <w:szCs w:val="20"/>
                <w:lang w:val="ro-RO"/>
              </w:rPr>
              <w:t xml:space="preserve"> </w:t>
            </w:r>
            <w:r>
              <w:rPr>
                <w:sz w:val="20"/>
                <w:szCs w:val="20"/>
                <w:lang w:val="ro-RO"/>
              </w:rPr>
              <w:t>în activităţile de seminar</w:t>
            </w:r>
          </w:p>
        </w:tc>
        <w:tc>
          <w:tcPr>
            <w:tcW w:w="2835" w:type="dxa"/>
            <w:shd w:val="clear" w:color="auto" w:fill="auto"/>
          </w:tcPr>
          <w:p w:rsidRPr="007F73E1" w:rsidR="009D1166" w:rsidP="00FB7DB8" w:rsidRDefault="009D1166" w14:paraId="7ED28E8C" w14:textId="77777777">
            <w:pPr>
              <w:jc w:val="both"/>
              <w:rPr>
                <w:sz w:val="20"/>
                <w:szCs w:val="20"/>
                <w:lang w:val="ro-RO"/>
              </w:rPr>
            </w:pPr>
            <w:r>
              <w:rPr>
                <w:sz w:val="20"/>
                <w:szCs w:val="20"/>
                <w:lang w:val="ro-RO"/>
              </w:rPr>
              <w:t xml:space="preserve"> Oral</w:t>
            </w:r>
            <w:r w:rsidRPr="007F73E1">
              <w:rPr>
                <w:sz w:val="20"/>
                <w:szCs w:val="20"/>
                <w:lang w:val="ro-RO"/>
              </w:rPr>
              <w:t xml:space="preserve"> </w:t>
            </w:r>
          </w:p>
        </w:tc>
        <w:tc>
          <w:tcPr>
            <w:tcW w:w="1523" w:type="dxa"/>
            <w:shd w:val="clear" w:color="auto" w:fill="auto"/>
          </w:tcPr>
          <w:p w:rsidRPr="007F73E1" w:rsidR="009D1166" w:rsidP="00FB7DB8" w:rsidRDefault="009D1166" w14:paraId="6EB389DE" w14:textId="77777777">
            <w:pPr>
              <w:jc w:val="both"/>
              <w:rPr>
                <w:sz w:val="20"/>
                <w:szCs w:val="20"/>
                <w:lang w:val="ro-RO"/>
              </w:rPr>
            </w:pPr>
            <w:r w:rsidRPr="007F73E1">
              <w:rPr>
                <w:sz w:val="20"/>
                <w:szCs w:val="20"/>
                <w:lang w:val="ro-RO"/>
              </w:rPr>
              <w:t>2</w:t>
            </w:r>
            <w:r>
              <w:rPr>
                <w:sz w:val="20"/>
                <w:szCs w:val="20"/>
                <w:lang w:val="ro-RO"/>
              </w:rPr>
              <w:t>0</w:t>
            </w:r>
            <w:r w:rsidRPr="007F73E1">
              <w:rPr>
                <w:sz w:val="20"/>
                <w:szCs w:val="20"/>
                <w:lang w:val="ro-RO"/>
              </w:rPr>
              <w:t>%</w:t>
            </w:r>
          </w:p>
        </w:tc>
      </w:tr>
      <w:tr w:rsidRPr="005446C4" w:rsidR="009D1166" w:rsidTr="00816FF9" w14:paraId="29148E76" w14:textId="77777777">
        <w:trPr>
          <w:trHeight w:val="608"/>
        </w:trPr>
        <w:tc>
          <w:tcPr>
            <w:tcW w:w="2977" w:type="dxa"/>
            <w:vMerge/>
          </w:tcPr>
          <w:p w:rsidRPr="005446C4" w:rsidR="009D1166" w:rsidP="006C3B3F" w:rsidRDefault="009D1166" w14:paraId="03756CE2" w14:textId="77777777">
            <w:pPr>
              <w:spacing w:after="0" w:line="240" w:lineRule="auto"/>
              <w:rPr>
                <w:rFonts w:ascii="Times New Roman" w:hAnsi="Times New Roman"/>
                <w:sz w:val="20"/>
                <w:szCs w:val="20"/>
                <w:lang w:val="ro-RO"/>
              </w:rPr>
            </w:pPr>
          </w:p>
        </w:tc>
        <w:tc>
          <w:tcPr>
            <w:tcW w:w="2835" w:type="dxa"/>
            <w:shd w:val="clear" w:color="auto" w:fill="auto"/>
          </w:tcPr>
          <w:p w:rsidRPr="005446C4" w:rsidR="009D1166" w:rsidP="006C3B3F" w:rsidRDefault="009D1166" w14:paraId="4ADEC748" w14:textId="77777777">
            <w:pPr>
              <w:spacing w:after="0" w:line="240" w:lineRule="auto"/>
              <w:rPr>
                <w:rFonts w:ascii="Times New Roman" w:hAnsi="Times New Roman"/>
                <w:sz w:val="20"/>
                <w:szCs w:val="20"/>
                <w:lang w:val="ro-RO"/>
              </w:rPr>
            </w:pPr>
            <w:r>
              <w:rPr>
                <w:sz w:val="20"/>
                <w:szCs w:val="20"/>
                <w:lang w:val="ro-RO"/>
              </w:rPr>
              <w:t>Activitate seminar (două</w:t>
            </w:r>
            <w:r w:rsidRPr="0027607F">
              <w:rPr>
                <w:sz w:val="20"/>
                <w:szCs w:val="20"/>
                <w:lang w:val="ro-RO"/>
              </w:rPr>
              <w:t xml:space="preserve"> teme de control</w:t>
            </w:r>
            <w:r>
              <w:rPr>
                <w:sz w:val="20"/>
                <w:szCs w:val="20"/>
                <w:lang w:val="ro-RO"/>
              </w:rPr>
              <w:t>)</w:t>
            </w:r>
            <w:r w:rsidRPr="0027607F">
              <w:rPr>
                <w:sz w:val="20"/>
                <w:szCs w:val="20"/>
                <w:lang w:val="ro-RO"/>
              </w:rPr>
              <w:t>.</w:t>
            </w:r>
          </w:p>
        </w:tc>
        <w:tc>
          <w:tcPr>
            <w:tcW w:w="2835" w:type="dxa"/>
            <w:shd w:val="clear" w:color="auto" w:fill="auto"/>
          </w:tcPr>
          <w:p w:rsidRPr="005446C4" w:rsidR="009D1166" w:rsidP="006C3B3F" w:rsidRDefault="009D1166" w14:paraId="5F90034D" w14:textId="77777777">
            <w:pPr>
              <w:spacing w:after="0" w:line="240" w:lineRule="auto"/>
              <w:rPr>
                <w:rFonts w:ascii="Times New Roman" w:hAnsi="Times New Roman"/>
                <w:sz w:val="20"/>
                <w:szCs w:val="20"/>
                <w:lang w:val="ro-RO"/>
              </w:rPr>
            </w:pPr>
            <w:r>
              <w:rPr>
                <w:rFonts w:ascii="Times New Roman" w:hAnsi="Times New Roman"/>
                <w:sz w:val="20"/>
                <w:szCs w:val="20"/>
                <w:lang w:val="ro-RO"/>
              </w:rPr>
              <w:t>Scris-oral</w:t>
            </w:r>
          </w:p>
        </w:tc>
        <w:tc>
          <w:tcPr>
            <w:tcW w:w="1523" w:type="dxa"/>
            <w:shd w:val="clear" w:color="auto" w:fill="auto"/>
          </w:tcPr>
          <w:p w:rsidRPr="005446C4" w:rsidR="009D1166" w:rsidP="006C3B3F" w:rsidRDefault="009D1166" w14:paraId="32DB7B43" w14:textId="77777777">
            <w:pPr>
              <w:spacing w:after="0" w:line="240" w:lineRule="auto"/>
              <w:rPr>
                <w:rFonts w:ascii="Times New Roman" w:hAnsi="Times New Roman"/>
                <w:sz w:val="20"/>
                <w:szCs w:val="20"/>
                <w:lang w:val="ro-RO"/>
              </w:rPr>
            </w:pPr>
            <w:r w:rsidRPr="007F73E1">
              <w:rPr>
                <w:sz w:val="20"/>
                <w:szCs w:val="20"/>
                <w:lang w:val="ro-RO"/>
              </w:rPr>
              <w:t>2</w:t>
            </w:r>
            <w:r>
              <w:rPr>
                <w:sz w:val="20"/>
                <w:szCs w:val="20"/>
                <w:lang w:val="ro-RO"/>
              </w:rPr>
              <w:t>0</w:t>
            </w:r>
            <w:r w:rsidRPr="007F73E1">
              <w:rPr>
                <w:sz w:val="20"/>
                <w:szCs w:val="20"/>
                <w:lang w:val="ro-RO"/>
              </w:rPr>
              <w:t>%</w:t>
            </w:r>
          </w:p>
        </w:tc>
      </w:tr>
      <w:tr w:rsidRPr="005446C4" w:rsidR="006C3B3F" w:rsidTr="00816FF9" w14:paraId="59A302E1" w14:textId="77777777">
        <w:tc>
          <w:tcPr>
            <w:tcW w:w="10170" w:type="dxa"/>
            <w:gridSpan w:val="4"/>
          </w:tcPr>
          <w:p w:rsidRPr="005446C4" w:rsidR="006C3B3F" w:rsidP="006C3B3F" w:rsidRDefault="006C3B3F" w14:paraId="14AA0589"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10.6 Standard minim de performanţă</w:t>
            </w:r>
          </w:p>
        </w:tc>
      </w:tr>
      <w:tr w:rsidRPr="00B170D2" w:rsidR="006C3B3F" w:rsidTr="00816FF9" w14:paraId="14F03030" w14:textId="77777777">
        <w:tc>
          <w:tcPr>
            <w:tcW w:w="10170" w:type="dxa"/>
            <w:gridSpan w:val="4"/>
          </w:tcPr>
          <w:p w:rsidRPr="007F7541" w:rsidR="00B170D2" w:rsidP="00B170D2" w:rsidRDefault="00B170D2" w14:paraId="5DB24EB9" w14:textId="77777777">
            <w:pPr>
              <w:numPr>
                <w:ilvl w:val="0"/>
                <w:numId w:val="16"/>
              </w:numPr>
              <w:spacing w:after="0" w:line="240" w:lineRule="auto"/>
              <w:jc w:val="both"/>
              <w:rPr>
                <w:sz w:val="20"/>
                <w:szCs w:val="20"/>
                <w:lang w:val="ro-RO"/>
              </w:rPr>
            </w:pPr>
            <w:r>
              <w:rPr>
                <w:sz w:val="20"/>
                <w:szCs w:val="20"/>
                <w:lang w:val="ro-RO"/>
              </w:rPr>
              <w:t>Realizarea unei</w:t>
            </w:r>
            <w:r w:rsidRPr="00403D6A">
              <w:rPr>
                <w:sz w:val="20"/>
                <w:szCs w:val="20"/>
                <w:lang w:val="ro-RO"/>
              </w:rPr>
              <w:t xml:space="preserve"> lucrări de seminar</w:t>
            </w:r>
            <w:r>
              <w:rPr>
                <w:sz w:val="20"/>
                <w:szCs w:val="20"/>
              </w:rPr>
              <w:t>;</w:t>
            </w:r>
          </w:p>
          <w:p w:rsidRPr="00E4690C" w:rsidR="00B170D2" w:rsidP="00B170D2" w:rsidRDefault="00B170D2" w14:paraId="1C82F902" w14:textId="77777777">
            <w:pPr>
              <w:pStyle w:val="Default"/>
              <w:numPr>
                <w:ilvl w:val="0"/>
                <w:numId w:val="16"/>
              </w:numPr>
              <w:jc w:val="both"/>
              <w:rPr>
                <w:sz w:val="20"/>
                <w:szCs w:val="20"/>
                <w:lang w:val="ro-RO"/>
              </w:rPr>
            </w:pPr>
            <w:r w:rsidRPr="00E4690C">
              <w:rPr>
                <w:sz w:val="20"/>
                <w:szCs w:val="20"/>
                <w:lang w:val="ro-RO"/>
              </w:rPr>
              <w:t xml:space="preserve">Identificarea sensului global al unui mesaj scris sau oral; </w:t>
            </w:r>
          </w:p>
          <w:p w:rsidRPr="00E4690C" w:rsidR="00B170D2" w:rsidP="00B170D2" w:rsidRDefault="00B170D2" w14:paraId="6797877C" w14:textId="77777777">
            <w:pPr>
              <w:pStyle w:val="Default"/>
              <w:numPr>
                <w:ilvl w:val="0"/>
                <w:numId w:val="16"/>
              </w:numPr>
              <w:jc w:val="both"/>
              <w:rPr>
                <w:sz w:val="20"/>
                <w:szCs w:val="20"/>
                <w:lang w:val="ro-RO"/>
              </w:rPr>
            </w:pPr>
            <w:r w:rsidRPr="00E4690C">
              <w:rPr>
                <w:sz w:val="20"/>
                <w:szCs w:val="20"/>
                <w:lang w:val="ro-RO"/>
              </w:rPr>
              <w:t xml:space="preserve">Identificarea de detalii din mesaje orale / scrise (autentice); </w:t>
            </w:r>
          </w:p>
          <w:p w:rsidRPr="00E4690C" w:rsidR="00B170D2" w:rsidP="00B170D2" w:rsidRDefault="00B170D2" w14:paraId="3B357E02" w14:textId="77777777">
            <w:pPr>
              <w:pStyle w:val="Default"/>
              <w:numPr>
                <w:ilvl w:val="0"/>
                <w:numId w:val="16"/>
              </w:numPr>
              <w:jc w:val="both"/>
              <w:rPr>
                <w:sz w:val="20"/>
                <w:szCs w:val="20"/>
                <w:lang w:val="ro-RO"/>
              </w:rPr>
            </w:pPr>
            <w:r w:rsidRPr="00E4690C">
              <w:rPr>
                <w:sz w:val="20"/>
                <w:szCs w:val="20"/>
                <w:lang w:val="ro-RO"/>
              </w:rPr>
              <w:t xml:space="preserve">Transformarea unor mesaje din vorbire directă în vorbire indirectă (relatarea la prezent a unor mesaje audiate); </w:t>
            </w:r>
          </w:p>
          <w:p w:rsidRPr="00E4690C" w:rsidR="00B170D2" w:rsidP="00B170D2" w:rsidRDefault="00B170D2" w14:paraId="0E2FE407" w14:textId="77777777">
            <w:pPr>
              <w:pStyle w:val="Default"/>
              <w:numPr>
                <w:ilvl w:val="0"/>
                <w:numId w:val="16"/>
              </w:numPr>
              <w:jc w:val="both"/>
              <w:rPr>
                <w:sz w:val="20"/>
                <w:szCs w:val="20"/>
                <w:lang w:val="ro-RO"/>
              </w:rPr>
            </w:pPr>
            <w:r w:rsidRPr="00E4690C">
              <w:rPr>
                <w:sz w:val="20"/>
                <w:szCs w:val="20"/>
                <w:lang w:val="ro-RO"/>
              </w:rPr>
              <w:t xml:space="preserve">Sintetizarea conţinutului unui text scris / mesaj oral. </w:t>
            </w:r>
          </w:p>
          <w:p w:rsidRPr="006C3B3F" w:rsidR="006C3B3F" w:rsidP="00B170D2" w:rsidRDefault="00B170D2" w14:paraId="5E4B9717" w14:textId="77777777">
            <w:pPr>
              <w:spacing w:after="0" w:line="240" w:lineRule="auto"/>
              <w:jc w:val="both"/>
              <w:rPr>
                <w:rFonts w:ascii="Times New Roman" w:hAnsi="Times New Roman"/>
                <w:lang w:val="fr-FR"/>
              </w:rPr>
            </w:pPr>
            <w:r w:rsidRPr="00C8715A">
              <w:rPr>
                <w:color w:val="000000"/>
                <w:sz w:val="20"/>
                <w:szCs w:val="20"/>
                <w:lang w:val="ro-RO"/>
              </w:rPr>
              <w:t>Nota finală se va calcula doar dacă studentul obține cel puțin nota 5 (cinci) la evaluarea scrisă.</w:t>
            </w:r>
          </w:p>
        </w:tc>
      </w:tr>
    </w:tbl>
    <w:p w:rsidRPr="006C3B3F" w:rsidR="006C3B3F" w:rsidP="006C3B3F" w:rsidRDefault="006C3B3F" w14:paraId="5D756B51" w14:textId="77777777">
      <w:pPr>
        <w:spacing w:after="0" w:line="240" w:lineRule="auto"/>
        <w:rPr>
          <w:rFonts w:ascii="Times New Roman" w:hAnsi="Times New Roman"/>
          <w:lang w:val="ro-RO"/>
        </w:rPr>
      </w:pPr>
      <w:r w:rsidRPr="006C3B3F">
        <w:rPr>
          <w:rFonts w:ascii="Times New Roman" w:hAnsi="Times New Roman"/>
          <w:lang w:val="ro-RO"/>
        </w:rPr>
        <w:tab/>
      </w:r>
      <w:r w:rsidRPr="006C3B3F">
        <w:rPr>
          <w:rFonts w:ascii="Times New Roman" w:hAnsi="Times New Roman"/>
          <w:lang w:val="ro-RO"/>
        </w:rPr>
        <w:tab/>
      </w:r>
    </w:p>
    <w:p w:rsidRPr="006C3B3F" w:rsidR="006C3B3F" w:rsidP="006C3B3F" w:rsidRDefault="006C3B3F" w14:paraId="7CA2E002" w14:textId="77777777">
      <w:pPr>
        <w:spacing w:after="0" w:line="240" w:lineRule="auto"/>
        <w:rPr>
          <w:rFonts w:ascii="Times New Roman" w:hAnsi="Times New Roman"/>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w:rsidRPr="00F50AC7" w:rsidR="006C3B3F" w:rsidTr="52B0656D" w14:paraId="798C9B89" w14:textId="77777777">
        <w:trPr>
          <w:trHeight w:val="908"/>
        </w:trPr>
        <w:tc>
          <w:tcPr>
            <w:tcW w:w="3379" w:type="dxa"/>
            <w:tcMar/>
          </w:tcPr>
          <w:p w:rsidRPr="00FA3177" w:rsidR="006C3B3F" w:rsidP="006C3B3F" w:rsidRDefault="006C3B3F" w14:paraId="0F78A7E9" w14:textId="1007CB2A">
            <w:pPr>
              <w:spacing w:after="0" w:line="240" w:lineRule="auto"/>
              <w:rPr>
                <w:rFonts w:ascii="Times New Roman" w:hAnsi="Times New Roman"/>
                <w:sz w:val="20"/>
                <w:szCs w:val="20"/>
                <w:lang w:val="ro-RO"/>
              </w:rPr>
            </w:pPr>
            <w:r w:rsidRPr="52B0656D" w:rsidR="006C3B3F">
              <w:rPr>
                <w:rFonts w:ascii="Times New Roman" w:hAnsi="Times New Roman"/>
                <w:sz w:val="20"/>
                <w:szCs w:val="20"/>
                <w:lang w:val="ro-RO"/>
              </w:rPr>
              <w:t>Data completării</w:t>
            </w:r>
            <w:r w:rsidRPr="52B0656D" w:rsidR="00BF24A6">
              <w:rPr>
                <w:rFonts w:ascii="Times New Roman" w:hAnsi="Times New Roman"/>
                <w:sz w:val="20"/>
                <w:szCs w:val="20"/>
                <w:lang w:val="ro-RO"/>
              </w:rPr>
              <w:t>: 20.0</w:t>
            </w:r>
            <w:r w:rsidRPr="52B0656D" w:rsidR="74ACE915">
              <w:rPr>
                <w:rFonts w:ascii="Times New Roman" w:hAnsi="Times New Roman"/>
                <w:sz w:val="20"/>
                <w:szCs w:val="20"/>
                <w:lang w:val="ro-RO"/>
              </w:rPr>
              <w:t>3</w:t>
            </w:r>
            <w:r w:rsidRPr="52B0656D" w:rsidR="00BF24A6">
              <w:rPr>
                <w:rFonts w:ascii="Times New Roman" w:hAnsi="Times New Roman"/>
                <w:sz w:val="20"/>
                <w:szCs w:val="20"/>
                <w:lang w:val="ro-RO"/>
              </w:rPr>
              <w:t>. 202</w:t>
            </w:r>
            <w:r w:rsidRPr="52B0656D" w:rsidR="6A948C66">
              <w:rPr>
                <w:rFonts w:ascii="Times New Roman" w:hAnsi="Times New Roman"/>
                <w:sz w:val="20"/>
                <w:szCs w:val="20"/>
                <w:lang w:val="ro-RO"/>
              </w:rPr>
              <w:t>4</w:t>
            </w:r>
          </w:p>
          <w:p w:rsidRPr="00FA3177" w:rsidR="006C3B3F" w:rsidP="006C3B3F" w:rsidRDefault="006C3B3F" w14:paraId="22CE60CD" w14:textId="77777777">
            <w:pPr>
              <w:spacing w:after="0" w:line="240" w:lineRule="auto"/>
              <w:rPr>
                <w:rFonts w:ascii="Times New Roman" w:hAnsi="Times New Roman"/>
                <w:sz w:val="20"/>
                <w:szCs w:val="20"/>
                <w:lang w:val="ro-RO"/>
              </w:rPr>
            </w:pPr>
          </w:p>
          <w:p w:rsidRPr="00FA3177" w:rsidR="006C3B3F" w:rsidP="006C3B3F" w:rsidRDefault="006C3B3F" w14:paraId="62645311" w14:textId="77777777">
            <w:pPr>
              <w:spacing w:after="0" w:line="240" w:lineRule="auto"/>
              <w:rPr>
                <w:rFonts w:ascii="Times New Roman" w:hAnsi="Times New Roman"/>
                <w:sz w:val="20"/>
                <w:szCs w:val="20"/>
                <w:lang w:val="ro-RO"/>
              </w:rPr>
            </w:pPr>
          </w:p>
          <w:p w:rsidRPr="00FA3177" w:rsidR="006C3B3F" w:rsidP="006C3B3F" w:rsidRDefault="006C3B3F" w14:paraId="3DD38EAA" w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7814E147"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curs</w:t>
            </w:r>
          </w:p>
          <w:p w:rsidRPr="00FA3177" w:rsidR="006C3B3F" w:rsidP="006C3B3F" w:rsidRDefault="00A3789E" w14:paraId="5413529C" w14:textId="77777777">
            <w:pPr>
              <w:spacing w:after="0" w:line="240" w:lineRule="auto"/>
              <w:rPr>
                <w:rFonts w:ascii="Times New Roman" w:hAnsi="Times New Roman"/>
                <w:sz w:val="20"/>
                <w:szCs w:val="20"/>
                <w:lang w:val="ro-RO"/>
              </w:rPr>
            </w:pPr>
            <w:r w:rsidRPr="001C25C3">
              <w:rPr>
                <w:noProof/>
              </w:rPr>
              <w:drawing>
                <wp:inline distT="0" distB="0" distL="0" distR="0" wp14:anchorId="40C162CA" wp14:editId="55F7C6EF">
                  <wp:extent cx="555625" cy="403225"/>
                  <wp:effectExtent l="0" t="0" r="0" b="0"/>
                  <wp:docPr id="1" name="Pictur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pic:cNvPicPr>
                            <a:picLocks/>
                          </pic:cNvPicPr>
                        </pic:nvPicPr>
                        <pic:blipFill>
                          <a:blip r:embed="rId8" cstate="print">
                            <a:extLst>
                              <a:ext uri="{28A0092B-C50C-407E-A947-70E740481C1C}">
                                <a14:useLocalDpi xmlns:a14="http://schemas.microsoft.com/office/drawing/2010/main" val="0"/>
                              </a:ext>
                            </a:extLst>
                          </a:blip>
                          <a:srcRect l="36699" t="17104" r="37019" b="48975"/>
                          <a:stretch>
                            <a:fillRect/>
                          </a:stretch>
                        </pic:blipFill>
                        <pic:spPr bwMode="auto">
                          <a:xfrm>
                            <a:off x="0" y="0"/>
                            <a:ext cx="555625" cy="403225"/>
                          </a:xfrm>
                          <a:prstGeom prst="rect">
                            <a:avLst/>
                          </a:prstGeom>
                          <a:noFill/>
                          <a:ln>
                            <a:noFill/>
                          </a:ln>
                        </pic:spPr>
                      </pic:pic>
                    </a:graphicData>
                  </a:graphic>
                </wp:inline>
              </w:drawing>
            </w:r>
          </w:p>
        </w:tc>
        <w:tc>
          <w:tcPr>
            <w:tcW w:w="3307" w:type="dxa"/>
            <w:tcMar/>
          </w:tcPr>
          <w:p w:rsidRPr="00FA3177" w:rsidR="006C3B3F" w:rsidP="006C3B3F" w:rsidRDefault="006C3B3F" w14:paraId="04550138"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seminar</w:t>
            </w:r>
            <w:r w:rsidR="005446C4">
              <w:rPr>
                <w:rFonts w:ascii="Times New Roman" w:hAnsi="Times New Roman"/>
                <w:sz w:val="20"/>
                <w:szCs w:val="20"/>
                <w:lang w:val="ro-RO"/>
              </w:rPr>
              <w:t xml:space="preserve"> / curs practic</w:t>
            </w:r>
          </w:p>
          <w:p w:rsidRPr="00FA3177" w:rsidR="006C3B3F" w:rsidP="006C3B3F" w:rsidRDefault="00A3789E" w14:paraId="4C1C6CF4" w14:textId="77777777">
            <w:pPr>
              <w:spacing w:after="0" w:line="240" w:lineRule="auto"/>
              <w:rPr>
                <w:rFonts w:ascii="Times New Roman" w:hAnsi="Times New Roman"/>
                <w:sz w:val="20"/>
                <w:szCs w:val="20"/>
                <w:lang w:val="ro-RO"/>
              </w:rPr>
            </w:pPr>
            <w:r w:rsidRPr="001C25C3">
              <w:rPr>
                <w:noProof/>
              </w:rPr>
              <w:drawing>
                <wp:inline distT="0" distB="0" distL="0" distR="0" wp14:anchorId="1D9799B7" wp14:editId="5BF0C19E">
                  <wp:extent cx="555625" cy="403225"/>
                  <wp:effectExtent l="0" t="0" r="0" b="0"/>
                  <wp:docPr id="2" name="Pictur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pic:cNvPicPr>
                            <a:picLocks/>
                          </pic:cNvPicPr>
                        </pic:nvPicPr>
                        <pic:blipFill>
                          <a:blip r:embed="rId8" cstate="print">
                            <a:extLst>
                              <a:ext uri="{28A0092B-C50C-407E-A947-70E740481C1C}">
                                <a14:useLocalDpi xmlns:a14="http://schemas.microsoft.com/office/drawing/2010/main" val="0"/>
                              </a:ext>
                            </a:extLst>
                          </a:blip>
                          <a:srcRect l="36699" t="17104" r="37019" b="48975"/>
                          <a:stretch>
                            <a:fillRect/>
                          </a:stretch>
                        </pic:blipFill>
                        <pic:spPr bwMode="auto">
                          <a:xfrm>
                            <a:off x="0" y="0"/>
                            <a:ext cx="555625" cy="403225"/>
                          </a:xfrm>
                          <a:prstGeom prst="rect">
                            <a:avLst/>
                          </a:prstGeom>
                          <a:noFill/>
                          <a:ln>
                            <a:noFill/>
                          </a:ln>
                        </pic:spPr>
                      </pic:pic>
                    </a:graphicData>
                  </a:graphic>
                </wp:inline>
              </w:drawing>
            </w:r>
          </w:p>
        </w:tc>
      </w:tr>
      <w:tr w:rsidRPr="006C3B3F" w:rsidR="006C3B3F" w:rsidTr="52B0656D" w14:paraId="5B692BB9" w14:textId="77777777">
        <w:tc>
          <w:tcPr>
            <w:tcW w:w="3379" w:type="dxa"/>
            <w:tcMar/>
          </w:tcPr>
          <w:p w:rsidRPr="00FA3177" w:rsidR="006C3B3F" w:rsidP="006C3B3F" w:rsidRDefault="006C3B3F" w14:paraId="2237E13D"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în departament</w:t>
            </w:r>
          </w:p>
          <w:p w:rsidRPr="00FA3177" w:rsidR="006C3B3F" w:rsidP="006C3B3F" w:rsidRDefault="006C3B3F" w14:paraId="54C8AE69" w14:textId="77777777">
            <w:pPr>
              <w:spacing w:after="0" w:line="240" w:lineRule="auto"/>
              <w:rPr>
                <w:rFonts w:ascii="Times New Roman" w:hAnsi="Times New Roman"/>
                <w:sz w:val="20"/>
                <w:szCs w:val="20"/>
                <w:lang w:val="ro-RO"/>
              </w:rPr>
            </w:pPr>
          </w:p>
          <w:p w:rsidRPr="00FA3177" w:rsidR="006C3B3F" w:rsidP="006C3B3F" w:rsidRDefault="00A3789E" w14:paraId="31D7D666" w14:textId="5E365702">
            <w:pPr>
              <w:spacing w:after="0" w:line="240" w:lineRule="auto"/>
              <w:rPr>
                <w:rFonts w:ascii="Times New Roman" w:hAnsi="Times New Roman"/>
                <w:sz w:val="20"/>
                <w:szCs w:val="20"/>
                <w:lang w:val="ro-RO"/>
              </w:rPr>
            </w:pPr>
            <w:r w:rsidRPr="52B0656D" w:rsidR="33AACEAC">
              <w:rPr>
                <w:rFonts w:ascii="Times New Roman" w:hAnsi="Times New Roman"/>
                <w:sz w:val="20"/>
                <w:szCs w:val="20"/>
                <w:lang w:val="ro-RO"/>
              </w:rPr>
              <w:t>3</w:t>
            </w:r>
            <w:r w:rsidRPr="52B0656D" w:rsidR="11055586">
              <w:rPr>
                <w:rFonts w:ascii="Times New Roman" w:hAnsi="Times New Roman"/>
                <w:sz w:val="20"/>
                <w:szCs w:val="20"/>
                <w:lang w:val="ro-RO"/>
              </w:rPr>
              <w:t>1</w:t>
            </w:r>
            <w:r w:rsidRPr="52B0656D" w:rsidR="00A3789E">
              <w:rPr>
                <w:rFonts w:ascii="Times New Roman" w:hAnsi="Times New Roman"/>
                <w:sz w:val="20"/>
                <w:szCs w:val="20"/>
                <w:lang w:val="ro-RO"/>
              </w:rPr>
              <w:t>.03.202</w:t>
            </w:r>
            <w:r w:rsidRPr="52B0656D" w:rsidR="05FAC7FB">
              <w:rPr>
                <w:rFonts w:ascii="Times New Roman" w:hAnsi="Times New Roman"/>
                <w:sz w:val="20"/>
                <w:szCs w:val="20"/>
                <w:lang w:val="ro-RO"/>
              </w:rPr>
              <w:t>4</w:t>
            </w:r>
          </w:p>
        </w:tc>
        <w:tc>
          <w:tcPr>
            <w:tcW w:w="6686" w:type="dxa"/>
            <w:gridSpan w:val="2"/>
            <w:tcMar/>
          </w:tcPr>
          <w:p w:rsidRPr="00FA3177" w:rsidR="006C3B3F" w:rsidP="006C3B3F" w:rsidRDefault="006C3B3F" w14:paraId="4048E23E" w14:textId="77777777">
            <w:pPr>
              <w:spacing w:after="0" w:line="240" w:lineRule="auto"/>
              <w:rPr>
                <w:rFonts w:ascii="Times New Roman" w:hAnsi="Times New Roman"/>
                <w:sz w:val="20"/>
                <w:szCs w:val="20"/>
                <w:lang w:val="ro-RO"/>
              </w:rPr>
            </w:pPr>
            <w:r w:rsidRPr="52B0656D" w:rsidR="006C3B3F">
              <w:rPr>
                <w:rFonts w:ascii="Times New Roman" w:hAnsi="Times New Roman"/>
                <w:sz w:val="20"/>
                <w:szCs w:val="20"/>
                <w:lang w:val="ro-RO"/>
              </w:rPr>
              <w:t>Semnătura directorului de departament</w:t>
            </w:r>
          </w:p>
          <w:p w:rsidRPr="00FA3177" w:rsidR="006C3B3F" w:rsidP="52B0656D" w:rsidRDefault="00A3789E" w14:paraId="471C4089" w14:textId="3ECBB578">
            <w:pPr>
              <w:pStyle w:val="Normal"/>
              <w:spacing w:after="0" w:line="240" w:lineRule="auto"/>
              <w:rPr/>
            </w:pPr>
            <w:r w:rsidR="55B9CC86">
              <w:drawing>
                <wp:inline wp14:editId="009DB826" wp14:anchorId="16C59298">
                  <wp:extent cx="571500" cy="371475"/>
                  <wp:effectExtent l="0" t="0" r="0" b="0"/>
                  <wp:docPr id="1005300278" name="" title=""/>
                  <wp:cNvGraphicFramePr>
                    <a:graphicFrameLocks noChangeAspect="1"/>
                  </wp:cNvGraphicFramePr>
                  <a:graphic>
                    <a:graphicData uri="http://schemas.openxmlformats.org/drawingml/2006/picture">
                      <pic:pic>
                        <pic:nvPicPr>
                          <pic:cNvPr id="0" name=""/>
                          <pic:cNvPicPr/>
                        </pic:nvPicPr>
                        <pic:blipFill>
                          <a:blip r:embed="R2f2eb101baf44749">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p w:rsidRPr="00FA3177" w:rsidR="006C3B3F" w:rsidP="006C3B3F" w:rsidRDefault="006C3B3F" w14:paraId="21E4A3B5" w14:textId="77777777">
            <w:pPr>
              <w:spacing w:after="0" w:line="240" w:lineRule="auto"/>
              <w:rPr>
                <w:rFonts w:ascii="Times New Roman" w:hAnsi="Times New Roman"/>
                <w:sz w:val="20"/>
                <w:szCs w:val="20"/>
                <w:lang w:val="ro-RO"/>
              </w:rPr>
            </w:pPr>
          </w:p>
        </w:tc>
      </w:tr>
      <w:tr w:rsidRPr="006C3B3F" w:rsidR="006C3B3F" w:rsidTr="52B0656D" w14:paraId="4926AE9E" w14:textId="77777777">
        <w:trPr>
          <w:trHeight w:val="1380"/>
        </w:trPr>
        <w:tc>
          <w:tcPr>
            <w:tcW w:w="3379" w:type="dxa"/>
            <w:tcMar/>
          </w:tcPr>
          <w:p w:rsidRPr="00FA3177" w:rsidR="006C3B3F" w:rsidP="006C3B3F" w:rsidRDefault="006C3B3F" w14:paraId="6CBF314B"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lastRenderedPageBreak/>
              <w:t>Data avizării la Decanat</w:t>
            </w:r>
          </w:p>
          <w:p w:rsidRPr="00FA3177" w:rsidR="006C3B3F" w:rsidP="006C3B3F" w:rsidRDefault="006C3B3F" w14:paraId="7DD30952" w14:textId="77777777">
            <w:pPr>
              <w:spacing w:after="0" w:line="240" w:lineRule="auto"/>
              <w:rPr>
                <w:rFonts w:ascii="Times New Roman" w:hAnsi="Times New Roman"/>
                <w:sz w:val="20"/>
                <w:szCs w:val="20"/>
                <w:lang w:val="ro-RO"/>
              </w:rPr>
            </w:pPr>
          </w:p>
          <w:p w:rsidRPr="00FA3177" w:rsidR="006C3B3F" w:rsidP="006C3B3F" w:rsidRDefault="006C3B3F" w14:paraId="24199164" w14:textId="77777777">
            <w:pPr>
              <w:spacing w:after="0" w:line="240" w:lineRule="auto"/>
              <w:rPr>
                <w:rFonts w:ascii="Times New Roman" w:hAnsi="Times New Roman"/>
                <w:sz w:val="20"/>
                <w:szCs w:val="20"/>
                <w:lang w:val="ro-RO"/>
              </w:rPr>
            </w:pPr>
          </w:p>
          <w:p w:rsidRPr="00FA3177" w:rsidR="006C3B3F" w:rsidP="006C3B3F" w:rsidRDefault="006C3B3F" w14:paraId="03EB73E3" w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7AC974AC"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Prodecanului responsabil</w:t>
            </w:r>
          </w:p>
          <w:p w:rsidRPr="00FA3177" w:rsidR="006C3B3F" w:rsidP="006C3B3F" w:rsidRDefault="006C3B3F" w14:paraId="1D8DE6F1" w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67E17A26"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Ştampila facultăţii</w:t>
            </w:r>
          </w:p>
          <w:p w:rsidRPr="00FA3177" w:rsidR="006C3B3F" w:rsidP="006C3B3F" w:rsidRDefault="006C3B3F" w14:paraId="5017F266" w14:textId="77777777">
            <w:pPr>
              <w:spacing w:after="0" w:line="240" w:lineRule="auto"/>
              <w:rPr>
                <w:rFonts w:ascii="Times New Roman" w:hAnsi="Times New Roman"/>
                <w:sz w:val="20"/>
                <w:szCs w:val="20"/>
                <w:lang w:val="ro-RO"/>
              </w:rPr>
            </w:pPr>
          </w:p>
          <w:p w:rsidRPr="00FA3177" w:rsidR="006C3B3F" w:rsidP="006C3B3F" w:rsidRDefault="006C3B3F" w14:paraId="41BB10CA" w14:textId="77777777">
            <w:pPr>
              <w:spacing w:after="0" w:line="240" w:lineRule="auto"/>
              <w:rPr>
                <w:rFonts w:ascii="Times New Roman" w:hAnsi="Times New Roman"/>
                <w:sz w:val="20"/>
                <w:szCs w:val="20"/>
                <w:lang w:val="ro-RO"/>
              </w:rPr>
            </w:pPr>
          </w:p>
          <w:p w:rsidRPr="00FA3177" w:rsidR="006C3B3F" w:rsidP="006C3B3F" w:rsidRDefault="006C3B3F" w14:paraId="407FF823" w14:textId="77777777">
            <w:pPr>
              <w:spacing w:after="0" w:line="240" w:lineRule="auto"/>
              <w:rPr>
                <w:rFonts w:ascii="Times New Roman" w:hAnsi="Times New Roman"/>
                <w:sz w:val="20"/>
                <w:szCs w:val="20"/>
                <w:lang w:val="ro-RO"/>
              </w:rPr>
            </w:pPr>
          </w:p>
          <w:p w:rsidRPr="00FA3177" w:rsidR="006C3B3F" w:rsidP="006C3B3F" w:rsidRDefault="006C3B3F" w14:paraId="085F3FFE" w14:textId="77777777">
            <w:pPr>
              <w:spacing w:after="0" w:line="240" w:lineRule="auto"/>
              <w:rPr>
                <w:rFonts w:ascii="Times New Roman" w:hAnsi="Times New Roman"/>
                <w:sz w:val="20"/>
                <w:szCs w:val="20"/>
                <w:lang w:val="ro-RO"/>
              </w:rPr>
            </w:pPr>
          </w:p>
        </w:tc>
      </w:tr>
    </w:tbl>
    <w:p w:rsidRPr="006C3B3F" w:rsidR="006C3B3F" w:rsidP="006C3B3F" w:rsidRDefault="006C3B3F" w14:paraId="6C05B7D7" w14:textId="77777777">
      <w:pPr>
        <w:spacing w:after="0" w:line="240" w:lineRule="auto"/>
        <w:rPr>
          <w:rFonts w:ascii="Times New Roman" w:hAnsi="Times New Roman"/>
          <w:lang w:val="ro-RO"/>
        </w:rPr>
      </w:pPr>
    </w:p>
    <w:p w:rsidRPr="006C3B3F" w:rsidR="00DF03B9" w:rsidP="006C3B3F" w:rsidRDefault="00DF03B9" w14:paraId="326AA825" w14:textId="77777777">
      <w:pPr>
        <w:spacing w:after="0" w:line="240" w:lineRule="auto"/>
        <w:jc w:val="center"/>
        <w:rPr>
          <w:rFonts w:ascii="Times New Roman" w:hAnsi="Times New Roman"/>
          <w:lang w:val="es-ES"/>
        </w:rPr>
      </w:pPr>
    </w:p>
    <w:sectPr w:rsidRPr="006C3B3F" w:rsidR="00DF03B9" w:rsidSect="006C3B3F">
      <w:headerReference w:type="default" r:id="rId10"/>
      <w:pgSz w:w="11907" w:h="16839" w:orient="portrait" w:code="9"/>
      <w:pgMar w:top="-2880" w:right="851" w:bottom="284" w:left="1134" w:header="0" w:footer="720" w:gutter="0"/>
      <w:cols w:space="720"/>
      <w:docGrid w:linePitch="360"/>
      <w:footerReference w:type="default" r:id="R3642cc0e546242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A6DDA" w:rsidP="006A18D1" w:rsidRDefault="009A6DDA" w14:paraId="7162A860" w14:textId="77777777">
      <w:pPr>
        <w:spacing w:after="0" w:line="240" w:lineRule="auto"/>
      </w:pPr>
      <w:r>
        <w:separator/>
      </w:r>
    </w:p>
  </w:endnote>
  <w:endnote w:type="continuationSeparator" w:id="0">
    <w:p w:rsidR="009A6DDA" w:rsidP="006A18D1" w:rsidRDefault="009A6DDA" w14:paraId="38C574E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4D844873" w:rsidTr="4D844873" w14:paraId="738163DA">
      <w:trPr>
        <w:trHeight w:val="300"/>
      </w:trPr>
      <w:tc>
        <w:tcPr>
          <w:tcW w:w="3305" w:type="dxa"/>
          <w:tcMar/>
        </w:tcPr>
        <w:p w:rsidR="4D844873" w:rsidP="4D844873" w:rsidRDefault="4D844873" w14:paraId="50656CE1" w14:textId="15D7236D">
          <w:pPr>
            <w:pStyle w:val="Header"/>
            <w:bidi w:val="0"/>
            <w:ind w:left="-115"/>
            <w:jc w:val="left"/>
            <w:rPr/>
          </w:pPr>
        </w:p>
      </w:tc>
      <w:tc>
        <w:tcPr>
          <w:tcW w:w="3305" w:type="dxa"/>
          <w:tcMar/>
        </w:tcPr>
        <w:p w:rsidR="4D844873" w:rsidP="4D844873" w:rsidRDefault="4D844873" w14:paraId="595F73EF" w14:textId="4447884C">
          <w:pPr>
            <w:pStyle w:val="Header"/>
            <w:bidi w:val="0"/>
            <w:jc w:val="center"/>
            <w:rPr/>
          </w:pPr>
        </w:p>
      </w:tc>
      <w:tc>
        <w:tcPr>
          <w:tcW w:w="3305" w:type="dxa"/>
          <w:tcMar/>
        </w:tcPr>
        <w:p w:rsidR="4D844873" w:rsidP="4D844873" w:rsidRDefault="4D844873" w14:paraId="25BC0620" w14:textId="1E595F94">
          <w:pPr>
            <w:pStyle w:val="Header"/>
            <w:bidi w:val="0"/>
            <w:ind w:right="-115"/>
            <w:jc w:val="right"/>
            <w:rPr/>
          </w:pPr>
        </w:p>
      </w:tc>
    </w:tr>
  </w:tbl>
  <w:p w:rsidR="4D844873" w:rsidP="4D844873" w:rsidRDefault="4D844873" w14:paraId="2FB07CD5" w14:textId="3C386D92">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A6DDA" w:rsidP="006A18D1" w:rsidRDefault="009A6DDA" w14:paraId="7E901EA6" w14:textId="77777777">
      <w:pPr>
        <w:spacing w:after="0" w:line="240" w:lineRule="auto"/>
      </w:pPr>
      <w:r>
        <w:separator/>
      </w:r>
    </w:p>
  </w:footnote>
  <w:footnote w:type="continuationSeparator" w:id="0">
    <w:p w:rsidR="009A6DDA" w:rsidP="006A18D1" w:rsidRDefault="009A6DDA" w14:paraId="3F1F9303"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B15494" w:rsidP="4D844873" w:rsidRDefault="00932BD1" w14:paraId="24758819" w14:textId="4025F8A6">
    <w:pPr>
      <w:pStyle w:val="Header"/>
      <w:ind w:firstLine="0"/>
      <w:jc w:val="both"/>
      <w:rPr/>
    </w:pPr>
    <w:r w:rsidR="4D844873">
      <w:drawing>
        <wp:inline wp14:editId="1F96F5BB" wp14:anchorId="1621ED60">
          <wp:extent cx="6477000" cy="1416844"/>
          <wp:effectExtent l="0" t="0" r="0" b="0"/>
          <wp:docPr id="1312408968" name="" title=""/>
          <wp:cNvGraphicFramePr>
            <a:graphicFrameLocks noChangeAspect="1"/>
          </wp:cNvGraphicFramePr>
          <a:graphic>
            <a:graphicData uri="http://schemas.openxmlformats.org/drawingml/2006/picture">
              <pic:pic>
                <pic:nvPicPr>
                  <pic:cNvPr id="0" name=""/>
                  <pic:cNvPicPr/>
                </pic:nvPicPr>
                <pic:blipFill>
                  <a:blip r:embed="R168701a1150446b5">
                    <a:extLst>
                      <a:ext xmlns:a="http://schemas.openxmlformats.org/drawingml/2006/main" uri="{28A0092B-C50C-407E-A947-70E740481C1C}">
                        <a14:useLocalDpi val="0"/>
                      </a:ext>
                    </a:extLst>
                  </a:blip>
                  <a:stretch>
                    <a:fillRect/>
                  </a:stretch>
                </pic:blipFill>
                <pic:spPr>
                  <a:xfrm>
                    <a:off x="0" y="0"/>
                    <a:ext cx="6477000" cy="1416844"/>
                  </a:xfrm>
                  <a:prstGeom prst="rect">
                    <a:avLst/>
                  </a:prstGeom>
                </pic:spPr>
              </pic:pic>
            </a:graphicData>
          </a:graphic>
        </wp:inline>
      </w:drawing>
    </w: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7C65A63"/>
    <w:multiLevelType w:val="hybridMultilevel"/>
    <w:tmpl w:val="9030FB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89A1CE7"/>
    <w:multiLevelType w:val="hybridMultilevel"/>
    <w:tmpl w:val="1BEC8E1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4" w15:restartNumberingAfterBreak="0">
    <w:nsid w:val="1D5A339F"/>
    <w:multiLevelType w:val="hybridMultilevel"/>
    <w:tmpl w:val="9030FB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7"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2C9E530A"/>
    <w:multiLevelType w:val="hybridMultilevel"/>
    <w:tmpl w:val="9030FB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3"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16cid:durableId="1362515718">
    <w:abstractNumId w:val="10"/>
  </w:num>
  <w:num w:numId="2" w16cid:durableId="1336958133">
    <w:abstractNumId w:val="3"/>
  </w:num>
  <w:num w:numId="3" w16cid:durableId="1680355004">
    <w:abstractNumId w:val="9"/>
  </w:num>
  <w:num w:numId="4" w16cid:durableId="325011456">
    <w:abstractNumId w:val="11"/>
  </w:num>
  <w:num w:numId="5" w16cid:durableId="1866013225">
    <w:abstractNumId w:val="0"/>
  </w:num>
  <w:num w:numId="6" w16cid:durableId="1114668976">
    <w:abstractNumId w:val="7"/>
  </w:num>
  <w:num w:numId="7" w16cid:durableId="1425347824">
    <w:abstractNumId w:val="13"/>
  </w:num>
  <w:num w:numId="8" w16cid:durableId="1979534687">
    <w:abstractNumId w:val="6"/>
  </w:num>
  <w:num w:numId="9" w16cid:durableId="1921138729">
    <w:abstractNumId w:val="12"/>
  </w:num>
  <w:num w:numId="10" w16cid:durableId="539246902">
    <w:abstractNumId w:val="5"/>
  </w:num>
  <w:num w:numId="11" w16cid:durableId="1961453406">
    <w:abstractNumId w:val="14"/>
  </w:num>
  <w:num w:numId="12" w16cid:durableId="1405447414">
    <w:abstractNumId w:val="15"/>
  </w:num>
  <w:num w:numId="13" w16cid:durableId="1473596606">
    <w:abstractNumId w:val="4"/>
  </w:num>
  <w:num w:numId="14" w16cid:durableId="1798139099">
    <w:abstractNumId w:val="1"/>
  </w:num>
  <w:num w:numId="15" w16cid:durableId="18515994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19500611">
    <w:abstractNumId w:val="2"/>
  </w:num>
  <w:num w:numId="17" w16cid:durableId="22822695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activeWritingStyle w:lang="es-ES" w:vendorID="64" w:dllVersion="4096" w:nlCheck="1" w:checkStyle="0" w:appName="MSWord"/>
  <w:trackRevisions w:val="false"/>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D3A"/>
    <w:rsid w:val="00011709"/>
    <w:rsid w:val="000132F6"/>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6136"/>
    <w:rsid w:val="000D2CA2"/>
    <w:rsid w:val="000F2B72"/>
    <w:rsid w:val="000F6752"/>
    <w:rsid w:val="00101877"/>
    <w:rsid w:val="00106AAE"/>
    <w:rsid w:val="001071A1"/>
    <w:rsid w:val="001127A9"/>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B7573"/>
    <w:rsid w:val="001C1A6B"/>
    <w:rsid w:val="001C226B"/>
    <w:rsid w:val="001D0930"/>
    <w:rsid w:val="001D1C9A"/>
    <w:rsid w:val="001E0974"/>
    <w:rsid w:val="001E37C6"/>
    <w:rsid w:val="001F355C"/>
    <w:rsid w:val="002032E8"/>
    <w:rsid w:val="00230453"/>
    <w:rsid w:val="00232C41"/>
    <w:rsid w:val="00245512"/>
    <w:rsid w:val="00245EB6"/>
    <w:rsid w:val="002507E2"/>
    <w:rsid w:val="0025111A"/>
    <w:rsid w:val="0025448F"/>
    <w:rsid w:val="00256147"/>
    <w:rsid w:val="00257BFD"/>
    <w:rsid w:val="00257CCE"/>
    <w:rsid w:val="00262B7E"/>
    <w:rsid w:val="00266284"/>
    <w:rsid w:val="002668BA"/>
    <w:rsid w:val="00271849"/>
    <w:rsid w:val="00276EA7"/>
    <w:rsid w:val="002825D3"/>
    <w:rsid w:val="0028528D"/>
    <w:rsid w:val="00286171"/>
    <w:rsid w:val="002965BB"/>
    <w:rsid w:val="002A2BA0"/>
    <w:rsid w:val="002B1EB1"/>
    <w:rsid w:val="002B2D1B"/>
    <w:rsid w:val="002B4B9D"/>
    <w:rsid w:val="002B5EB2"/>
    <w:rsid w:val="002C6FD5"/>
    <w:rsid w:val="002D30ED"/>
    <w:rsid w:val="002D55D1"/>
    <w:rsid w:val="002E52D2"/>
    <w:rsid w:val="002F2A64"/>
    <w:rsid w:val="002F4922"/>
    <w:rsid w:val="002F7950"/>
    <w:rsid w:val="00301824"/>
    <w:rsid w:val="003072F2"/>
    <w:rsid w:val="00313E1A"/>
    <w:rsid w:val="00314E0C"/>
    <w:rsid w:val="003201BF"/>
    <w:rsid w:val="003272B7"/>
    <w:rsid w:val="0033095A"/>
    <w:rsid w:val="003401F0"/>
    <w:rsid w:val="00341DE8"/>
    <w:rsid w:val="00343582"/>
    <w:rsid w:val="003452CD"/>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9667A"/>
    <w:rsid w:val="005B1194"/>
    <w:rsid w:val="005B4DA1"/>
    <w:rsid w:val="005C537E"/>
    <w:rsid w:val="005C5E55"/>
    <w:rsid w:val="005C6F77"/>
    <w:rsid w:val="005D764F"/>
    <w:rsid w:val="005E3D0C"/>
    <w:rsid w:val="005E4CE8"/>
    <w:rsid w:val="005E6ECE"/>
    <w:rsid w:val="005F530A"/>
    <w:rsid w:val="005F7D3F"/>
    <w:rsid w:val="00602F76"/>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71AF8"/>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D33FD"/>
    <w:rsid w:val="008E58B5"/>
    <w:rsid w:val="008F3159"/>
    <w:rsid w:val="008F46CC"/>
    <w:rsid w:val="00903F2C"/>
    <w:rsid w:val="00906E87"/>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6DDA"/>
    <w:rsid w:val="009A7E6A"/>
    <w:rsid w:val="009B0595"/>
    <w:rsid w:val="009B2CC5"/>
    <w:rsid w:val="009B5EE4"/>
    <w:rsid w:val="009B6994"/>
    <w:rsid w:val="009C01BF"/>
    <w:rsid w:val="009C7377"/>
    <w:rsid w:val="009D1166"/>
    <w:rsid w:val="009D1EA8"/>
    <w:rsid w:val="009D6DAE"/>
    <w:rsid w:val="009F0C4D"/>
    <w:rsid w:val="009F1B7B"/>
    <w:rsid w:val="00A00B78"/>
    <w:rsid w:val="00A02DD9"/>
    <w:rsid w:val="00A05636"/>
    <w:rsid w:val="00A07F52"/>
    <w:rsid w:val="00A11103"/>
    <w:rsid w:val="00A122A0"/>
    <w:rsid w:val="00A22F0A"/>
    <w:rsid w:val="00A25F4A"/>
    <w:rsid w:val="00A31A51"/>
    <w:rsid w:val="00A32987"/>
    <w:rsid w:val="00A32D79"/>
    <w:rsid w:val="00A343A5"/>
    <w:rsid w:val="00A3789E"/>
    <w:rsid w:val="00A4014E"/>
    <w:rsid w:val="00A40315"/>
    <w:rsid w:val="00A43592"/>
    <w:rsid w:val="00A4788E"/>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2FC0"/>
    <w:rsid w:val="00B15494"/>
    <w:rsid w:val="00B15A3C"/>
    <w:rsid w:val="00B16D1F"/>
    <w:rsid w:val="00B170D2"/>
    <w:rsid w:val="00B24BAB"/>
    <w:rsid w:val="00B30B48"/>
    <w:rsid w:val="00B33177"/>
    <w:rsid w:val="00B34BB8"/>
    <w:rsid w:val="00B412C1"/>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1FF3"/>
    <w:rsid w:val="00BC244A"/>
    <w:rsid w:val="00BD0AE9"/>
    <w:rsid w:val="00BD0FFE"/>
    <w:rsid w:val="00BD2F96"/>
    <w:rsid w:val="00BE1943"/>
    <w:rsid w:val="00BF0740"/>
    <w:rsid w:val="00BF24A6"/>
    <w:rsid w:val="00BF59D5"/>
    <w:rsid w:val="00C1070B"/>
    <w:rsid w:val="00C1316F"/>
    <w:rsid w:val="00C14CFF"/>
    <w:rsid w:val="00C16CEF"/>
    <w:rsid w:val="00C20B09"/>
    <w:rsid w:val="00C221DA"/>
    <w:rsid w:val="00C253B6"/>
    <w:rsid w:val="00C506AF"/>
    <w:rsid w:val="00C53B67"/>
    <w:rsid w:val="00C62B1B"/>
    <w:rsid w:val="00C63DD9"/>
    <w:rsid w:val="00C7323D"/>
    <w:rsid w:val="00C767FE"/>
    <w:rsid w:val="00C77BFF"/>
    <w:rsid w:val="00C80F9B"/>
    <w:rsid w:val="00C874F3"/>
    <w:rsid w:val="00C93645"/>
    <w:rsid w:val="00C94DDB"/>
    <w:rsid w:val="00C96858"/>
    <w:rsid w:val="00CA4194"/>
    <w:rsid w:val="00CB1F1A"/>
    <w:rsid w:val="00CB3BA1"/>
    <w:rsid w:val="00CB6BD1"/>
    <w:rsid w:val="00CC5254"/>
    <w:rsid w:val="00CD0370"/>
    <w:rsid w:val="00CE07DE"/>
    <w:rsid w:val="00CE2A7D"/>
    <w:rsid w:val="00CE56C2"/>
    <w:rsid w:val="00CF02C4"/>
    <w:rsid w:val="00CF03B0"/>
    <w:rsid w:val="00CF302E"/>
    <w:rsid w:val="00D0382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D18"/>
    <w:rsid w:val="00E13E74"/>
    <w:rsid w:val="00E2060B"/>
    <w:rsid w:val="00E229A3"/>
    <w:rsid w:val="00E31603"/>
    <w:rsid w:val="00E3631D"/>
    <w:rsid w:val="00E3774C"/>
    <w:rsid w:val="00E5567E"/>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E7985"/>
    <w:rsid w:val="00F001FD"/>
    <w:rsid w:val="00F0370E"/>
    <w:rsid w:val="00F04A5D"/>
    <w:rsid w:val="00F06F16"/>
    <w:rsid w:val="00F131C4"/>
    <w:rsid w:val="00F17EF7"/>
    <w:rsid w:val="00F21E92"/>
    <w:rsid w:val="00F30769"/>
    <w:rsid w:val="00F33652"/>
    <w:rsid w:val="00F35139"/>
    <w:rsid w:val="00F366EF"/>
    <w:rsid w:val="00F4044F"/>
    <w:rsid w:val="00F40C60"/>
    <w:rsid w:val="00F4192B"/>
    <w:rsid w:val="00F471EB"/>
    <w:rsid w:val="00F50AC7"/>
    <w:rsid w:val="00F51A55"/>
    <w:rsid w:val="00F52FDA"/>
    <w:rsid w:val="00F543B8"/>
    <w:rsid w:val="00F56213"/>
    <w:rsid w:val="00F56C2A"/>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B7DB8"/>
    <w:rsid w:val="00FC4772"/>
    <w:rsid w:val="00FC5A11"/>
    <w:rsid w:val="00FD08E1"/>
    <w:rsid w:val="00FD49A5"/>
    <w:rsid w:val="00FD6630"/>
    <w:rsid w:val="00FE1FC8"/>
    <w:rsid w:val="00FE3653"/>
    <w:rsid w:val="00FF2252"/>
    <w:rsid w:val="00FF4646"/>
    <w:rsid w:val="00FF722D"/>
    <w:rsid w:val="05FAC7FB"/>
    <w:rsid w:val="0F58D43C"/>
    <w:rsid w:val="11055586"/>
    <w:rsid w:val="33AACEAC"/>
    <w:rsid w:val="43C7F0BC"/>
    <w:rsid w:val="4C03AAC9"/>
    <w:rsid w:val="4D844873"/>
    <w:rsid w:val="52B0656D"/>
    <w:rsid w:val="55B9CC86"/>
    <w:rsid w:val="5925686D"/>
    <w:rsid w:val="69344391"/>
    <w:rsid w:val="6A948C66"/>
    <w:rsid w:val="7231126C"/>
    <w:rsid w:val="74ACE915"/>
  </w:rsids>
  <m:mathPr>
    <m:mathFont m:val="Cambria Math"/>
    <m:brkBin m:val="before"/>
    <m:brkBinSub m:val="--"/>
    <m:smallFrac/>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47DC4167"/>
  <w15:chartTrackingRefBased/>
  <w15:docId w15:val="{9D51E857-7434-F343-966A-5864EEE72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RO"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1" w:customStyle="1">
    <w:name w:val="Unresolved Mention1"/>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rsid w:val="00B170D2"/>
    <w:pPr>
      <w:autoSpaceDE w:val="0"/>
      <w:autoSpaceDN w:val="0"/>
      <w:adjustRightInd w:val="0"/>
    </w:pPr>
    <w:rPr>
      <w:rFonts w:ascii="Times New Roman" w:hAnsi="Times New Roman" w:eastAsia="Times New Roman"/>
      <w:color w:val="000000"/>
      <w:sz w:val="24"/>
      <w:szCs w:val="24"/>
      <w:lang w:val="en-US" w:eastAsia="zh-TW" w:bidi="kn-IN"/>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jpg" Id="R2f2eb101baf44749" /><Relationship Type="http://schemas.openxmlformats.org/officeDocument/2006/relationships/footer" Target="footer.xml" Id="R3642cc0e54624237" /></Relationships>
</file>

<file path=word/_rels/header1.xml.rels>&#65279;<?xml version="1.0" encoding="utf-8"?><Relationships xmlns="http://schemas.openxmlformats.org/package/2006/relationships"><Relationship Type="http://schemas.openxmlformats.org/officeDocument/2006/relationships/image" Target="/media/image3.png" Id="R168701a1150446b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849D8A-046D-4005-8D17-AFE1B4AC6B6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6</revision>
  <lastPrinted>2018-04-24T06:05:00.0000000Z</lastPrinted>
  <dcterms:created xsi:type="dcterms:W3CDTF">2022-04-05T11:34:00.0000000Z</dcterms:created>
  <dcterms:modified xsi:type="dcterms:W3CDTF">2024-04-07T15:57:38.1156356Z</dcterms:modified>
</coreProperties>
</file>