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267F9D" w:rsidR="00667581" w:rsidP="00667581" w:rsidRDefault="00667581" w14:paraId="027B5DD2" w14:textId="77777777">
      <w:pPr>
        <w:spacing w:after="0" w:line="240" w:lineRule="auto"/>
        <w:jc w:val="center"/>
        <w:rPr>
          <w:rFonts w:ascii="Times New Roman" w:hAnsi="Times New Roman"/>
          <w:b/>
          <w:sz w:val="20"/>
          <w:szCs w:val="20"/>
          <w:lang w:val="en-GB"/>
        </w:rPr>
      </w:pPr>
      <w:r w:rsidRPr="00267F9D">
        <w:rPr>
          <w:rFonts w:ascii="Times New Roman" w:hAnsi="Times New Roman"/>
          <w:b/>
          <w:caps/>
          <w:sz w:val="20"/>
          <w:szCs w:val="20"/>
          <w:lang w:val="en-GB"/>
        </w:rPr>
        <w:t>course</w:t>
      </w:r>
      <w:r w:rsidRPr="00267F9D">
        <w:rPr>
          <w:rFonts w:ascii="Times New Roman" w:hAnsi="Times New Roman"/>
          <w:b/>
          <w:sz w:val="20"/>
          <w:szCs w:val="20"/>
          <w:lang w:val="en-GB"/>
        </w:rPr>
        <w:t xml:space="preserve"> SYLLABUS</w:t>
      </w:r>
    </w:p>
    <w:p w:rsidRPr="00267F9D" w:rsidR="00667581" w:rsidP="00667581" w:rsidRDefault="00667581" w14:paraId="51CAFDE8" w14:textId="77777777">
      <w:pPr>
        <w:pStyle w:val="CM22"/>
        <w:jc w:val="both"/>
        <w:rPr>
          <w:color w:val="auto"/>
          <w:sz w:val="20"/>
          <w:lang w:val="en-GB"/>
        </w:rPr>
      </w:pPr>
    </w:p>
    <w:p w:rsidRPr="00267F9D"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267F9D">
        <w:rPr>
          <w:rFonts w:ascii="Times New Roman" w:hAnsi="Times New Roman"/>
          <w:color w:val="auto"/>
          <w:sz w:val="20"/>
          <w:szCs w:val="20"/>
          <w:lang w:val="en-GB"/>
        </w:rPr>
        <w:t xml:space="preserve">1. Information about the study program </w:t>
      </w:r>
    </w:p>
    <w:p w:rsidRPr="00267F9D"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267F9D" w:rsidR="00667581" w:rsidTr="00CB52CE" w14:paraId="0AB6BFEC" w14:textId="77777777">
        <w:tc>
          <w:tcPr>
            <w:tcW w:w="1670" w:type="pct"/>
            <w:shd w:val="clear" w:color="auto" w:fill="auto"/>
          </w:tcPr>
          <w:p w:rsidRPr="00267F9D" w:rsidR="00667581" w:rsidP="00667581" w:rsidRDefault="00667581" w14:paraId="511E5DE8" w14:textId="77777777">
            <w:pPr>
              <w:pStyle w:val="Default"/>
              <w:rPr>
                <w:color w:val="auto"/>
                <w:lang w:val="en-GB" w:eastAsia="ro-RO"/>
              </w:rPr>
            </w:pPr>
            <w:r w:rsidRPr="00267F9D">
              <w:rPr>
                <w:color w:val="auto"/>
                <w:lang w:val="en-GB" w:eastAsia="ro-RO"/>
              </w:rPr>
              <w:t xml:space="preserve">1.1 University </w:t>
            </w:r>
          </w:p>
        </w:tc>
        <w:tc>
          <w:tcPr>
            <w:tcW w:w="3330" w:type="pct"/>
            <w:shd w:val="clear" w:color="auto" w:fill="auto"/>
          </w:tcPr>
          <w:p w:rsidRPr="00267F9D" w:rsidR="00667581" w:rsidP="00667581" w:rsidRDefault="00667581" w14:paraId="15056314" w14:textId="77777777">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Babeș-Bolyai University</w:t>
            </w:r>
          </w:p>
        </w:tc>
      </w:tr>
      <w:tr w:rsidRPr="00267F9D" w:rsidR="00667581" w:rsidTr="00CB52CE" w14:paraId="6031B854" w14:textId="77777777">
        <w:tc>
          <w:tcPr>
            <w:tcW w:w="1670" w:type="pct"/>
            <w:shd w:val="clear" w:color="auto" w:fill="auto"/>
          </w:tcPr>
          <w:p w:rsidRPr="00267F9D" w:rsidR="00667581" w:rsidP="00667581" w:rsidRDefault="00667581" w14:paraId="1FED896B" w14:textId="77777777">
            <w:pPr>
              <w:pStyle w:val="Default"/>
              <w:rPr>
                <w:color w:val="auto"/>
                <w:lang w:val="en-GB" w:eastAsia="ro-RO"/>
              </w:rPr>
            </w:pPr>
            <w:r w:rsidRPr="00267F9D">
              <w:rPr>
                <w:color w:val="auto"/>
                <w:lang w:val="en-GB" w:eastAsia="ro-RO"/>
              </w:rPr>
              <w:t>1.2 Faculty</w:t>
            </w:r>
          </w:p>
        </w:tc>
        <w:tc>
          <w:tcPr>
            <w:tcW w:w="3330" w:type="pct"/>
            <w:shd w:val="clear" w:color="auto" w:fill="auto"/>
          </w:tcPr>
          <w:p w:rsidRPr="00267F9D" w:rsidR="00667581" w:rsidP="00667581" w:rsidRDefault="009E2073" w14:paraId="76BD88B0" w14:textId="61A7E788">
            <w:pPr>
              <w:pStyle w:val="Default"/>
              <w:rPr>
                <w:color w:val="auto"/>
                <w:lang w:val="en-GB" w:eastAsia="ro-RO"/>
              </w:rPr>
            </w:pPr>
            <w:r w:rsidRPr="00267F9D">
              <w:rPr>
                <w:color w:val="auto"/>
                <w:lang w:val="en-GB" w:eastAsia="ro-RO"/>
              </w:rPr>
              <w:t xml:space="preserve">The </w:t>
            </w:r>
            <w:r w:rsidRPr="00267F9D" w:rsidR="00667581">
              <w:rPr>
                <w:color w:val="auto"/>
                <w:lang w:val="en-GB" w:eastAsia="ro-RO"/>
              </w:rPr>
              <w:t>Faculty of Letters</w:t>
            </w:r>
          </w:p>
        </w:tc>
      </w:tr>
      <w:tr w:rsidRPr="00267F9D" w:rsidR="00667581" w:rsidTr="00CB52CE" w14:paraId="094829AC" w14:textId="77777777">
        <w:tc>
          <w:tcPr>
            <w:tcW w:w="1670" w:type="pct"/>
            <w:shd w:val="clear" w:color="auto" w:fill="auto"/>
          </w:tcPr>
          <w:p w:rsidRPr="00267F9D" w:rsidR="00667581" w:rsidP="00667581" w:rsidRDefault="00667581" w14:paraId="6E795A09" w14:textId="77777777">
            <w:pPr>
              <w:pStyle w:val="Default"/>
              <w:rPr>
                <w:color w:val="auto"/>
                <w:lang w:val="en-GB" w:eastAsia="ro-RO"/>
              </w:rPr>
            </w:pPr>
            <w:r w:rsidRPr="00267F9D">
              <w:rPr>
                <w:color w:val="auto"/>
                <w:lang w:val="en-GB" w:eastAsia="ro-RO"/>
              </w:rPr>
              <w:t>1.3 Department</w:t>
            </w:r>
          </w:p>
        </w:tc>
        <w:tc>
          <w:tcPr>
            <w:tcW w:w="3330" w:type="pct"/>
            <w:shd w:val="clear" w:color="auto" w:fill="auto"/>
          </w:tcPr>
          <w:p w:rsidRPr="00267F9D" w:rsidR="00667581" w:rsidP="00667581" w:rsidRDefault="00F53B1B" w14:paraId="407FFE36" w14:textId="5E90D30B">
            <w:pPr>
              <w:pStyle w:val="Default"/>
              <w:rPr>
                <w:color w:val="auto"/>
                <w:lang w:val="en-GB" w:eastAsia="ro-RO"/>
              </w:rPr>
            </w:pPr>
            <w:r w:rsidRPr="00267F9D">
              <w:rPr>
                <w:color w:val="auto"/>
                <w:lang w:val="en-GB" w:eastAsia="ro-RO"/>
              </w:rPr>
              <w:t>The Department of Foreign Languages for Specific Purposes</w:t>
            </w:r>
          </w:p>
        </w:tc>
      </w:tr>
      <w:tr w:rsidRPr="00267F9D" w:rsidR="00667581" w:rsidTr="00CB52CE" w14:paraId="427F1394" w14:textId="77777777">
        <w:tc>
          <w:tcPr>
            <w:tcW w:w="1670" w:type="pct"/>
            <w:shd w:val="clear" w:color="auto" w:fill="auto"/>
          </w:tcPr>
          <w:p w:rsidRPr="00267F9D" w:rsidR="00667581" w:rsidP="00667581" w:rsidRDefault="00667581" w14:paraId="30736CF9" w14:textId="77777777">
            <w:pPr>
              <w:pStyle w:val="Default"/>
              <w:rPr>
                <w:color w:val="auto"/>
                <w:lang w:val="en-GB" w:eastAsia="ro-RO"/>
              </w:rPr>
            </w:pPr>
            <w:r w:rsidRPr="00267F9D">
              <w:rPr>
                <w:color w:val="auto"/>
                <w:lang w:val="en-GB" w:eastAsia="ro-RO"/>
              </w:rPr>
              <w:t>1.4 Field of study</w:t>
            </w:r>
          </w:p>
        </w:tc>
        <w:tc>
          <w:tcPr>
            <w:tcW w:w="3330" w:type="pct"/>
            <w:shd w:val="clear" w:color="auto" w:fill="auto"/>
          </w:tcPr>
          <w:p w:rsidRPr="00267F9D" w:rsidR="00667581" w:rsidP="00667581" w:rsidRDefault="00F53B1B" w14:paraId="57285CDB" w14:textId="7C0B4B4C">
            <w:pPr>
              <w:pStyle w:val="Default"/>
              <w:rPr>
                <w:color w:val="auto"/>
                <w:lang w:val="en-GB" w:eastAsia="ro-RO"/>
              </w:rPr>
            </w:pPr>
            <w:r w:rsidRPr="00267F9D">
              <w:rPr>
                <w:color w:val="auto"/>
                <w:lang w:val="en-GB" w:eastAsia="ro-RO"/>
              </w:rPr>
              <w:t>Language and Literature</w:t>
            </w:r>
          </w:p>
        </w:tc>
      </w:tr>
      <w:tr w:rsidRPr="00267F9D" w:rsidR="00667581" w:rsidTr="00CB52CE" w14:paraId="55CE6640" w14:textId="77777777">
        <w:tc>
          <w:tcPr>
            <w:tcW w:w="1670" w:type="pct"/>
            <w:shd w:val="clear" w:color="auto" w:fill="auto"/>
          </w:tcPr>
          <w:p w:rsidRPr="00267F9D" w:rsidR="00667581" w:rsidP="00667581" w:rsidRDefault="00667581" w14:paraId="201EDC53" w14:textId="147FE361">
            <w:pPr>
              <w:pStyle w:val="Default"/>
              <w:rPr>
                <w:color w:val="auto"/>
                <w:lang w:val="en-GB" w:eastAsia="ro-RO"/>
              </w:rPr>
            </w:pPr>
            <w:r w:rsidRPr="00267F9D">
              <w:rPr>
                <w:color w:val="auto"/>
                <w:lang w:val="en-GB" w:eastAsia="ro-RO"/>
              </w:rPr>
              <w:t xml:space="preserve">1.5 </w:t>
            </w:r>
            <w:r w:rsidRPr="00267F9D" w:rsidR="00CE412F">
              <w:rPr>
                <w:color w:val="auto"/>
                <w:lang w:val="en-GB" w:eastAsia="ro-RO"/>
              </w:rPr>
              <w:t>Study cycle</w:t>
            </w:r>
            <w:r w:rsidRPr="00267F9D">
              <w:rPr>
                <w:color w:val="auto"/>
                <w:lang w:val="en-GB" w:eastAsia="ro-RO"/>
              </w:rPr>
              <w:t xml:space="preserve"> (</w:t>
            </w:r>
            <w:r w:rsidRPr="00267F9D" w:rsidR="00F577AC">
              <w:rPr>
                <w:color w:val="auto"/>
                <w:lang w:val="en-GB" w:eastAsia="ro-RO"/>
              </w:rPr>
              <w:t>BA/MA</w:t>
            </w:r>
            <w:r w:rsidRPr="00267F9D">
              <w:rPr>
                <w:color w:val="auto"/>
                <w:lang w:val="en-GB" w:eastAsia="ro-RO"/>
              </w:rPr>
              <w:t xml:space="preserve">) </w:t>
            </w:r>
          </w:p>
        </w:tc>
        <w:tc>
          <w:tcPr>
            <w:tcW w:w="3330" w:type="pct"/>
            <w:shd w:val="clear" w:color="auto" w:fill="auto"/>
          </w:tcPr>
          <w:p w:rsidRPr="00267F9D" w:rsidR="00667581" w:rsidP="00667581" w:rsidRDefault="00DE1B56" w14:paraId="5AF72189" w14:textId="4A527EE4">
            <w:pPr>
              <w:pStyle w:val="Default"/>
              <w:rPr>
                <w:color w:val="auto"/>
                <w:lang w:val="en-GB" w:eastAsia="ro-RO"/>
              </w:rPr>
            </w:pPr>
            <w:r w:rsidRPr="00267F9D">
              <w:rPr>
                <w:color w:val="auto"/>
                <w:lang w:val="en-GB" w:eastAsia="ro-RO"/>
              </w:rPr>
              <w:t>BA</w:t>
            </w:r>
          </w:p>
        </w:tc>
      </w:tr>
      <w:tr w:rsidRPr="00267F9D" w:rsidR="00667581" w:rsidTr="00CB52CE" w14:paraId="581AE954" w14:textId="77777777">
        <w:tc>
          <w:tcPr>
            <w:tcW w:w="1670" w:type="pct"/>
            <w:shd w:val="clear" w:color="auto" w:fill="auto"/>
          </w:tcPr>
          <w:p w:rsidRPr="00267F9D" w:rsidR="00667581" w:rsidP="00667581" w:rsidRDefault="00667581" w14:paraId="6A358B26" w14:textId="1067CB67">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1.6 Study program/Qualification</w:t>
            </w:r>
          </w:p>
        </w:tc>
        <w:tc>
          <w:tcPr>
            <w:tcW w:w="3330" w:type="pct"/>
            <w:shd w:val="clear" w:color="auto" w:fill="auto"/>
          </w:tcPr>
          <w:p w:rsidRPr="00267F9D" w:rsidR="00667581" w:rsidP="00667581" w:rsidRDefault="00E24476" w14:paraId="23283235" w14:textId="154D5722">
            <w:pPr>
              <w:pStyle w:val="Default"/>
              <w:rPr>
                <w:color w:val="auto"/>
                <w:lang w:val="en-GB" w:eastAsia="ro-RO"/>
              </w:rPr>
            </w:pPr>
            <w:r>
              <w:rPr>
                <w:color w:val="auto"/>
                <w:lang w:val="en-GB" w:eastAsia="ro-RO"/>
              </w:rPr>
              <w:t>BA</w:t>
            </w:r>
            <w:r w:rsidRPr="00267F9D" w:rsidR="00DE1B56">
              <w:rPr>
                <w:color w:val="auto"/>
                <w:lang w:val="en-GB" w:eastAsia="ro-RO"/>
              </w:rPr>
              <w:t xml:space="preserve"> </w:t>
            </w:r>
          </w:p>
        </w:tc>
      </w:tr>
    </w:tbl>
    <w:p w:rsidRPr="00267F9D" w:rsidR="00667581" w:rsidP="00667581" w:rsidRDefault="00667581" w14:paraId="1B761FB3" w14:textId="77777777">
      <w:pPr>
        <w:spacing w:after="0" w:line="240" w:lineRule="auto"/>
        <w:rPr>
          <w:rFonts w:ascii="Times New Roman" w:hAnsi="Times New Roman"/>
          <w:sz w:val="20"/>
          <w:szCs w:val="20"/>
          <w:lang w:val="en-GB"/>
        </w:rPr>
      </w:pPr>
    </w:p>
    <w:p w:rsidRPr="00267F9D"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lang w:val="en-GB"/>
        </w:rPr>
      </w:pPr>
      <w:r w:rsidRPr="00267F9D">
        <w:rPr>
          <w:rFonts w:ascii="Times New Roman" w:hAnsi="Times New Roman" w:eastAsia="Lucida Sans Unicode"/>
          <w:color w:val="auto"/>
          <w:sz w:val="20"/>
          <w:szCs w:val="20"/>
          <w:lang w:val="en-GB"/>
        </w:rPr>
        <w:t>2. Information about the subject</w:t>
      </w:r>
    </w:p>
    <w:p w:rsidRPr="00267F9D"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267F9D" w:rsidR="00667581" w:rsidTr="00CE412F" w14:paraId="27569F57" w14:textId="77777777">
        <w:trPr>
          <w:trHeight w:val="225"/>
        </w:trPr>
        <w:tc>
          <w:tcPr>
            <w:tcW w:w="1087" w:type="pct"/>
            <w:gridSpan w:val="2"/>
            <w:shd w:val="clear" w:color="auto" w:fill="auto"/>
          </w:tcPr>
          <w:p w:rsidRPr="00267F9D" w:rsidR="00667581" w:rsidP="00667581" w:rsidRDefault="00667581" w14:paraId="454EFA5C" w14:textId="1C5A5721">
            <w:pPr>
              <w:pStyle w:val="Default"/>
              <w:rPr>
                <w:color w:val="auto"/>
                <w:lang w:val="en-GB" w:eastAsia="ro-RO"/>
              </w:rPr>
            </w:pPr>
            <w:r w:rsidRPr="00267F9D">
              <w:rPr>
                <w:color w:val="auto"/>
                <w:lang w:val="en-GB" w:eastAsia="ro-RO"/>
              </w:rPr>
              <w:t>2.1 Course title/Code</w:t>
            </w:r>
          </w:p>
        </w:tc>
        <w:tc>
          <w:tcPr>
            <w:tcW w:w="3913" w:type="pct"/>
            <w:gridSpan w:val="7"/>
            <w:shd w:val="clear" w:color="auto" w:fill="auto"/>
          </w:tcPr>
          <w:p w:rsidRPr="00267F9D" w:rsidR="00667581" w:rsidP="00667581" w:rsidRDefault="00D641B7" w14:paraId="01E773EB" w14:textId="4BAE5242">
            <w:pPr>
              <w:pStyle w:val="Default"/>
              <w:rPr>
                <w:b/>
                <w:bCs/>
                <w:color w:val="auto"/>
                <w:lang w:val="en-GB" w:eastAsia="ro-RO"/>
              </w:rPr>
            </w:pPr>
            <w:r w:rsidRPr="00267F9D">
              <w:rPr>
                <w:b/>
                <w:bCs/>
                <w:color w:val="auto"/>
                <w:lang w:val="en-GB" w:eastAsia="ro-RO"/>
              </w:rPr>
              <w:t xml:space="preserve">LLU0011, English for specific purposes – practical course </w:t>
            </w:r>
          </w:p>
        </w:tc>
      </w:tr>
      <w:tr w:rsidRPr="00267F9D" w:rsidR="00667581" w:rsidTr="00CE412F" w14:paraId="6C7C530D" w14:textId="77777777">
        <w:trPr>
          <w:trHeight w:val="225"/>
        </w:trPr>
        <w:tc>
          <w:tcPr>
            <w:tcW w:w="1087" w:type="pct"/>
            <w:gridSpan w:val="2"/>
            <w:shd w:val="clear" w:color="auto" w:fill="auto"/>
          </w:tcPr>
          <w:p w:rsidRPr="00267F9D" w:rsidR="00667581" w:rsidP="00667581" w:rsidRDefault="00667581" w14:paraId="412BA373" w14:textId="77777777">
            <w:pPr>
              <w:pStyle w:val="Default"/>
              <w:rPr>
                <w:color w:val="auto"/>
                <w:lang w:val="en-GB" w:eastAsia="ro-RO"/>
              </w:rPr>
            </w:pPr>
            <w:r w:rsidRPr="00267F9D">
              <w:rPr>
                <w:color w:val="auto"/>
                <w:lang w:val="en-GB" w:eastAsia="ro-RO"/>
              </w:rPr>
              <w:t>2.2 Course tutor</w:t>
            </w:r>
          </w:p>
        </w:tc>
        <w:tc>
          <w:tcPr>
            <w:tcW w:w="3913" w:type="pct"/>
            <w:gridSpan w:val="7"/>
            <w:shd w:val="clear" w:color="auto" w:fill="auto"/>
          </w:tcPr>
          <w:p w:rsidRPr="00267F9D" w:rsidR="00667581" w:rsidP="00667581" w:rsidRDefault="00667581" w14:paraId="422A5143" w14:textId="70061C6E">
            <w:pPr>
              <w:pStyle w:val="Default"/>
              <w:rPr>
                <w:color w:val="auto"/>
                <w:lang w:val="en-GB" w:eastAsia="ro-RO"/>
              </w:rPr>
            </w:pPr>
          </w:p>
        </w:tc>
      </w:tr>
      <w:tr w:rsidRPr="00267F9D" w:rsidR="00667581" w:rsidTr="00CE412F" w14:paraId="77677683" w14:textId="77777777">
        <w:trPr>
          <w:trHeight w:val="225"/>
        </w:trPr>
        <w:tc>
          <w:tcPr>
            <w:tcW w:w="1087" w:type="pct"/>
            <w:gridSpan w:val="2"/>
            <w:shd w:val="clear" w:color="auto" w:fill="auto"/>
          </w:tcPr>
          <w:p w:rsidRPr="00267F9D" w:rsidR="00667581" w:rsidP="00667581" w:rsidRDefault="00667581" w14:paraId="788B0026" w14:textId="77777777">
            <w:pPr>
              <w:pStyle w:val="Default"/>
              <w:rPr>
                <w:color w:val="auto"/>
                <w:lang w:val="en-GB" w:eastAsia="ro-RO"/>
              </w:rPr>
            </w:pPr>
            <w:r w:rsidRPr="00267F9D">
              <w:rPr>
                <w:color w:val="auto"/>
                <w:lang w:val="en-GB" w:eastAsia="ro-RO"/>
              </w:rPr>
              <w:t>2.3 Seminar tutor</w:t>
            </w:r>
          </w:p>
        </w:tc>
        <w:tc>
          <w:tcPr>
            <w:tcW w:w="3913" w:type="pct"/>
            <w:gridSpan w:val="7"/>
            <w:shd w:val="clear" w:color="auto" w:fill="auto"/>
          </w:tcPr>
          <w:p w:rsidRPr="00267F9D" w:rsidR="00667581" w:rsidP="00667581" w:rsidRDefault="00D641B7" w14:paraId="07919756" w14:textId="23652F50">
            <w:pPr>
              <w:pStyle w:val="Default"/>
              <w:rPr>
                <w:color w:val="auto"/>
                <w:lang w:val="en-GB" w:eastAsia="ro-RO"/>
              </w:rPr>
            </w:pPr>
            <w:r w:rsidRPr="00267F9D">
              <w:rPr>
                <w:color w:val="auto"/>
                <w:lang w:val="en-GB" w:eastAsia="ro-RO"/>
              </w:rPr>
              <w:t>Dr. Maria Ştefănescu</w:t>
            </w:r>
          </w:p>
        </w:tc>
      </w:tr>
      <w:tr w:rsidRPr="00267F9D" w:rsidR="00CE412F" w:rsidTr="00CE412F" w14:paraId="0F24C69E" w14:textId="77777777">
        <w:trPr>
          <w:trHeight w:val="359"/>
        </w:trPr>
        <w:tc>
          <w:tcPr>
            <w:tcW w:w="732" w:type="pct"/>
            <w:vMerge w:val="restart"/>
            <w:shd w:val="clear" w:color="auto" w:fill="auto"/>
          </w:tcPr>
          <w:p w:rsidRPr="00267F9D" w:rsidR="00CE412F" w:rsidP="00667581" w:rsidRDefault="00CE412F" w14:paraId="573A693D" w14:textId="77777777">
            <w:pPr>
              <w:pStyle w:val="Default"/>
              <w:rPr>
                <w:color w:val="auto"/>
                <w:lang w:val="en-GB" w:eastAsia="ro-RO"/>
              </w:rPr>
            </w:pPr>
            <w:r w:rsidRPr="00267F9D">
              <w:rPr>
                <w:color w:val="auto"/>
                <w:lang w:val="en-GB" w:eastAsia="ro-RO"/>
              </w:rPr>
              <w:t>2.4 Year of study</w:t>
            </w:r>
          </w:p>
        </w:tc>
        <w:tc>
          <w:tcPr>
            <w:tcW w:w="355" w:type="pct"/>
            <w:vMerge w:val="restart"/>
            <w:shd w:val="clear" w:color="auto" w:fill="auto"/>
          </w:tcPr>
          <w:p w:rsidRPr="00267F9D" w:rsidR="00CE412F" w:rsidP="00667581" w:rsidRDefault="00D641B7" w14:paraId="76E4277E" w14:textId="7BD4CB2D">
            <w:pPr>
              <w:pStyle w:val="Default"/>
              <w:rPr>
                <w:color w:val="auto"/>
                <w:lang w:val="en-GB" w:eastAsia="ro-RO"/>
              </w:rPr>
            </w:pPr>
            <w:r w:rsidRPr="00267F9D">
              <w:rPr>
                <w:color w:val="auto"/>
                <w:lang w:val="en-GB" w:eastAsia="ro-RO"/>
              </w:rPr>
              <w:t>I</w:t>
            </w:r>
          </w:p>
        </w:tc>
        <w:tc>
          <w:tcPr>
            <w:tcW w:w="1045" w:type="pct"/>
            <w:vMerge w:val="restart"/>
            <w:shd w:val="clear" w:color="auto" w:fill="auto"/>
          </w:tcPr>
          <w:p w:rsidRPr="00267F9D" w:rsidR="00CE412F" w:rsidP="00667581" w:rsidRDefault="00CE412F" w14:paraId="29CC00EA" w14:textId="77777777">
            <w:pPr>
              <w:pStyle w:val="Default"/>
              <w:rPr>
                <w:color w:val="auto"/>
                <w:lang w:val="en-GB" w:eastAsia="ro-RO"/>
              </w:rPr>
            </w:pPr>
            <w:r w:rsidRPr="00267F9D">
              <w:rPr>
                <w:color w:val="auto"/>
                <w:lang w:val="en-GB" w:eastAsia="ro-RO"/>
              </w:rPr>
              <w:t>2.5 Semester</w:t>
            </w:r>
          </w:p>
        </w:tc>
        <w:tc>
          <w:tcPr>
            <w:tcW w:w="226" w:type="pct"/>
            <w:vMerge w:val="restart"/>
            <w:shd w:val="clear" w:color="auto" w:fill="auto"/>
          </w:tcPr>
          <w:p w:rsidRPr="00267F9D" w:rsidR="00CE412F" w:rsidP="00667581" w:rsidRDefault="00D641B7" w14:paraId="124BD977" w14:textId="2D83899D">
            <w:pPr>
              <w:pStyle w:val="Default"/>
              <w:rPr>
                <w:color w:val="auto"/>
                <w:lang w:val="en-GB" w:eastAsia="ro-RO"/>
              </w:rPr>
            </w:pPr>
            <w:r w:rsidRPr="00267F9D">
              <w:rPr>
                <w:color w:val="auto"/>
                <w:lang w:val="en-GB" w:eastAsia="ro-RO"/>
              </w:rPr>
              <w:t>1</w:t>
            </w:r>
          </w:p>
        </w:tc>
        <w:tc>
          <w:tcPr>
            <w:tcW w:w="771" w:type="pct"/>
            <w:vMerge w:val="restart"/>
            <w:shd w:val="clear" w:color="auto" w:fill="auto"/>
          </w:tcPr>
          <w:p w:rsidRPr="00267F9D" w:rsidR="00CE412F" w:rsidP="00667581" w:rsidRDefault="00CE412F" w14:paraId="02E27683" w14:textId="77777777">
            <w:pPr>
              <w:pStyle w:val="Default"/>
              <w:rPr>
                <w:color w:val="auto"/>
                <w:lang w:val="en-GB" w:eastAsia="ro-RO"/>
              </w:rPr>
            </w:pPr>
            <w:r w:rsidRPr="00267F9D">
              <w:rPr>
                <w:color w:val="auto"/>
                <w:lang w:val="en-GB" w:eastAsia="ro-RO"/>
              </w:rPr>
              <w:t xml:space="preserve">2.6 Type of assessment </w:t>
            </w:r>
          </w:p>
        </w:tc>
        <w:tc>
          <w:tcPr>
            <w:tcW w:w="228" w:type="pct"/>
            <w:vMerge w:val="restart"/>
            <w:shd w:val="clear" w:color="auto" w:fill="auto"/>
          </w:tcPr>
          <w:p w:rsidRPr="00267F9D" w:rsidR="00CE412F" w:rsidP="00667581" w:rsidRDefault="006F5097" w14:paraId="44E92F9E" w14:textId="772AD38E">
            <w:pPr>
              <w:pStyle w:val="Default"/>
              <w:rPr>
                <w:color w:val="auto"/>
                <w:lang w:val="en-GB" w:eastAsia="ro-RO"/>
              </w:rPr>
            </w:pPr>
            <w:r w:rsidRPr="00267F9D">
              <w:rPr>
                <w:color w:val="auto"/>
                <w:lang w:val="en-GB" w:eastAsia="ro-RO"/>
              </w:rPr>
              <w:t>E</w:t>
            </w:r>
          </w:p>
        </w:tc>
        <w:tc>
          <w:tcPr>
            <w:tcW w:w="591" w:type="pct"/>
            <w:vMerge w:val="restart"/>
            <w:shd w:val="clear" w:color="auto" w:fill="auto"/>
          </w:tcPr>
          <w:p w:rsidRPr="00267F9D" w:rsidR="00CE412F" w:rsidP="00CE412F" w:rsidRDefault="00CE412F" w14:paraId="39A94241" w14:textId="6C08D3EA">
            <w:pPr>
              <w:pStyle w:val="Default"/>
              <w:rPr>
                <w:color w:val="auto"/>
                <w:lang w:val="en-GB" w:eastAsia="ro-RO"/>
              </w:rPr>
            </w:pPr>
            <w:r w:rsidRPr="00267F9D">
              <w:rPr>
                <w:color w:val="auto"/>
                <w:lang w:val="en-GB" w:eastAsia="ro-RO"/>
              </w:rPr>
              <w:t>2.7 Course status</w:t>
            </w:r>
          </w:p>
          <w:p w:rsidRPr="00267F9D" w:rsidR="00CE412F" w:rsidP="00667581" w:rsidRDefault="00CE412F" w14:paraId="2D5F91E7" w14:textId="6E0F1CD0">
            <w:pPr>
              <w:pStyle w:val="Default"/>
              <w:jc w:val="right"/>
              <w:rPr>
                <w:color w:val="auto"/>
                <w:lang w:val="en-GB" w:eastAsia="ro-RO"/>
              </w:rPr>
            </w:pPr>
          </w:p>
        </w:tc>
        <w:tc>
          <w:tcPr>
            <w:tcW w:w="591" w:type="pct"/>
            <w:shd w:val="clear" w:color="auto" w:fill="auto"/>
          </w:tcPr>
          <w:p w:rsidRPr="00267F9D"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267F9D">
              <w:rPr>
                <w:rFonts w:ascii="Times New Roman" w:hAnsi="Times New Roman" w:eastAsia="ヒラギノ角ゴ Pro W3"/>
                <w:sz w:val="20"/>
                <w:szCs w:val="20"/>
                <w:lang w:val="en-GB" w:eastAsia="ro-RO"/>
              </w:rPr>
              <w:t>Contents</w:t>
            </w:r>
          </w:p>
        </w:tc>
        <w:tc>
          <w:tcPr>
            <w:tcW w:w="461" w:type="pct"/>
            <w:shd w:val="clear" w:color="auto" w:fill="auto"/>
          </w:tcPr>
          <w:p w:rsidRPr="00267F9D" w:rsidR="00CE412F" w:rsidP="00667581" w:rsidRDefault="00E24476" w14:paraId="49139415" w14:textId="531478E2">
            <w:pPr>
              <w:pStyle w:val="Default"/>
              <w:rPr>
                <w:color w:val="auto"/>
                <w:lang w:val="en-GB" w:eastAsia="ro-RO"/>
              </w:rPr>
            </w:pPr>
            <w:r>
              <w:rPr>
                <w:color w:val="auto"/>
                <w:lang w:val="en-GB" w:eastAsia="ro-RO"/>
              </w:rPr>
              <w:t>DC</w:t>
            </w:r>
          </w:p>
        </w:tc>
      </w:tr>
      <w:tr w:rsidRPr="00267F9D" w:rsidR="00CE412F" w:rsidTr="00CE412F" w14:paraId="40E4CFAA" w14:textId="77777777">
        <w:trPr>
          <w:trHeight w:val="170"/>
        </w:trPr>
        <w:tc>
          <w:tcPr>
            <w:tcW w:w="732" w:type="pct"/>
            <w:vMerge/>
            <w:shd w:val="clear" w:color="auto" w:fill="auto"/>
          </w:tcPr>
          <w:p w:rsidRPr="00267F9D" w:rsidR="00CE412F" w:rsidP="00667581" w:rsidRDefault="00CE412F" w14:paraId="16638EA3" w14:textId="77777777">
            <w:pPr>
              <w:pStyle w:val="Default"/>
              <w:rPr>
                <w:color w:val="auto"/>
                <w:lang w:val="en-GB" w:eastAsia="ro-RO"/>
              </w:rPr>
            </w:pPr>
          </w:p>
        </w:tc>
        <w:tc>
          <w:tcPr>
            <w:tcW w:w="355" w:type="pct"/>
            <w:vMerge/>
            <w:shd w:val="clear" w:color="auto" w:fill="auto"/>
          </w:tcPr>
          <w:p w:rsidRPr="00267F9D" w:rsidR="00CE412F" w:rsidP="00667581" w:rsidRDefault="00CE412F" w14:paraId="0463C5AE" w14:textId="77777777">
            <w:pPr>
              <w:pStyle w:val="Default"/>
              <w:rPr>
                <w:color w:val="auto"/>
                <w:lang w:val="en-GB" w:eastAsia="ro-RO"/>
              </w:rPr>
            </w:pPr>
          </w:p>
        </w:tc>
        <w:tc>
          <w:tcPr>
            <w:tcW w:w="1045" w:type="pct"/>
            <w:vMerge/>
            <w:shd w:val="clear" w:color="auto" w:fill="auto"/>
          </w:tcPr>
          <w:p w:rsidRPr="00267F9D" w:rsidR="00CE412F" w:rsidP="00667581" w:rsidRDefault="00CE412F" w14:paraId="02A35C1D" w14:textId="77777777">
            <w:pPr>
              <w:pStyle w:val="Default"/>
              <w:rPr>
                <w:color w:val="auto"/>
                <w:lang w:val="en-GB" w:eastAsia="ro-RO"/>
              </w:rPr>
            </w:pPr>
          </w:p>
        </w:tc>
        <w:tc>
          <w:tcPr>
            <w:tcW w:w="226" w:type="pct"/>
            <w:vMerge/>
            <w:shd w:val="clear" w:color="auto" w:fill="auto"/>
          </w:tcPr>
          <w:p w:rsidRPr="00267F9D" w:rsidR="00CE412F" w:rsidP="00667581" w:rsidRDefault="00CE412F" w14:paraId="501164FA" w14:textId="77777777">
            <w:pPr>
              <w:pStyle w:val="Default"/>
              <w:rPr>
                <w:color w:val="auto"/>
                <w:lang w:val="en-GB" w:eastAsia="ro-RO"/>
              </w:rPr>
            </w:pPr>
          </w:p>
        </w:tc>
        <w:tc>
          <w:tcPr>
            <w:tcW w:w="771" w:type="pct"/>
            <w:vMerge/>
            <w:shd w:val="clear" w:color="auto" w:fill="auto"/>
          </w:tcPr>
          <w:p w:rsidRPr="00267F9D" w:rsidR="00CE412F" w:rsidP="00667581" w:rsidRDefault="00CE412F" w14:paraId="465BBD9D" w14:textId="77777777">
            <w:pPr>
              <w:pStyle w:val="Default"/>
              <w:rPr>
                <w:color w:val="auto"/>
                <w:lang w:val="en-GB" w:eastAsia="ro-RO"/>
              </w:rPr>
            </w:pPr>
          </w:p>
        </w:tc>
        <w:tc>
          <w:tcPr>
            <w:tcW w:w="228" w:type="pct"/>
            <w:vMerge/>
            <w:shd w:val="clear" w:color="auto" w:fill="auto"/>
          </w:tcPr>
          <w:p w:rsidRPr="00267F9D" w:rsidR="00CE412F" w:rsidP="00667581" w:rsidRDefault="00CE412F" w14:paraId="48860501" w14:textId="77777777">
            <w:pPr>
              <w:pStyle w:val="Default"/>
              <w:rPr>
                <w:color w:val="auto"/>
                <w:lang w:val="en-GB" w:eastAsia="ro-RO"/>
              </w:rPr>
            </w:pPr>
          </w:p>
        </w:tc>
        <w:tc>
          <w:tcPr>
            <w:tcW w:w="591" w:type="pct"/>
            <w:vMerge/>
            <w:shd w:val="clear" w:color="auto" w:fill="auto"/>
          </w:tcPr>
          <w:p w:rsidRPr="00267F9D" w:rsidR="00CE412F" w:rsidP="00CE412F" w:rsidRDefault="00CE412F" w14:paraId="587AD074" w14:textId="77777777">
            <w:pPr>
              <w:pStyle w:val="Default"/>
              <w:rPr>
                <w:color w:val="auto"/>
                <w:lang w:val="en-GB" w:eastAsia="ro-RO"/>
              </w:rPr>
            </w:pPr>
          </w:p>
        </w:tc>
        <w:tc>
          <w:tcPr>
            <w:tcW w:w="591" w:type="pct"/>
            <w:shd w:val="clear" w:color="auto" w:fill="auto"/>
          </w:tcPr>
          <w:p w:rsidRPr="00267F9D"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267F9D">
              <w:rPr>
                <w:rFonts w:ascii="Times New Roman" w:hAnsi="Times New Roman" w:eastAsia="ヒラギノ角ゴ Pro W3"/>
                <w:sz w:val="20"/>
                <w:szCs w:val="20"/>
                <w:lang w:val="en-GB" w:eastAsia="ro-RO"/>
              </w:rPr>
              <w:t>Mandatory</w:t>
            </w:r>
          </w:p>
        </w:tc>
        <w:tc>
          <w:tcPr>
            <w:tcW w:w="461" w:type="pct"/>
            <w:shd w:val="clear" w:color="auto" w:fill="auto"/>
          </w:tcPr>
          <w:p w:rsidRPr="00267F9D" w:rsidR="00CE412F" w:rsidP="00E24476" w:rsidRDefault="00E24476" w14:paraId="45C20FCC" w14:textId="536E6585">
            <w:pPr>
              <w:pStyle w:val="Default"/>
              <w:rPr>
                <w:color w:val="auto"/>
                <w:lang w:val="en-GB" w:eastAsia="ro-RO"/>
              </w:rPr>
            </w:pPr>
            <w:r>
              <w:rPr>
                <w:color w:val="auto"/>
                <w:lang w:val="en-GB" w:eastAsia="ro-RO"/>
              </w:rPr>
              <w:t>DO</w:t>
            </w:r>
          </w:p>
        </w:tc>
      </w:tr>
    </w:tbl>
    <w:p w:rsidRPr="00267F9D" w:rsidR="00667581" w:rsidP="00667581" w:rsidRDefault="00667581" w14:paraId="10E45ED6" w14:textId="77777777">
      <w:pPr>
        <w:spacing w:after="0" w:line="240" w:lineRule="auto"/>
        <w:rPr>
          <w:rFonts w:ascii="Times New Roman" w:hAnsi="Times New Roman"/>
          <w:sz w:val="20"/>
          <w:szCs w:val="20"/>
          <w:lang w:val="en-GB"/>
        </w:rPr>
      </w:pPr>
    </w:p>
    <w:p w:rsidRPr="00267F9D"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lang w:val="en-GB"/>
        </w:rPr>
      </w:pPr>
      <w:r w:rsidRPr="00267F9D">
        <w:rPr>
          <w:rFonts w:ascii="Times New Roman" w:hAnsi="Times New Roman" w:eastAsia="Lucida Sans Unicode"/>
          <w:color w:val="auto"/>
          <w:sz w:val="20"/>
          <w:szCs w:val="20"/>
          <w:lang w:val="en-GB"/>
        </w:rPr>
        <w:t xml:space="preserve">3. Total estimated time (teaching hours per semester) </w:t>
      </w:r>
    </w:p>
    <w:p w:rsidRPr="00267F9D"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267F9D" w:rsidR="00667581" w:rsidTr="00CB52CE" w14:paraId="3DEEF950" w14:textId="77777777">
        <w:trPr>
          <w:trHeight w:val="225"/>
        </w:trPr>
        <w:tc>
          <w:tcPr>
            <w:tcW w:w="1591" w:type="pct"/>
            <w:shd w:val="clear" w:color="auto" w:fill="auto"/>
          </w:tcPr>
          <w:p w:rsidRPr="00267F9D" w:rsidR="00667581" w:rsidP="00667581" w:rsidRDefault="00667581" w14:paraId="4960812A" w14:textId="77777777">
            <w:pPr>
              <w:pStyle w:val="Default"/>
              <w:rPr>
                <w:color w:val="auto"/>
                <w:lang w:val="en-GB" w:eastAsia="ro-RO"/>
              </w:rPr>
            </w:pPr>
            <w:r w:rsidRPr="00267F9D">
              <w:rPr>
                <w:color w:val="auto"/>
                <w:lang w:val="en-GB" w:eastAsia="ro-RO"/>
              </w:rPr>
              <w:t xml:space="preserve">3.1 Number of hours per week  </w:t>
            </w:r>
          </w:p>
        </w:tc>
        <w:tc>
          <w:tcPr>
            <w:tcW w:w="406" w:type="pct"/>
            <w:shd w:val="clear" w:color="auto" w:fill="auto"/>
          </w:tcPr>
          <w:p w:rsidRPr="00267F9D" w:rsidR="00667581" w:rsidP="00667581" w:rsidRDefault="006F5097" w14:paraId="1648052C" w14:textId="346FC16D">
            <w:pPr>
              <w:pStyle w:val="Default"/>
              <w:jc w:val="center"/>
              <w:rPr>
                <w:color w:val="auto"/>
                <w:lang w:val="en-GB" w:eastAsia="ro-RO"/>
              </w:rPr>
            </w:pPr>
            <w:r w:rsidRPr="00267F9D">
              <w:rPr>
                <w:color w:val="auto"/>
                <w:lang w:val="en-GB" w:eastAsia="ro-RO"/>
              </w:rPr>
              <w:t>2</w:t>
            </w:r>
          </w:p>
        </w:tc>
        <w:tc>
          <w:tcPr>
            <w:tcW w:w="976" w:type="pct"/>
            <w:shd w:val="clear" w:color="auto" w:fill="auto"/>
          </w:tcPr>
          <w:p w:rsidRPr="00267F9D" w:rsidR="00667581" w:rsidP="00667581" w:rsidRDefault="00667581" w14:paraId="63FB2573" w14:textId="77777777">
            <w:pPr>
              <w:pStyle w:val="Default"/>
              <w:rPr>
                <w:color w:val="auto"/>
                <w:lang w:val="en-GB" w:eastAsia="ro-RO"/>
              </w:rPr>
            </w:pPr>
            <w:r w:rsidRPr="00267F9D">
              <w:rPr>
                <w:color w:val="auto"/>
                <w:lang w:val="en-GB" w:eastAsia="ro-RO"/>
              </w:rPr>
              <w:t xml:space="preserve">of which: 3.2 course </w:t>
            </w:r>
          </w:p>
        </w:tc>
        <w:tc>
          <w:tcPr>
            <w:tcW w:w="333" w:type="pct"/>
            <w:shd w:val="clear" w:color="auto" w:fill="auto"/>
          </w:tcPr>
          <w:p w:rsidRPr="00267F9D" w:rsidR="00667581" w:rsidP="00667581" w:rsidRDefault="006F5097" w14:paraId="34D89D05" w14:textId="0E79A606">
            <w:pPr>
              <w:pStyle w:val="Default"/>
              <w:jc w:val="center"/>
              <w:rPr>
                <w:color w:val="auto"/>
                <w:lang w:val="en-GB" w:eastAsia="ro-RO"/>
              </w:rPr>
            </w:pPr>
            <w:r w:rsidRPr="00267F9D">
              <w:rPr>
                <w:color w:val="auto"/>
                <w:lang w:val="en-GB" w:eastAsia="ro-RO"/>
              </w:rPr>
              <w:t>-</w:t>
            </w:r>
          </w:p>
        </w:tc>
        <w:tc>
          <w:tcPr>
            <w:tcW w:w="1311" w:type="pct"/>
            <w:shd w:val="clear" w:color="auto" w:fill="auto"/>
          </w:tcPr>
          <w:p w:rsidRPr="00267F9D" w:rsidR="00667581" w:rsidP="00667581" w:rsidRDefault="00667581" w14:paraId="750CA666" w14:textId="77777777">
            <w:pPr>
              <w:pStyle w:val="Default"/>
              <w:rPr>
                <w:color w:val="auto"/>
                <w:lang w:val="en-GB" w:eastAsia="ro-RO"/>
              </w:rPr>
            </w:pPr>
            <w:r w:rsidRPr="00267F9D">
              <w:rPr>
                <w:color w:val="auto"/>
                <w:lang w:val="en-GB" w:eastAsia="ro-RO"/>
              </w:rPr>
              <w:t>3.3 seminar/laboratory</w:t>
            </w:r>
          </w:p>
        </w:tc>
        <w:tc>
          <w:tcPr>
            <w:tcW w:w="383" w:type="pct"/>
            <w:shd w:val="clear" w:color="auto" w:fill="auto"/>
          </w:tcPr>
          <w:p w:rsidRPr="00267F9D" w:rsidR="00667581" w:rsidP="00667581" w:rsidRDefault="006F5097" w14:paraId="0158923E" w14:textId="79F7F40C">
            <w:pPr>
              <w:pStyle w:val="Default"/>
              <w:jc w:val="center"/>
              <w:rPr>
                <w:color w:val="auto"/>
                <w:lang w:val="en-GB" w:eastAsia="ro-RO"/>
              </w:rPr>
            </w:pPr>
            <w:r w:rsidRPr="00267F9D">
              <w:rPr>
                <w:color w:val="auto"/>
                <w:lang w:val="en-GB" w:eastAsia="ro-RO"/>
              </w:rPr>
              <w:t>2</w:t>
            </w:r>
          </w:p>
        </w:tc>
      </w:tr>
      <w:tr w:rsidRPr="00267F9D" w:rsidR="00667581" w:rsidTr="00CB52CE" w14:paraId="026DBD5F" w14:textId="77777777">
        <w:trPr>
          <w:trHeight w:val="440"/>
        </w:trPr>
        <w:tc>
          <w:tcPr>
            <w:tcW w:w="1591" w:type="pct"/>
            <w:shd w:val="clear" w:color="auto" w:fill="auto"/>
          </w:tcPr>
          <w:p w:rsidRPr="00267F9D" w:rsidR="00667581" w:rsidP="00667581" w:rsidRDefault="00667581" w14:paraId="13DF5306" w14:textId="77777777">
            <w:pPr>
              <w:pStyle w:val="Default"/>
              <w:rPr>
                <w:color w:val="auto"/>
                <w:lang w:val="en-GB" w:eastAsia="ro-RO"/>
              </w:rPr>
            </w:pPr>
            <w:r w:rsidRPr="00267F9D">
              <w:rPr>
                <w:color w:val="auto"/>
                <w:lang w:val="en-GB" w:eastAsia="ro-RO"/>
              </w:rPr>
              <w:t>3.4 Total number of hours in the curriculum</w:t>
            </w:r>
          </w:p>
        </w:tc>
        <w:tc>
          <w:tcPr>
            <w:tcW w:w="406" w:type="pct"/>
            <w:shd w:val="clear" w:color="auto" w:fill="auto"/>
          </w:tcPr>
          <w:p w:rsidRPr="00267F9D" w:rsidR="00667581" w:rsidP="00667581" w:rsidRDefault="006F5097" w14:paraId="7980CDC4" w14:textId="773D873A">
            <w:pPr>
              <w:pStyle w:val="Default"/>
              <w:jc w:val="center"/>
              <w:rPr>
                <w:color w:val="auto"/>
                <w:lang w:val="en-GB" w:eastAsia="ro-RO"/>
              </w:rPr>
            </w:pPr>
            <w:r w:rsidRPr="00267F9D">
              <w:rPr>
                <w:color w:val="auto"/>
                <w:lang w:val="en-GB" w:eastAsia="ro-RO"/>
              </w:rPr>
              <w:t>28</w:t>
            </w:r>
          </w:p>
        </w:tc>
        <w:tc>
          <w:tcPr>
            <w:tcW w:w="976" w:type="pct"/>
            <w:shd w:val="clear" w:color="auto" w:fill="auto"/>
          </w:tcPr>
          <w:p w:rsidRPr="00267F9D" w:rsidR="00667581" w:rsidP="00667581" w:rsidRDefault="00667581" w14:paraId="5D62C812" w14:textId="77777777">
            <w:pPr>
              <w:pStyle w:val="Default"/>
              <w:rPr>
                <w:color w:val="auto"/>
                <w:lang w:val="en-GB" w:eastAsia="ro-RO"/>
              </w:rPr>
            </w:pPr>
            <w:r w:rsidRPr="00267F9D">
              <w:rPr>
                <w:color w:val="auto"/>
                <w:lang w:val="en-GB" w:eastAsia="ro-RO"/>
              </w:rPr>
              <w:t xml:space="preserve">of which: 3.5 course </w:t>
            </w:r>
          </w:p>
        </w:tc>
        <w:tc>
          <w:tcPr>
            <w:tcW w:w="333" w:type="pct"/>
            <w:shd w:val="clear" w:color="auto" w:fill="auto"/>
          </w:tcPr>
          <w:p w:rsidRPr="00267F9D" w:rsidR="00667581" w:rsidP="00667581" w:rsidRDefault="006F5097" w14:paraId="31A23BB9" w14:textId="6BE2E1A9">
            <w:pPr>
              <w:pStyle w:val="Default"/>
              <w:jc w:val="center"/>
              <w:rPr>
                <w:color w:val="auto"/>
                <w:lang w:val="en-GB" w:eastAsia="ro-RO"/>
              </w:rPr>
            </w:pPr>
            <w:r w:rsidRPr="00267F9D">
              <w:rPr>
                <w:color w:val="auto"/>
                <w:lang w:val="en-GB" w:eastAsia="ro-RO"/>
              </w:rPr>
              <w:t>-</w:t>
            </w:r>
          </w:p>
        </w:tc>
        <w:tc>
          <w:tcPr>
            <w:tcW w:w="1311" w:type="pct"/>
            <w:shd w:val="clear" w:color="auto" w:fill="auto"/>
          </w:tcPr>
          <w:p w:rsidRPr="00267F9D" w:rsidR="00667581" w:rsidP="00667581" w:rsidRDefault="00667581" w14:paraId="37D9F23D" w14:textId="77777777">
            <w:pPr>
              <w:pStyle w:val="Default"/>
              <w:rPr>
                <w:color w:val="auto"/>
                <w:lang w:val="en-GB" w:eastAsia="ro-RO"/>
              </w:rPr>
            </w:pPr>
            <w:r w:rsidRPr="00267F9D">
              <w:rPr>
                <w:color w:val="auto"/>
                <w:lang w:val="en-GB" w:eastAsia="ro-RO"/>
              </w:rPr>
              <w:t>3.6 seminar/laboratory</w:t>
            </w:r>
          </w:p>
        </w:tc>
        <w:tc>
          <w:tcPr>
            <w:tcW w:w="383" w:type="pct"/>
            <w:shd w:val="clear" w:color="auto" w:fill="auto"/>
          </w:tcPr>
          <w:p w:rsidRPr="00267F9D" w:rsidR="00667581" w:rsidP="00667581" w:rsidRDefault="006F5097" w14:paraId="3F2ED352" w14:textId="7E3BB179">
            <w:pPr>
              <w:pStyle w:val="Default"/>
              <w:jc w:val="center"/>
              <w:rPr>
                <w:color w:val="auto"/>
                <w:lang w:val="en-GB" w:eastAsia="ro-RO"/>
              </w:rPr>
            </w:pPr>
            <w:r w:rsidRPr="00267F9D">
              <w:rPr>
                <w:color w:val="auto"/>
                <w:lang w:val="en-GB" w:eastAsia="ro-RO"/>
              </w:rPr>
              <w:t>28</w:t>
            </w:r>
          </w:p>
        </w:tc>
      </w:tr>
      <w:tr w:rsidRPr="00267F9D" w:rsidR="00667581" w:rsidTr="00CB52CE" w14:paraId="6F8F9BDB" w14:textId="77777777">
        <w:trPr>
          <w:trHeight w:val="225"/>
        </w:trPr>
        <w:tc>
          <w:tcPr>
            <w:tcW w:w="4617" w:type="pct"/>
            <w:gridSpan w:val="5"/>
            <w:shd w:val="clear" w:color="auto" w:fill="auto"/>
          </w:tcPr>
          <w:p w:rsidRPr="00267F9D" w:rsidR="00667581" w:rsidP="00667581" w:rsidRDefault="00667581" w14:paraId="47068B0D" w14:textId="77777777">
            <w:pPr>
              <w:pStyle w:val="Default"/>
              <w:rPr>
                <w:color w:val="auto"/>
                <w:lang w:val="en-GB" w:eastAsia="ro-RO"/>
              </w:rPr>
            </w:pPr>
            <w:r w:rsidRPr="00267F9D">
              <w:rPr>
                <w:color w:val="auto"/>
                <w:lang w:val="en-GB" w:eastAsia="ro-RO"/>
              </w:rPr>
              <w:t xml:space="preserve">Time distribution </w:t>
            </w:r>
          </w:p>
        </w:tc>
        <w:tc>
          <w:tcPr>
            <w:tcW w:w="383" w:type="pct"/>
            <w:shd w:val="clear" w:color="auto" w:fill="auto"/>
          </w:tcPr>
          <w:p w:rsidRPr="00267F9D" w:rsidR="00667581" w:rsidP="00667581" w:rsidRDefault="00667581" w14:paraId="61114BA3" w14:textId="77777777">
            <w:pPr>
              <w:pStyle w:val="Default"/>
              <w:jc w:val="center"/>
              <w:rPr>
                <w:color w:val="auto"/>
                <w:lang w:val="en-GB" w:eastAsia="ro-RO"/>
              </w:rPr>
            </w:pPr>
            <w:r w:rsidRPr="00267F9D">
              <w:rPr>
                <w:color w:val="auto"/>
                <w:lang w:val="en-GB" w:eastAsia="ro-RO"/>
              </w:rPr>
              <w:t xml:space="preserve">Hours </w:t>
            </w:r>
          </w:p>
        </w:tc>
      </w:tr>
      <w:tr w:rsidRPr="00267F9D" w:rsidR="006F5097" w:rsidTr="00CB52CE" w14:paraId="0A01D4D4" w14:textId="77777777">
        <w:trPr>
          <w:trHeight w:val="225"/>
        </w:trPr>
        <w:tc>
          <w:tcPr>
            <w:tcW w:w="4617" w:type="pct"/>
            <w:gridSpan w:val="5"/>
            <w:shd w:val="clear" w:color="auto" w:fill="auto"/>
          </w:tcPr>
          <w:p w:rsidRPr="00267F9D" w:rsidR="006F5097" w:rsidP="006F5097" w:rsidRDefault="006F5097" w14:paraId="735B131F" w14:textId="32A65086">
            <w:pPr>
              <w:pStyle w:val="Default"/>
              <w:rPr>
                <w:color w:val="auto"/>
                <w:lang w:val="en-GB" w:eastAsia="ro-RO"/>
              </w:rPr>
            </w:pPr>
            <w:r w:rsidRPr="00267F9D">
              <w:rPr>
                <w:color w:val="auto"/>
                <w:lang w:val="en-GB" w:eastAsia="ro-RO"/>
              </w:rPr>
              <w:t xml:space="preserve">Study based on textbook/course manual/recommended reading/personal notes </w:t>
            </w:r>
          </w:p>
        </w:tc>
        <w:tc>
          <w:tcPr>
            <w:tcW w:w="383" w:type="pct"/>
            <w:shd w:val="clear" w:color="auto" w:fill="auto"/>
          </w:tcPr>
          <w:p w:rsidRPr="00267F9D" w:rsidR="006F5097" w:rsidP="006F5097" w:rsidRDefault="006F5097" w14:paraId="07F98221" w14:textId="3933CB95">
            <w:pPr>
              <w:pStyle w:val="Default"/>
              <w:jc w:val="center"/>
              <w:rPr>
                <w:bCs/>
                <w:color w:val="auto"/>
                <w:lang w:val="en-GB" w:eastAsia="ro-RO"/>
              </w:rPr>
            </w:pPr>
            <w:r w:rsidRPr="00267F9D">
              <w:rPr>
                <w:bCs/>
                <w:lang w:val="ro-RO"/>
              </w:rPr>
              <w:t>10</w:t>
            </w:r>
          </w:p>
        </w:tc>
      </w:tr>
      <w:tr w:rsidRPr="00267F9D" w:rsidR="006F5097" w:rsidTr="00CB52CE" w14:paraId="6D8C1422" w14:textId="77777777">
        <w:trPr>
          <w:trHeight w:val="225"/>
        </w:trPr>
        <w:tc>
          <w:tcPr>
            <w:tcW w:w="4617" w:type="pct"/>
            <w:gridSpan w:val="5"/>
            <w:shd w:val="clear" w:color="auto" w:fill="auto"/>
          </w:tcPr>
          <w:p w:rsidRPr="00267F9D" w:rsidR="006F5097" w:rsidP="006F5097" w:rsidRDefault="006F5097" w14:paraId="034E7C45" w14:textId="7619FC76">
            <w:pPr>
              <w:pStyle w:val="Default"/>
              <w:rPr>
                <w:color w:val="auto"/>
                <w:lang w:val="en-GB" w:eastAsia="ro-RO"/>
              </w:rPr>
            </w:pPr>
            <w:r w:rsidRPr="00267F9D">
              <w:rPr>
                <w:color w:val="auto"/>
                <w:lang w:val="en-GB" w:eastAsia="ro-RO"/>
              </w:rPr>
              <w:t>Additional research in the library, by accessing scientific databases, or during field work</w:t>
            </w:r>
          </w:p>
        </w:tc>
        <w:tc>
          <w:tcPr>
            <w:tcW w:w="383" w:type="pct"/>
            <w:shd w:val="clear" w:color="auto" w:fill="auto"/>
          </w:tcPr>
          <w:p w:rsidRPr="00267F9D" w:rsidR="006F5097" w:rsidP="006F5097" w:rsidRDefault="006F5097" w14:paraId="75021FD5" w14:textId="1315DEF6">
            <w:pPr>
              <w:pStyle w:val="Default"/>
              <w:jc w:val="center"/>
              <w:rPr>
                <w:bCs/>
                <w:color w:val="auto"/>
                <w:lang w:val="en-GB" w:eastAsia="ro-RO"/>
              </w:rPr>
            </w:pPr>
            <w:r w:rsidRPr="00267F9D">
              <w:rPr>
                <w:bCs/>
                <w:lang w:val="ro-RO"/>
              </w:rPr>
              <w:t>10</w:t>
            </w:r>
          </w:p>
        </w:tc>
      </w:tr>
      <w:tr w:rsidRPr="00267F9D" w:rsidR="006F5097" w:rsidTr="00CB52CE" w14:paraId="7F9D3B20" w14:textId="77777777">
        <w:trPr>
          <w:trHeight w:val="225"/>
        </w:trPr>
        <w:tc>
          <w:tcPr>
            <w:tcW w:w="4617" w:type="pct"/>
            <w:gridSpan w:val="5"/>
            <w:shd w:val="clear" w:color="auto" w:fill="auto"/>
          </w:tcPr>
          <w:p w:rsidRPr="00267F9D" w:rsidR="006F5097" w:rsidP="006F5097" w:rsidRDefault="006F5097" w14:paraId="31ED4088" w14:textId="7B169707">
            <w:pPr>
              <w:pStyle w:val="Default"/>
              <w:rPr>
                <w:color w:val="auto"/>
                <w:lang w:val="en-GB" w:eastAsia="ro-RO"/>
              </w:rPr>
            </w:pPr>
            <w:r w:rsidRPr="00267F9D">
              <w:rPr>
                <w:color w:val="auto"/>
                <w:lang w:val="en-GB" w:eastAsia="ro-RO"/>
              </w:rPr>
              <w:t>Preparation for seminars/laboratory classes, essays, portfolios and reports</w:t>
            </w:r>
          </w:p>
        </w:tc>
        <w:tc>
          <w:tcPr>
            <w:tcW w:w="383" w:type="pct"/>
            <w:shd w:val="clear" w:color="auto" w:fill="auto"/>
          </w:tcPr>
          <w:p w:rsidRPr="00267F9D" w:rsidR="006F5097" w:rsidP="006F5097" w:rsidRDefault="006F5097" w14:paraId="75D175B3" w14:textId="49172FF3">
            <w:pPr>
              <w:pStyle w:val="Default"/>
              <w:jc w:val="center"/>
              <w:rPr>
                <w:bCs/>
                <w:color w:val="auto"/>
                <w:lang w:val="en-GB" w:eastAsia="ro-RO"/>
              </w:rPr>
            </w:pPr>
            <w:r w:rsidRPr="00267F9D">
              <w:rPr>
                <w:bCs/>
                <w:lang w:val="ro-RO"/>
              </w:rPr>
              <w:t>10</w:t>
            </w:r>
          </w:p>
        </w:tc>
      </w:tr>
      <w:tr w:rsidRPr="00267F9D" w:rsidR="006F5097" w:rsidTr="00CB52CE" w14:paraId="1DD4E4B3" w14:textId="77777777">
        <w:trPr>
          <w:trHeight w:val="225"/>
        </w:trPr>
        <w:tc>
          <w:tcPr>
            <w:tcW w:w="4617" w:type="pct"/>
            <w:gridSpan w:val="5"/>
            <w:shd w:val="clear" w:color="auto" w:fill="auto"/>
          </w:tcPr>
          <w:p w:rsidRPr="00267F9D" w:rsidR="006F5097" w:rsidP="006F5097" w:rsidRDefault="006F5097" w14:paraId="4DF2386E" w14:textId="77777777">
            <w:pPr>
              <w:pStyle w:val="Default"/>
              <w:rPr>
                <w:color w:val="auto"/>
                <w:lang w:val="en-GB" w:eastAsia="ro-RO"/>
              </w:rPr>
            </w:pPr>
            <w:r w:rsidRPr="00267F9D">
              <w:rPr>
                <w:color w:val="auto"/>
                <w:lang w:val="en-GB" w:eastAsia="ro-RO"/>
              </w:rPr>
              <w:t>Tutoring</w:t>
            </w:r>
          </w:p>
        </w:tc>
        <w:tc>
          <w:tcPr>
            <w:tcW w:w="383" w:type="pct"/>
            <w:shd w:val="clear" w:color="auto" w:fill="auto"/>
          </w:tcPr>
          <w:p w:rsidRPr="00267F9D" w:rsidR="006F5097" w:rsidP="006F5097" w:rsidRDefault="006F5097" w14:paraId="606BACE6" w14:textId="19975A0B">
            <w:pPr>
              <w:pStyle w:val="Default"/>
              <w:jc w:val="center"/>
              <w:rPr>
                <w:bCs/>
                <w:color w:val="auto"/>
                <w:lang w:val="en-GB" w:eastAsia="ro-RO"/>
              </w:rPr>
            </w:pPr>
            <w:r w:rsidRPr="00267F9D">
              <w:rPr>
                <w:bCs/>
                <w:lang w:val="ro-RO"/>
              </w:rPr>
              <w:t>6</w:t>
            </w:r>
          </w:p>
        </w:tc>
      </w:tr>
      <w:tr w:rsidRPr="00267F9D" w:rsidR="006F5097" w:rsidTr="00CB52CE" w14:paraId="33C095A2" w14:textId="77777777">
        <w:trPr>
          <w:trHeight w:val="225"/>
        </w:trPr>
        <w:tc>
          <w:tcPr>
            <w:tcW w:w="4617" w:type="pct"/>
            <w:gridSpan w:val="5"/>
            <w:shd w:val="clear" w:color="auto" w:fill="auto"/>
          </w:tcPr>
          <w:p w:rsidRPr="00267F9D" w:rsidR="006F5097" w:rsidP="006F5097" w:rsidRDefault="006F5097" w14:paraId="0B566525" w14:textId="77777777">
            <w:pPr>
              <w:pStyle w:val="Default"/>
              <w:rPr>
                <w:color w:val="auto"/>
                <w:lang w:val="en-GB" w:eastAsia="ro-RO"/>
              </w:rPr>
            </w:pPr>
            <w:r w:rsidRPr="00267F9D">
              <w:rPr>
                <w:color w:val="auto"/>
                <w:lang w:val="en-GB" w:eastAsia="ro-RO"/>
              </w:rPr>
              <w:t>Assessment (examinations)</w:t>
            </w:r>
          </w:p>
        </w:tc>
        <w:tc>
          <w:tcPr>
            <w:tcW w:w="383" w:type="pct"/>
            <w:shd w:val="clear" w:color="auto" w:fill="auto"/>
          </w:tcPr>
          <w:p w:rsidRPr="00267F9D" w:rsidR="006F5097" w:rsidP="006F5097" w:rsidRDefault="006F5097" w14:paraId="0C73062D" w14:textId="5E660686">
            <w:pPr>
              <w:pStyle w:val="Default"/>
              <w:jc w:val="center"/>
              <w:rPr>
                <w:bCs/>
                <w:color w:val="auto"/>
                <w:lang w:val="en-GB" w:eastAsia="ro-RO"/>
              </w:rPr>
            </w:pPr>
            <w:r w:rsidRPr="00267F9D">
              <w:rPr>
                <w:bCs/>
                <w:lang w:val="ro-RO"/>
              </w:rPr>
              <w:t>6</w:t>
            </w:r>
          </w:p>
        </w:tc>
      </w:tr>
      <w:tr w:rsidRPr="00267F9D" w:rsidR="00667581" w:rsidTr="00CB52CE" w14:paraId="342B9739" w14:textId="77777777">
        <w:trPr>
          <w:trHeight w:val="225"/>
        </w:trPr>
        <w:tc>
          <w:tcPr>
            <w:tcW w:w="4617" w:type="pct"/>
            <w:gridSpan w:val="5"/>
            <w:shd w:val="clear" w:color="auto" w:fill="auto"/>
          </w:tcPr>
          <w:p w:rsidRPr="00267F9D" w:rsidR="00667581" w:rsidP="00667581" w:rsidRDefault="00667581" w14:paraId="7E3944E9" w14:textId="77777777">
            <w:pPr>
              <w:pStyle w:val="Default"/>
              <w:rPr>
                <w:color w:val="auto"/>
                <w:lang w:val="en-GB" w:eastAsia="ro-RO"/>
              </w:rPr>
            </w:pPr>
            <w:r w:rsidRPr="00267F9D">
              <w:rPr>
                <w:color w:val="auto"/>
                <w:lang w:val="en-GB" w:eastAsia="ro-RO"/>
              </w:rPr>
              <w:t xml:space="preserve">Other activities ................................... </w:t>
            </w:r>
          </w:p>
        </w:tc>
        <w:tc>
          <w:tcPr>
            <w:tcW w:w="383" w:type="pct"/>
            <w:shd w:val="clear" w:color="auto" w:fill="auto"/>
          </w:tcPr>
          <w:p w:rsidRPr="00267F9D" w:rsidR="00667581" w:rsidP="00667581" w:rsidRDefault="00667581" w14:paraId="76158F69" w14:textId="65E7AF52">
            <w:pPr>
              <w:pStyle w:val="Default"/>
              <w:jc w:val="center"/>
              <w:rPr>
                <w:color w:val="auto"/>
                <w:lang w:val="en-GB" w:eastAsia="ro-RO"/>
              </w:rPr>
            </w:pPr>
          </w:p>
        </w:tc>
      </w:tr>
      <w:tr w:rsidRPr="00267F9D" w:rsidR="006F5097" w:rsidTr="00CB52CE" w14:paraId="6828B0BE" w14:textId="77777777">
        <w:trPr>
          <w:trHeight w:val="225"/>
        </w:trPr>
        <w:tc>
          <w:tcPr>
            <w:tcW w:w="1591" w:type="pct"/>
            <w:shd w:val="clear" w:color="auto" w:fill="auto"/>
          </w:tcPr>
          <w:p w:rsidRPr="00267F9D" w:rsidR="006F5097" w:rsidP="006F5097" w:rsidRDefault="006F5097" w14:paraId="075524BA" w14:textId="77777777">
            <w:pPr>
              <w:pStyle w:val="Default"/>
              <w:rPr>
                <w:color w:val="auto"/>
                <w:lang w:val="en-GB" w:eastAsia="ro-RO"/>
              </w:rPr>
            </w:pPr>
            <w:r w:rsidRPr="00267F9D">
              <w:rPr>
                <w:color w:val="auto"/>
                <w:lang w:val="en-GB" w:eastAsia="ro-RO"/>
              </w:rPr>
              <w:t>3.7 Total hours for individual study</w:t>
            </w:r>
          </w:p>
        </w:tc>
        <w:tc>
          <w:tcPr>
            <w:tcW w:w="406" w:type="pct"/>
            <w:shd w:val="clear" w:color="auto" w:fill="auto"/>
          </w:tcPr>
          <w:p w:rsidRPr="00267F9D" w:rsidR="006F5097" w:rsidP="006F5097" w:rsidRDefault="006F5097" w14:paraId="686E9DD4" w14:textId="680DC60A">
            <w:pPr>
              <w:pStyle w:val="Default"/>
              <w:jc w:val="right"/>
              <w:rPr>
                <w:bCs/>
                <w:color w:val="auto"/>
                <w:lang w:val="en-GB" w:eastAsia="ro-RO"/>
              </w:rPr>
            </w:pPr>
            <w:r w:rsidRPr="00267F9D">
              <w:rPr>
                <w:bCs/>
                <w:lang w:val="ro-RO"/>
              </w:rPr>
              <w:t>42</w:t>
            </w:r>
          </w:p>
        </w:tc>
        <w:tc>
          <w:tcPr>
            <w:tcW w:w="3003" w:type="pct"/>
            <w:gridSpan w:val="4"/>
            <w:shd w:val="clear" w:color="auto" w:fill="auto"/>
          </w:tcPr>
          <w:p w:rsidRPr="00267F9D" w:rsidR="006F5097" w:rsidP="006F5097" w:rsidRDefault="006F5097" w14:paraId="76A9B8EF" w14:textId="77777777">
            <w:pPr>
              <w:spacing w:after="0" w:line="240" w:lineRule="auto"/>
              <w:rPr>
                <w:rFonts w:ascii="Times New Roman" w:hAnsi="Times New Roman"/>
                <w:sz w:val="20"/>
                <w:szCs w:val="20"/>
                <w:lang w:val="en-GB" w:eastAsia="ro-RO"/>
              </w:rPr>
            </w:pPr>
          </w:p>
        </w:tc>
      </w:tr>
      <w:tr w:rsidRPr="00267F9D" w:rsidR="006F5097" w:rsidTr="00CB52CE" w14:paraId="033D2592" w14:textId="77777777">
        <w:trPr>
          <w:trHeight w:val="220"/>
        </w:trPr>
        <w:tc>
          <w:tcPr>
            <w:tcW w:w="1591" w:type="pct"/>
            <w:shd w:val="clear" w:color="auto" w:fill="auto"/>
          </w:tcPr>
          <w:p w:rsidRPr="00267F9D" w:rsidR="006F5097" w:rsidP="006F5097" w:rsidRDefault="006F5097" w14:paraId="7C11560A" w14:textId="77777777">
            <w:pPr>
              <w:pStyle w:val="Default"/>
              <w:rPr>
                <w:color w:val="auto"/>
                <w:lang w:val="en-GB" w:eastAsia="ro-RO"/>
              </w:rPr>
            </w:pPr>
            <w:r w:rsidRPr="00267F9D">
              <w:rPr>
                <w:color w:val="auto"/>
                <w:lang w:val="en-GB" w:eastAsia="ro-RO"/>
              </w:rPr>
              <w:t>3.8 Total hours per semester</w:t>
            </w:r>
          </w:p>
        </w:tc>
        <w:tc>
          <w:tcPr>
            <w:tcW w:w="406" w:type="pct"/>
            <w:shd w:val="clear" w:color="auto" w:fill="auto"/>
          </w:tcPr>
          <w:p w:rsidRPr="00267F9D" w:rsidR="006F5097" w:rsidP="006F5097" w:rsidRDefault="006F5097" w14:paraId="401EC8DA" w14:textId="73736720">
            <w:pPr>
              <w:pStyle w:val="Default"/>
              <w:jc w:val="right"/>
              <w:rPr>
                <w:bCs/>
                <w:color w:val="auto"/>
                <w:lang w:val="en-GB" w:eastAsia="ro-RO"/>
              </w:rPr>
            </w:pPr>
            <w:r w:rsidRPr="00267F9D">
              <w:rPr>
                <w:bCs/>
                <w:lang w:val="ro-RO"/>
              </w:rPr>
              <w:t>70</w:t>
            </w:r>
          </w:p>
        </w:tc>
        <w:tc>
          <w:tcPr>
            <w:tcW w:w="3003" w:type="pct"/>
            <w:gridSpan w:val="4"/>
            <w:shd w:val="clear" w:color="auto" w:fill="auto"/>
          </w:tcPr>
          <w:p w:rsidRPr="00267F9D" w:rsidR="006F5097" w:rsidP="006F5097" w:rsidRDefault="006F5097" w14:paraId="780C198D" w14:textId="77777777">
            <w:pPr>
              <w:spacing w:after="0" w:line="240" w:lineRule="auto"/>
              <w:rPr>
                <w:rFonts w:ascii="Times New Roman" w:hAnsi="Times New Roman"/>
                <w:sz w:val="20"/>
                <w:szCs w:val="20"/>
                <w:lang w:val="en-GB" w:eastAsia="ro-RO"/>
              </w:rPr>
            </w:pPr>
          </w:p>
        </w:tc>
      </w:tr>
      <w:tr w:rsidRPr="00267F9D" w:rsidR="006F5097" w:rsidTr="00CB52CE" w14:paraId="5901675D" w14:textId="77777777">
        <w:trPr>
          <w:trHeight w:val="220"/>
        </w:trPr>
        <w:tc>
          <w:tcPr>
            <w:tcW w:w="1591" w:type="pct"/>
            <w:shd w:val="clear" w:color="auto" w:fill="auto"/>
          </w:tcPr>
          <w:p w:rsidRPr="00267F9D" w:rsidR="006F5097" w:rsidP="006F5097" w:rsidRDefault="006F5097" w14:paraId="5BD70284" w14:textId="77777777">
            <w:pPr>
              <w:pStyle w:val="Default"/>
              <w:rPr>
                <w:color w:val="auto"/>
                <w:lang w:val="en-GB" w:eastAsia="ro-RO"/>
              </w:rPr>
            </w:pPr>
            <w:r w:rsidRPr="00267F9D">
              <w:rPr>
                <w:color w:val="auto"/>
                <w:lang w:val="en-GB" w:eastAsia="ro-RO"/>
              </w:rPr>
              <w:t>3.9 Number of credits</w:t>
            </w:r>
          </w:p>
        </w:tc>
        <w:tc>
          <w:tcPr>
            <w:tcW w:w="406" w:type="pct"/>
            <w:shd w:val="clear" w:color="auto" w:fill="auto"/>
          </w:tcPr>
          <w:p w:rsidRPr="00267F9D" w:rsidR="006F5097" w:rsidP="006F5097" w:rsidRDefault="006F5097" w14:paraId="62886FCC" w14:textId="2D4837F4">
            <w:pPr>
              <w:pStyle w:val="Default"/>
              <w:jc w:val="right"/>
              <w:rPr>
                <w:bCs/>
                <w:color w:val="auto"/>
                <w:lang w:val="en-GB" w:eastAsia="ro-RO"/>
              </w:rPr>
            </w:pPr>
            <w:r w:rsidRPr="00267F9D">
              <w:rPr>
                <w:bCs/>
                <w:lang w:val="ro-RO"/>
              </w:rPr>
              <w:t>3</w:t>
            </w:r>
          </w:p>
        </w:tc>
        <w:tc>
          <w:tcPr>
            <w:tcW w:w="3003" w:type="pct"/>
            <w:gridSpan w:val="4"/>
            <w:shd w:val="clear" w:color="auto" w:fill="auto"/>
          </w:tcPr>
          <w:p w:rsidRPr="00267F9D" w:rsidR="006F5097" w:rsidP="006F5097" w:rsidRDefault="006F5097" w14:paraId="2735E0E5" w14:textId="77777777">
            <w:pPr>
              <w:spacing w:after="0" w:line="240" w:lineRule="auto"/>
              <w:rPr>
                <w:rFonts w:ascii="Times New Roman" w:hAnsi="Times New Roman"/>
                <w:sz w:val="20"/>
                <w:szCs w:val="20"/>
                <w:lang w:val="en-GB" w:eastAsia="ro-RO"/>
              </w:rPr>
            </w:pPr>
          </w:p>
        </w:tc>
      </w:tr>
    </w:tbl>
    <w:p w:rsidRPr="00267F9D" w:rsidR="00667581" w:rsidP="00667581" w:rsidRDefault="00667581" w14:paraId="25E74124" w14:textId="77777777">
      <w:pPr>
        <w:pStyle w:val="CM7"/>
        <w:rPr>
          <w:color w:val="auto"/>
          <w:sz w:val="20"/>
          <w:lang w:val="en-GB"/>
        </w:rPr>
      </w:pPr>
    </w:p>
    <w:p w:rsidRPr="00267F9D" w:rsidR="00667581" w:rsidP="00667581" w:rsidRDefault="00667581" w14:paraId="33BABA33" w14:textId="5B858296">
      <w:pPr>
        <w:pStyle w:val="Heading1"/>
        <w:spacing w:before="0" w:line="240" w:lineRule="auto"/>
        <w:rPr>
          <w:rFonts w:ascii="Times New Roman" w:hAnsi="Times New Roman"/>
          <w:color w:val="auto"/>
          <w:sz w:val="20"/>
          <w:szCs w:val="20"/>
          <w:lang w:val="en-GB"/>
        </w:rPr>
      </w:pPr>
      <w:r w:rsidRPr="00267F9D">
        <w:rPr>
          <w:rFonts w:ascii="Times New Roman" w:hAnsi="Times New Roman"/>
          <w:color w:val="auto"/>
          <w:sz w:val="20"/>
          <w:szCs w:val="20"/>
          <w:lang w:val="en-GB"/>
        </w:rPr>
        <w:t>4. Pre</w:t>
      </w:r>
      <w:r w:rsidRPr="00267F9D" w:rsidR="00D91E7F">
        <w:rPr>
          <w:rFonts w:ascii="Times New Roman" w:hAnsi="Times New Roman"/>
          <w:color w:val="auto"/>
          <w:sz w:val="20"/>
          <w:szCs w:val="20"/>
          <w:lang w:val="en-GB"/>
        </w:rPr>
        <w:t>requisites</w:t>
      </w:r>
      <w:r w:rsidRPr="00267F9D">
        <w:rPr>
          <w:rFonts w:ascii="Times New Roman" w:hAnsi="Times New Roman"/>
          <w:color w:val="auto"/>
          <w:sz w:val="20"/>
          <w:szCs w:val="20"/>
          <w:lang w:val="en-GB"/>
        </w:rPr>
        <w:t xml:space="preserve"> (if necessary)</w:t>
      </w:r>
    </w:p>
    <w:p w:rsidRPr="00267F9D"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267F9D" w:rsidR="00667581" w:rsidTr="00CB52CE" w14:paraId="5E82D281" w14:textId="77777777">
        <w:trPr>
          <w:trHeight w:val="250"/>
        </w:trPr>
        <w:tc>
          <w:tcPr>
            <w:tcW w:w="1139" w:type="pct"/>
            <w:shd w:val="clear" w:color="auto" w:fill="auto"/>
          </w:tcPr>
          <w:p w:rsidRPr="00267F9D" w:rsidR="00667581" w:rsidP="00667581" w:rsidRDefault="00667581" w14:paraId="3B769496" w14:textId="77777777">
            <w:pPr>
              <w:pStyle w:val="Default"/>
              <w:rPr>
                <w:color w:val="auto"/>
                <w:lang w:val="en-GB" w:eastAsia="ro-RO"/>
              </w:rPr>
            </w:pPr>
            <w:r w:rsidRPr="00267F9D">
              <w:rPr>
                <w:color w:val="auto"/>
                <w:lang w:val="en-GB" w:eastAsia="ro-RO"/>
              </w:rPr>
              <w:t xml:space="preserve">4.1 Curriculum </w:t>
            </w:r>
          </w:p>
        </w:tc>
        <w:tc>
          <w:tcPr>
            <w:tcW w:w="3861" w:type="pct"/>
            <w:shd w:val="clear" w:color="auto" w:fill="auto"/>
          </w:tcPr>
          <w:p w:rsidRPr="00267F9D" w:rsidR="00667581" w:rsidP="00667581" w:rsidRDefault="00667581" w14:paraId="4F2F23F2" w14:textId="77777777">
            <w:pPr>
              <w:pStyle w:val="Default"/>
              <w:rPr>
                <w:color w:val="auto"/>
                <w:lang w:val="en-GB" w:eastAsia="ro-RO"/>
              </w:rPr>
            </w:pPr>
          </w:p>
        </w:tc>
      </w:tr>
      <w:tr w:rsidRPr="00267F9D" w:rsidR="00667581" w:rsidTr="00CB52CE" w14:paraId="6913C549" w14:textId="77777777">
        <w:trPr>
          <w:trHeight w:val="225"/>
        </w:trPr>
        <w:tc>
          <w:tcPr>
            <w:tcW w:w="1139" w:type="pct"/>
            <w:shd w:val="clear" w:color="auto" w:fill="auto"/>
          </w:tcPr>
          <w:p w:rsidRPr="00267F9D" w:rsidR="00667581" w:rsidP="00667581" w:rsidRDefault="00667581" w14:paraId="5BD285AA" w14:textId="77777777">
            <w:pPr>
              <w:pStyle w:val="Default"/>
              <w:rPr>
                <w:color w:val="auto"/>
                <w:lang w:val="en-GB" w:eastAsia="ro-RO"/>
              </w:rPr>
            </w:pPr>
            <w:r w:rsidRPr="00267F9D">
              <w:rPr>
                <w:color w:val="auto"/>
                <w:lang w:val="en-GB" w:eastAsia="ro-RO"/>
              </w:rPr>
              <w:t xml:space="preserve">4.2 Skills </w:t>
            </w:r>
          </w:p>
        </w:tc>
        <w:tc>
          <w:tcPr>
            <w:tcW w:w="3861" w:type="pct"/>
            <w:shd w:val="clear" w:color="auto" w:fill="auto"/>
          </w:tcPr>
          <w:p w:rsidRPr="00267F9D"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267F9D" w:rsidR="00667581" w:rsidP="00667581" w:rsidRDefault="00667581" w14:paraId="36846A32" w14:textId="77777777">
      <w:pPr>
        <w:spacing w:after="0" w:line="240" w:lineRule="auto"/>
        <w:rPr>
          <w:rFonts w:ascii="Times New Roman" w:hAnsi="Times New Roman"/>
          <w:sz w:val="20"/>
          <w:szCs w:val="20"/>
          <w:lang w:val="en-GB"/>
        </w:rPr>
      </w:pPr>
    </w:p>
    <w:p w:rsidRPr="00267F9D"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lang w:val="en-GB"/>
        </w:rPr>
      </w:pPr>
      <w:r w:rsidRPr="00267F9D">
        <w:rPr>
          <w:rFonts w:ascii="Times New Roman" w:hAnsi="Times New Roman" w:eastAsia="Lucida Sans Unicode"/>
          <w:color w:val="auto"/>
          <w:sz w:val="20"/>
          <w:szCs w:val="20"/>
          <w:lang w:val="en-GB"/>
        </w:rPr>
        <w:t>5. Conditions (if necessary)</w:t>
      </w:r>
    </w:p>
    <w:p w:rsidRPr="00267F9D"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267F9D" w:rsidR="00667581" w:rsidTr="00CB52CE" w14:paraId="1163389F" w14:textId="77777777">
        <w:trPr>
          <w:trHeight w:val="440"/>
        </w:trPr>
        <w:tc>
          <w:tcPr>
            <w:tcW w:w="1139" w:type="pct"/>
            <w:shd w:val="clear" w:color="auto" w:fill="auto"/>
          </w:tcPr>
          <w:p w:rsidRPr="00267F9D" w:rsidR="00667581" w:rsidP="00667581" w:rsidRDefault="00667581" w14:paraId="77FCEC8B" w14:textId="6B9F07C2">
            <w:pPr>
              <w:pStyle w:val="Default"/>
              <w:rPr>
                <w:color w:val="auto"/>
                <w:lang w:val="en-GB" w:eastAsia="ro-RO"/>
              </w:rPr>
            </w:pPr>
            <w:r w:rsidRPr="00267F9D">
              <w:rPr>
                <w:color w:val="auto"/>
                <w:lang w:val="en-GB" w:eastAsia="ro-RO"/>
              </w:rPr>
              <w:t xml:space="preserve">5.1. For </w:t>
            </w:r>
            <w:r w:rsidRPr="00267F9D" w:rsidR="000045DA">
              <w:rPr>
                <w:color w:val="auto"/>
                <w:lang w:val="en-GB" w:eastAsia="ro-RO"/>
              </w:rPr>
              <w:t>deliver</w:t>
            </w:r>
            <w:r w:rsidRPr="00267F9D" w:rsidR="00D91E7F">
              <w:rPr>
                <w:color w:val="auto"/>
                <w:lang w:val="en-GB" w:eastAsia="ro-RO"/>
              </w:rPr>
              <w:t>ing lectures</w:t>
            </w:r>
          </w:p>
        </w:tc>
        <w:tc>
          <w:tcPr>
            <w:tcW w:w="3861" w:type="pct"/>
            <w:shd w:val="clear" w:color="auto" w:fill="auto"/>
          </w:tcPr>
          <w:p w:rsidRPr="00267F9D" w:rsidR="00667581" w:rsidP="00667581" w:rsidRDefault="00667581" w14:paraId="01D632B0" w14:textId="307F9B4F">
            <w:pPr>
              <w:pStyle w:val="ListParagraph"/>
              <w:numPr>
                <w:ilvl w:val="0"/>
                <w:numId w:val="12"/>
              </w:numPr>
              <w:spacing w:after="0" w:line="240" w:lineRule="auto"/>
              <w:rPr>
                <w:rFonts w:ascii="Times New Roman" w:hAnsi="Times New Roman"/>
                <w:sz w:val="20"/>
                <w:szCs w:val="20"/>
                <w:lang w:eastAsia="ro-RO"/>
              </w:rPr>
            </w:pPr>
          </w:p>
        </w:tc>
      </w:tr>
      <w:tr w:rsidRPr="00267F9D" w:rsidR="00667581" w:rsidTr="00CB52CE" w14:paraId="0E3423BD" w14:textId="77777777">
        <w:trPr>
          <w:trHeight w:val="478"/>
        </w:trPr>
        <w:tc>
          <w:tcPr>
            <w:tcW w:w="1139" w:type="pct"/>
            <w:shd w:val="clear" w:color="auto" w:fill="auto"/>
          </w:tcPr>
          <w:p w:rsidRPr="00267F9D" w:rsidR="00667581" w:rsidP="00667581" w:rsidRDefault="00667581" w14:paraId="267FE576" w14:textId="089AFB77">
            <w:pPr>
              <w:pStyle w:val="Default"/>
              <w:rPr>
                <w:color w:val="auto"/>
                <w:lang w:val="en-GB" w:eastAsia="ro-RO"/>
              </w:rPr>
            </w:pPr>
            <w:r w:rsidRPr="00267F9D">
              <w:rPr>
                <w:color w:val="auto"/>
                <w:lang w:val="en-GB" w:eastAsia="ro-RO"/>
              </w:rPr>
              <w:t xml:space="preserve">5.2. For </w:t>
            </w:r>
            <w:r w:rsidRPr="00267F9D" w:rsidR="000045DA">
              <w:rPr>
                <w:color w:val="auto"/>
                <w:lang w:val="en-GB" w:eastAsia="ro-RO"/>
              </w:rPr>
              <w:t>teaching seminars</w:t>
            </w:r>
            <w:r w:rsidRPr="00267F9D">
              <w:rPr>
                <w:color w:val="auto"/>
                <w:lang w:val="en-GB" w:eastAsia="ro-RO"/>
              </w:rPr>
              <w:t xml:space="preserve">/laboratory </w:t>
            </w:r>
            <w:r w:rsidRPr="00267F9D" w:rsidR="000045DA">
              <w:rPr>
                <w:color w:val="auto"/>
                <w:lang w:val="en-GB" w:eastAsia="ro-RO"/>
              </w:rPr>
              <w:t>classes</w:t>
            </w:r>
          </w:p>
        </w:tc>
        <w:tc>
          <w:tcPr>
            <w:tcW w:w="3861" w:type="pct"/>
            <w:shd w:val="clear" w:color="auto" w:fill="auto"/>
          </w:tcPr>
          <w:p w:rsidRPr="00267F9D" w:rsidR="00667581" w:rsidP="00667581" w:rsidRDefault="006F5097" w14:paraId="5A551C86" w14:textId="13367A1A">
            <w:pPr>
              <w:pStyle w:val="Default"/>
              <w:numPr>
                <w:ilvl w:val="0"/>
                <w:numId w:val="13"/>
              </w:numPr>
              <w:tabs>
                <w:tab w:val="clear" w:pos="0"/>
                <w:tab w:val="num" w:pos="347"/>
              </w:tabs>
              <w:ind w:left="347" w:hanging="347"/>
              <w:rPr>
                <w:color w:val="auto"/>
                <w:lang w:val="en-GB" w:eastAsia="ro-RO"/>
              </w:rPr>
            </w:pPr>
            <w:r w:rsidRPr="00267F9D">
              <w:rPr>
                <w:color w:val="auto"/>
                <w:lang w:val="en-GB" w:eastAsia="ro-RO"/>
              </w:rPr>
              <w:t>Computer lab, Internet access, overhead projector.</w:t>
            </w:r>
          </w:p>
        </w:tc>
      </w:tr>
    </w:tbl>
    <w:p w:rsidRPr="00267F9D" w:rsidR="00667581" w:rsidP="00667581" w:rsidRDefault="00667581" w14:paraId="014BC216" w14:textId="77777777">
      <w:pPr>
        <w:pStyle w:val="Default"/>
        <w:rPr>
          <w:color w:val="auto"/>
          <w:lang w:val="en-GB"/>
        </w:rPr>
      </w:pPr>
    </w:p>
    <w:p w:rsidRPr="00267F9D" w:rsidR="00667581" w:rsidP="004939D0" w:rsidRDefault="00667581" w14:paraId="7F333123" w14:textId="141203BF">
      <w:pPr>
        <w:pStyle w:val="Heading1"/>
        <w:spacing w:before="0" w:line="240" w:lineRule="auto"/>
        <w:rPr>
          <w:rFonts w:ascii="Times New Roman" w:hAnsi="Times New Roman"/>
          <w:color w:val="auto"/>
          <w:sz w:val="20"/>
          <w:szCs w:val="20"/>
        </w:rPr>
      </w:pPr>
      <w:r w:rsidRPr="00267F9D">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267F9D" w:rsidR="00667581" w:rsidTr="00CB52CE" w14:paraId="52AF0D57" w14:textId="77777777">
        <w:trPr>
          <w:trHeight w:val="1540"/>
        </w:trPr>
        <w:tc>
          <w:tcPr>
            <w:tcW w:w="916" w:type="pct"/>
            <w:shd w:val="clear" w:color="auto" w:fill="auto"/>
          </w:tcPr>
          <w:p w:rsidRPr="00267F9D" w:rsidR="00667581" w:rsidP="00667581" w:rsidRDefault="00667581" w14:paraId="69F0FE21" w14:textId="77777777">
            <w:pPr>
              <w:pStyle w:val="Default"/>
              <w:ind w:right="113"/>
              <w:rPr>
                <w:color w:val="auto"/>
                <w:lang w:val="en-GB" w:eastAsia="ro-RO"/>
              </w:rPr>
            </w:pPr>
            <w:r w:rsidRPr="00267F9D">
              <w:rPr>
                <w:color w:val="auto"/>
                <w:lang w:val="en-GB" w:eastAsia="ro-RO"/>
              </w:rPr>
              <w:t>Professional competences</w:t>
            </w:r>
          </w:p>
          <w:p w:rsidRPr="00267F9D" w:rsidR="00667581" w:rsidP="00667581" w:rsidRDefault="00667581" w14:paraId="5D521FEA" w14:textId="77777777">
            <w:pPr>
              <w:pStyle w:val="Default"/>
              <w:ind w:left="113" w:right="113"/>
              <w:rPr>
                <w:color w:val="auto"/>
                <w:lang w:val="en-GB" w:eastAsia="ro-RO"/>
              </w:rPr>
            </w:pPr>
          </w:p>
          <w:p w:rsidRPr="00267F9D" w:rsidR="00667581" w:rsidP="00667581" w:rsidRDefault="00667581" w14:paraId="329F2B60" w14:textId="77777777">
            <w:pPr>
              <w:pStyle w:val="Default"/>
              <w:ind w:left="113" w:right="113"/>
              <w:rPr>
                <w:color w:val="auto"/>
                <w:lang w:val="en-GB" w:eastAsia="ro-RO"/>
              </w:rPr>
            </w:pPr>
          </w:p>
          <w:p w:rsidRPr="00267F9D"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267F9D"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267F9D">
              <w:rPr>
                <w:color w:val="000000"/>
                <w:sz w:val="20"/>
                <w:szCs w:val="20"/>
              </w:rPr>
              <w:t xml:space="preserve">C1 1 </w:t>
            </w:r>
            <w:r w:rsidRPr="00267F9D" w:rsidR="00B141DD">
              <w:rPr>
                <w:color w:val="000000"/>
                <w:sz w:val="20"/>
                <w:szCs w:val="20"/>
              </w:rPr>
              <w:t>Identifying</w:t>
            </w:r>
            <w:r w:rsidRPr="00267F9D">
              <w:rPr>
                <w:color w:val="000000"/>
                <w:sz w:val="20"/>
                <w:szCs w:val="20"/>
              </w:rPr>
              <w:t xml:space="preserve"> and understanding the sociocultural contexts and roles, the verbal and written communication conventions </w:t>
            </w:r>
            <w:r w:rsidRPr="00267F9D" w:rsidR="004A70F2">
              <w:rPr>
                <w:color w:val="000000"/>
                <w:sz w:val="20"/>
                <w:szCs w:val="20"/>
              </w:rPr>
              <w:t>specific to</w:t>
            </w:r>
            <w:r w:rsidRPr="00267F9D">
              <w:rPr>
                <w:color w:val="000000"/>
                <w:sz w:val="20"/>
                <w:szCs w:val="20"/>
              </w:rPr>
              <w:t xml:space="preserve"> the foreign language</w:t>
            </w:r>
            <w:r w:rsidRPr="00267F9D" w:rsidR="004A70F2">
              <w:rPr>
                <w:color w:val="000000"/>
                <w:sz w:val="20"/>
                <w:szCs w:val="20"/>
              </w:rPr>
              <w:t>,</w:t>
            </w:r>
            <w:r w:rsidRPr="00267F9D">
              <w:rPr>
                <w:color w:val="000000"/>
                <w:sz w:val="20"/>
                <w:szCs w:val="20"/>
              </w:rPr>
              <w:t xml:space="preserve"> in terms of reception (reading/listening), production (written/oral) and linguistic strategies. </w:t>
            </w:r>
          </w:p>
          <w:p w:rsidRPr="00267F9D"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267F9D">
              <w:rPr>
                <w:color w:val="000000"/>
                <w:sz w:val="20"/>
                <w:szCs w:val="20"/>
              </w:rPr>
              <w:t>C1 2</w:t>
            </w:r>
            <w:r w:rsidRPr="00267F9D" w:rsidR="00B141DD">
              <w:rPr>
                <w:color w:val="000000"/>
                <w:sz w:val="20"/>
                <w:szCs w:val="20"/>
              </w:rPr>
              <w:t xml:space="preserve"> Identifying</w:t>
            </w:r>
            <w:r w:rsidRPr="00267F9D">
              <w:rPr>
                <w:color w:val="000000"/>
                <w:sz w:val="20"/>
                <w:szCs w:val="20"/>
              </w:rPr>
              <w:t xml:space="preserve"> and understanding the contexts and roles, as well as the concepts, methods and the discourse/language</w:t>
            </w:r>
            <w:r w:rsidRPr="00267F9D" w:rsidR="004A70F2">
              <w:rPr>
                <w:color w:val="000000"/>
                <w:sz w:val="20"/>
                <w:szCs w:val="20"/>
              </w:rPr>
              <w:t xml:space="preserve"> that are</w:t>
            </w:r>
            <w:r w:rsidRPr="00267F9D">
              <w:rPr>
                <w:color w:val="000000"/>
                <w:sz w:val="20"/>
                <w:szCs w:val="20"/>
              </w:rPr>
              <w:t xml:space="preserve"> specific to the different professional communication contexts within the academic environment, focusing on </w:t>
            </w:r>
            <w:r w:rsidRPr="00267F9D" w:rsidR="004A70F2">
              <w:rPr>
                <w:color w:val="000000"/>
                <w:sz w:val="20"/>
                <w:szCs w:val="20"/>
              </w:rPr>
              <w:t xml:space="preserve">the </w:t>
            </w:r>
            <w:r w:rsidRPr="00267F9D">
              <w:rPr>
                <w:color w:val="000000"/>
                <w:sz w:val="20"/>
                <w:szCs w:val="20"/>
              </w:rPr>
              <w:t xml:space="preserve">rhetorical situation, written and oral communication, the stages of the writing process, academic writing production from </w:t>
            </w:r>
            <w:r w:rsidRPr="00267F9D" w:rsidR="00B141DD">
              <w:rPr>
                <w:color w:val="000000"/>
                <w:sz w:val="20"/>
                <w:szCs w:val="20"/>
              </w:rPr>
              <w:t xml:space="preserve">within </w:t>
            </w:r>
            <w:r w:rsidRPr="00267F9D">
              <w:rPr>
                <w:color w:val="000000"/>
                <w:sz w:val="20"/>
                <w:szCs w:val="20"/>
              </w:rPr>
              <w:t xml:space="preserve">the field of social </w:t>
            </w:r>
            <w:r w:rsidRPr="00267F9D">
              <w:rPr>
                <w:color w:val="000000"/>
                <w:sz w:val="20"/>
                <w:szCs w:val="20"/>
              </w:rPr>
              <w:t xml:space="preserve">sciences/exact sciences/humanities, professional deontology and </w:t>
            </w:r>
            <w:r w:rsidRPr="00267F9D" w:rsidR="004A70F2">
              <w:rPr>
                <w:color w:val="000000"/>
                <w:sz w:val="20"/>
                <w:szCs w:val="20"/>
              </w:rPr>
              <w:t>identifying</w:t>
            </w:r>
            <w:r w:rsidRPr="00267F9D">
              <w:rPr>
                <w:color w:val="000000"/>
                <w:sz w:val="20"/>
                <w:szCs w:val="20"/>
              </w:rPr>
              <w:t xml:space="preserve"> plagiarism.</w:t>
            </w:r>
          </w:p>
          <w:p w:rsidRPr="00267F9D" w:rsidR="00FC3078" w:rsidP="00FC3078" w:rsidRDefault="00FC3078" w14:paraId="643FE420" w14:textId="5CC51398">
            <w:pPr>
              <w:spacing w:after="0"/>
              <w:contextualSpacing/>
              <w:jc w:val="both"/>
              <w:rPr>
                <w:rFonts w:ascii="Times New Roman" w:hAnsi="Times New Roman"/>
                <w:color w:val="000000"/>
                <w:sz w:val="20"/>
                <w:szCs w:val="20"/>
              </w:rPr>
            </w:pPr>
            <w:r w:rsidRPr="00267F9D">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Pr="00267F9D" w:rsidR="004A70F2">
              <w:rPr>
                <w:rFonts w:ascii="Times New Roman" w:hAnsi="Times New Roman"/>
                <w:color w:val="000000"/>
                <w:sz w:val="20"/>
                <w:szCs w:val="20"/>
              </w:rPr>
              <w:t>with</w:t>
            </w:r>
            <w:r w:rsidRPr="00267F9D">
              <w:rPr>
                <w:rFonts w:ascii="Times New Roman" w:hAnsi="Times New Roman"/>
                <w:color w:val="000000"/>
                <w:sz w:val="20"/>
                <w:szCs w:val="20"/>
              </w:rPr>
              <w:t xml:space="preserve">in </w:t>
            </w:r>
            <w:r w:rsidRPr="00267F9D" w:rsidR="004A70F2">
              <w:rPr>
                <w:rFonts w:ascii="Times New Roman" w:hAnsi="Times New Roman"/>
                <w:color w:val="000000"/>
                <w:sz w:val="20"/>
                <w:szCs w:val="20"/>
              </w:rPr>
              <w:t xml:space="preserve">the </w:t>
            </w:r>
            <w:r w:rsidRPr="00267F9D">
              <w:rPr>
                <w:rFonts w:ascii="Times New Roman" w:hAnsi="Times New Roman"/>
                <w:color w:val="000000"/>
                <w:sz w:val="20"/>
                <w:szCs w:val="20"/>
              </w:rPr>
              <w:t>academic and</w:t>
            </w:r>
            <w:r w:rsidRPr="00267F9D" w:rsidR="004A70F2">
              <w:rPr>
                <w:rFonts w:ascii="Times New Roman" w:hAnsi="Times New Roman"/>
                <w:color w:val="000000"/>
                <w:sz w:val="20"/>
                <w:szCs w:val="20"/>
              </w:rPr>
              <w:t xml:space="preserve"> the</w:t>
            </w:r>
            <w:r w:rsidRPr="00267F9D">
              <w:rPr>
                <w:rFonts w:ascii="Times New Roman" w:hAnsi="Times New Roman"/>
                <w:color w:val="000000"/>
                <w:sz w:val="20"/>
                <w:szCs w:val="20"/>
              </w:rPr>
              <w:t xml:space="preserve"> professional communication contexts. </w:t>
            </w:r>
          </w:p>
          <w:p w:rsidRPr="00267F9D" w:rsidR="00FC3078" w:rsidP="00FC3078" w:rsidRDefault="00FC3078" w14:paraId="5D78CCC4" w14:textId="128EB5CD">
            <w:pPr>
              <w:spacing w:after="0"/>
              <w:contextualSpacing/>
              <w:jc w:val="both"/>
              <w:rPr>
                <w:rFonts w:ascii="Times New Roman" w:hAnsi="Times New Roman"/>
                <w:color w:val="000000"/>
                <w:sz w:val="20"/>
                <w:szCs w:val="20"/>
              </w:rPr>
            </w:pPr>
            <w:r w:rsidRPr="00267F9D">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Pr="00267F9D" w:rsidR="004A70F2">
              <w:rPr>
                <w:rFonts w:ascii="Times New Roman" w:hAnsi="Times New Roman"/>
                <w:color w:val="000000"/>
                <w:sz w:val="20"/>
                <w:szCs w:val="20"/>
              </w:rPr>
              <w:t>y,</w:t>
            </w:r>
            <w:r w:rsidRPr="00267F9D">
              <w:rPr>
                <w:rFonts w:ascii="Times New Roman" w:hAnsi="Times New Roman"/>
                <w:color w:val="000000"/>
                <w:sz w:val="20"/>
                <w:szCs w:val="20"/>
              </w:rPr>
              <w:t xml:space="preserve"> as well as </w:t>
            </w:r>
            <w:r w:rsidRPr="00267F9D" w:rsidR="004A70F2">
              <w:rPr>
                <w:rFonts w:ascii="Times New Roman" w:hAnsi="Times New Roman"/>
                <w:color w:val="000000"/>
                <w:sz w:val="20"/>
                <w:szCs w:val="20"/>
              </w:rPr>
              <w:t>identifying</w:t>
            </w:r>
            <w:r w:rsidRPr="00267F9D">
              <w:rPr>
                <w:rFonts w:ascii="Times New Roman" w:hAnsi="Times New Roman"/>
                <w:color w:val="000000"/>
                <w:sz w:val="20"/>
                <w:szCs w:val="20"/>
              </w:rPr>
              <w:t xml:space="preserve"> plagiarism. </w:t>
            </w:r>
          </w:p>
          <w:p w:rsidRPr="00267F9D"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267F9D">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Pr="00267F9D" w:rsidR="004A70F2">
              <w:rPr>
                <w:color w:val="000000"/>
                <w:sz w:val="20"/>
                <w:szCs w:val="20"/>
              </w:rPr>
              <w:t>making use of</w:t>
            </w:r>
            <w:r w:rsidRPr="00267F9D">
              <w:rPr>
                <w:color w:val="000000"/>
                <w:sz w:val="20"/>
                <w:szCs w:val="20"/>
              </w:rPr>
              <w:t xml:space="preserve"> techniques to avoid plagiarism (using quotes, summarizing, paraphrasing).</w:t>
            </w:r>
          </w:p>
          <w:p w:rsidRPr="00267F9D"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267F9D">
              <w:rPr>
                <w:color w:val="000000"/>
                <w:sz w:val="20"/>
                <w:szCs w:val="20"/>
              </w:rPr>
              <w:t xml:space="preserve">C4 </w:t>
            </w:r>
            <w:r w:rsidRPr="00267F9D" w:rsidR="00252694">
              <w:rPr>
                <w:color w:val="000000"/>
                <w:sz w:val="20"/>
                <w:szCs w:val="20"/>
              </w:rPr>
              <w:t>1</w:t>
            </w:r>
            <w:r w:rsidRPr="00267F9D">
              <w:rPr>
                <w:color w:val="000000"/>
                <w:sz w:val="20"/>
                <w:szCs w:val="20"/>
              </w:rPr>
              <w:t xml:space="preserve"> Organizing debates, carrying out individual and group project</w:t>
            </w:r>
            <w:r w:rsidRPr="00267F9D" w:rsidR="004A70F2">
              <w:rPr>
                <w:color w:val="000000"/>
                <w:sz w:val="20"/>
                <w:szCs w:val="20"/>
              </w:rPr>
              <w:t>s</w:t>
            </w:r>
            <w:r w:rsidRPr="00267F9D">
              <w:rPr>
                <w:color w:val="000000"/>
                <w:sz w:val="20"/>
                <w:szCs w:val="20"/>
              </w:rPr>
              <w:t xml:space="preserve"> on topics from within the field of study.</w:t>
            </w:r>
          </w:p>
          <w:p w:rsidRPr="00267F9D" w:rsidR="00FC3078" w:rsidP="00FC3078" w:rsidRDefault="00FC3078" w14:paraId="517D295B" w14:textId="6D551716">
            <w:pPr>
              <w:spacing w:after="0"/>
              <w:contextualSpacing/>
              <w:jc w:val="both"/>
              <w:rPr>
                <w:rFonts w:ascii="Times New Roman" w:hAnsi="Times New Roman"/>
                <w:color w:val="000000"/>
                <w:sz w:val="20"/>
                <w:szCs w:val="20"/>
              </w:rPr>
            </w:pPr>
            <w:r w:rsidRPr="00267F9D">
              <w:rPr>
                <w:rFonts w:ascii="Times New Roman" w:hAnsi="Times New Roman"/>
                <w:color w:val="000000"/>
                <w:sz w:val="20"/>
                <w:szCs w:val="20"/>
              </w:rPr>
              <w:t xml:space="preserve">C4 </w:t>
            </w:r>
            <w:r w:rsidRPr="00267F9D" w:rsidR="00252694">
              <w:rPr>
                <w:rFonts w:ascii="Times New Roman" w:hAnsi="Times New Roman"/>
                <w:color w:val="000000"/>
                <w:sz w:val="20"/>
                <w:szCs w:val="20"/>
              </w:rPr>
              <w:t>2</w:t>
            </w:r>
            <w:r w:rsidRPr="00267F9D">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267F9D" w:rsidR="00252694" w:rsidP="00252694" w:rsidRDefault="00252694" w14:paraId="7DBCE6CE" w14:textId="4F1F0808">
            <w:pPr>
              <w:pStyle w:val="NormalWeb"/>
              <w:spacing w:before="0" w:beforeAutospacing="0" w:after="0" w:afterAutospacing="0"/>
              <w:jc w:val="both"/>
              <w:rPr>
                <w:color w:val="000000"/>
                <w:sz w:val="20"/>
                <w:szCs w:val="20"/>
              </w:rPr>
            </w:pPr>
            <w:r w:rsidRPr="00267F9D">
              <w:rPr>
                <w:color w:val="000000"/>
                <w:sz w:val="20"/>
                <w:szCs w:val="20"/>
              </w:rPr>
              <w:t xml:space="preserve">C4 3 Using the standard criteria </w:t>
            </w:r>
            <w:r w:rsidRPr="00267F9D" w:rsidR="00B141DD">
              <w:rPr>
                <w:color w:val="000000"/>
                <w:sz w:val="20"/>
                <w:szCs w:val="20"/>
              </w:rPr>
              <w:t>acknowledged by</w:t>
            </w:r>
            <w:r w:rsidRPr="00267F9D">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Pr="00267F9D" w:rsidR="004A70F2">
              <w:rPr>
                <w:color w:val="000000"/>
                <w:sz w:val="20"/>
                <w:szCs w:val="20"/>
              </w:rPr>
              <w:t>oral</w:t>
            </w:r>
            <w:r w:rsidRPr="00267F9D">
              <w:rPr>
                <w:color w:val="000000"/>
                <w:sz w:val="20"/>
                <w:szCs w:val="20"/>
              </w:rPr>
              <w:t xml:space="preserve"> and written) in the foreign language. </w:t>
            </w:r>
          </w:p>
          <w:p w:rsidRPr="00267F9D" w:rsidR="00667581" w:rsidP="00252694" w:rsidRDefault="00252694" w14:paraId="0DB422FD" w14:textId="117E6CF5">
            <w:pPr>
              <w:spacing w:after="0"/>
              <w:contextualSpacing/>
              <w:jc w:val="both"/>
              <w:rPr>
                <w:rFonts w:ascii="Times New Roman" w:hAnsi="Times New Roman"/>
                <w:sz w:val="20"/>
                <w:szCs w:val="20"/>
                <w:lang w:val="en-GB" w:eastAsia="ro-RO"/>
              </w:rPr>
            </w:pPr>
            <w:r w:rsidRPr="00267F9D">
              <w:rPr>
                <w:rFonts w:ascii="Times New Roman" w:hAnsi="Times New Roman"/>
                <w:color w:val="000000"/>
                <w:sz w:val="20"/>
                <w:szCs w:val="20"/>
              </w:rPr>
              <w:t>C5 Elaborating written papers and original, oral presentations in the foreign language</w:t>
            </w:r>
            <w:r w:rsidRPr="00267F9D" w:rsidR="004A70F2">
              <w:rPr>
                <w:rFonts w:ascii="Times New Roman" w:hAnsi="Times New Roman"/>
                <w:color w:val="000000"/>
                <w:sz w:val="20"/>
                <w:szCs w:val="20"/>
              </w:rPr>
              <w:t>,</w:t>
            </w:r>
            <w:r w:rsidRPr="00267F9D">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267F9D" w:rsidR="00667581" w:rsidTr="00964EFE" w14:paraId="75CE33F1" w14:textId="77777777">
        <w:trPr>
          <w:trHeight w:val="1052"/>
        </w:trPr>
        <w:tc>
          <w:tcPr>
            <w:tcW w:w="916" w:type="pct"/>
            <w:shd w:val="clear" w:color="auto" w:fill="auto"/>
          </w:tcPr>
          <w:p w:rsidRPr="00267F9D" w:rsidR="00667581" w:rsidP="00667581" w:rsidRDefault="00667581" w14:paraId="209F9CBF" w14:textId="77777777">
            <w:pPr>
              <w:pStyle w:val="CM24"/>
              <w:ind w:right="113"/>
              <w:rPr>
                <w:color w:val="auto"/>
                <w:sz w:val="20"/>
                <w:lang w:val="en-GB" w:eastAsia="ro-RO"/>
              </w:rPr>
            </w:pPr>
            <w:r w:rsidRPr="00267F9D">
              <w:rPr>
                <w:color w:val="auto"/>
                <w:sz w:val="20"/>
                <w:lang w:val="en-GB" w:eastAsia="ro-RO"/>
              </w:rPr>
              <w:t>Transversal competences</w:t>
            </w:r>
          </w:p>
        </w:tc>
        <w:tc>
          <w:tcPr>
            <w:tcW w:w="4084" w:type="pct"/>
            <w:shd w:val="clear" w:color="auto" w:fill="auto"/>
          </w:tcPr>
          <w:p w:rsidRPr="00267F9D" w:rsidR="002C50FD" w:rsidP="002C50FD" w:rsidRDefault="002C50FD" w14:paraId="4C50DFF9" w14:textId="77777777">
            <w:pPr>
              <w:spacing w:after="0"/>
              <w:contextualSpacing/>
              <w:jc w:val="both"/>
              <w:rPr>
                <w:rFonts w:ascii="Times New Roman" w:hAnsi="Times New Roman"/>
                <w:sz w:val="20"/>
                <w:szCs w:val="20"/>
              </w:rPr>
            </w:pPr>
            <w:r w:rsidRPr="00267F9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67F9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67F9D">
              <w:rPr>
                <w:color w:val="000000"/>
                <w:sz w:val="20"/>
                <w:szCs w:val="20"/>
              </w:rPr>
              <w:t>CT 2 Taking part in carrying out projects, as part of a pair or a team, focusing on becoming familiar with team roles in the academic work</w:t>
            </w:r>
            <w:r w:rsidRPr="00267F9D" w:rsidR="004A70F2">
              <w:rPr>
                <w:color w:val="000000"/>
                <w:sz w:val="20"/>
                <w:szCs w:val="20"/>
              </w:rPr>
              <w:t>ing</w:t>
            </w:r>
            <w:r w:rsidRPr="00267F9D">
              <w:rPr>
                <w:color w:val="000000"/>
                <w:sz w:val="20"/>
                <w:szCs w:val="20"/>
              </w:rPr>
              <w:t xml:space="preserve"> environment; the projects can take the form of presentations (conference presentations) on a topic specific to the field of study. </w:t>
            </w:r>
          </w:p>
          <w:p w:rsidRPr="00267F9D" w:rsidR="002C50FD" w:rsidP="002C50FD" w:rsidRDefault="002C50FD" w14:paraId="710B5EA1" w14:textId="5CC1F1BB">
            <w:pPr>
              <w:spacing w:after="0"/>
              <w:contextualSpacing/>
              <w:jc w:val="both"/>
              <w:rPr>
                <w:rFonts w:ascii="Times New Roman" w:hAnsi="Times New Roman"/>
                <w:color w:val="000000"/>
                <w:sz w:val="20"/>
                <w:szCs w:val="20"/>
              </w:rPr>
            </w:pPr>
            <w:r w:rsidRPr="00267F9D">
              <w:rPr>
                <w:rFonts w:ascii="Times New Roman" w:hAnsi="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Pr="00267F9D" w:rsidR="001E0C43">
              <w:rPr>
                <w:rFonts w:ascii="Times New Roman" w:hAnsi="Times New Roman"/>
                <w:color w:val="000000"/>
                <w:sz w:val="20"/>
                <w:szCs w:val="20"/>
              </w:rPr>
              <w:t>speed</w:t>
            </w:r>
            <w:r w:rsidRPr="00267F9D">
              <w:rPr>
                <w:rFonts w:ascii="Times New Roman" w:hAnsi="Times New Roman"/>
                <w:color w:val="000000"/>
                <w:sz w:val="20"/>
                <w:szCs w:val="20"/>
              </w:rPr>
              <w:t xml:space="preserve"> reading, reading sheets, taking notes, documentation, cognitive organizers.  </w:t>
            </w:r>
          </w:p>
          <w:p w:rsidRPr="00267F9D" w:rsidR="00667581" w:rsidP="002C50FD" w:rsidRDefault="002C50FD" w14:paraId="264D1292" w14:textId="73E3802A">
            <w:pPr>
              <w:pStyle w:val="Default"/>
              <w:contextualSpacing/>
              <w:jc w:val="both"/>
              <w:rPr>
                <w:color w:val="auto"/>
                <w:lang w:val="en-GB" w:eastAsia="ro-RO"/>
              </w:rPr>
            </w:pPr>
            <w:r w:rsidRPr="00267F9D">
              <w:t>CT4 Acknowledging the need for continuous development focusing on using TIC tools to assist with personal and professional development management, by joining social media and professional networks, that support the development of the communication skills</w:t>
            </w:r>
            <w:r w:rsidRPr="00267F9D" w:rsidR="001E0C43">
              <w:t>,</w:t>
            </w:r>
            <w:r w:rsidRPr="00267F9D">
              <w:t xml:space="preserve"> specific for the foreign language.</w:t>
            </w:r>
          </w:p>
        </w:tc>
      </w:tr>
    </w:tbl>
    <w:p w:rsidRPr="00267F9D" w:rsidR="00667581" w:rsidP="00667581" w:rsidRDefault="00667581" w14:paraId="02AB9AA4" w14:textId="1763692E">
      <w:pPr>
        <w:pStyle w:val="Default"/>
        <w:rPr>
          <w:color w:val="auto"/>
          <w:lang w:val="en-GB"/>
        </w:rPr>
      </w:pPr>
    </w:p>
    <w:p w:rsidRPr="00267F9D" w:rsidR="00667581" w:rsidP="00667581" w:rsidRDefault="00667581" w14:paraId="0C58433F" w14:textId="22E41A8B">
      <w:pPr>
        <w:pStyle w:val="Heading1"/>
        <w:spacing w:before="0" w:line="240" w:lineRule="auto"/>
        <w:rPr>
          <w:rFonts w:ascii="Times New Roman" w:hAnsi="Times New Roman"/>
          <w:color w:val="auto"/>
          <w:sz w:val="20"/>
          <w:szCs w:val="20"/>
          <w:lang w:val="en-GB"/>
        </w:rPr>
      </w:pPr>
      <w:r w:rsidRPr="00267F9D">
        <w:rPr>
          <w:rFonts w:ascii="Times New Roman" w:hAnsi="Times New Roman"/>
          <w:color w:val="auto"/>
          <w:sz w:val="20"/>
          <w:szCs w:val="20"/>
          <w:lang w:val="en-GB"/>
        </w:rPr>
        <w:t>7. Cou</w:t>
      </w:r>
      <w:r w:rsidRPr="00267F9D" w:rsidR="00621A11">
        <w:rPr>
          <w:rFonts w:ascii="Times New Roman" w:hAnsi="Times New Roman"/>
          <w:color w:val="auto"/>
          <w:sz w:val="20"/>
          <w:szCs w:val="20"/>
          <w:lang w:val="en-GB"/>
        </w:rPr>
        <w:t>r</w:t>
      </w:r>
      <w:r w:rsidRPr="00267F9D">
        <w:rPr>
          <w:rFonts w:ascii="Times New Roman" w:hAnsi="Times New Roman"/>
          <w:color w:val="auto"/>
          <w:sz w:val="20"/>
          <w:szCs w:val="20"/>
          <w:lang w:val="en-GB"/>
        </w:rPr>
        <w:t xml:space="preserve">se </w:t>
      </w:r>
      <w:r w:rsidRPr="00267F9D" w:rsidR="00692AC1">
        <w:rPr>
          <w:rFonts w:ascii="Times New Roman" w:hAnsi="Times New Roman"/>
          <w:color w:val="auto"/>
          <w:sz w:val="20"/>
          <w:szCs w:val="20"/>
          <w:lang w:val="en-GB"/>
        </w:rPr>
        <w:t>objectives</w:t>
      </w:r>
      <w:r w:rsidRPr="00267F9D">
        <w:rPr>
          <w:rFonts w:ascii="Times New Roman" w:hAnsi="Times New Roman"/>
          <w:color w:val="auto"/>
          <w:sz w:val="20"/>
          <w:szCs w:val="20"/>
          <w:lang w:val="en-GB"/>
        </w:rPr>
        <w:t xml:space="preserve"> (</w:t>
      </w:r>
      <w:r w:rsidRPr="00267F9D" w:rsidR="0070653E">
        <w:rPr>
          <w:rFonts w:ascii="Times New Roman" w:hAnsi="Times New Roman"/>
          <w:color w:val="auto"/>
          <w:sz w:val="20"/>
          <w:szCs w:val="20"/>
          <w:lang w:val="en-GB"/>
        </w:rPr>
        <w:t>derived</w:t>
      </w:r>
      <w:r w:rsidRPr="00267F9D">
        <w:rPr>
          <w:rFonts w:ascii="Times New Roman" w:hAnsi="Times New Roman"/>
          <w:color w:val="auto"/>
          <w:sz w:val="20"/>
          <w:szCs w:val="20"/>
          <w:lang w:val="en-GB"/>
        </w:rPr>
        <w:t xml:space="preserve"> from the specific competences</w:t>
      </w:r>
      <w:r w:rsidRPr="00267F9D" w:rsidR="0070653E">
        <w:rPr>
          <w:rFonts w:ascii="Times New Roman" w:hAnsi="Times New Roman"/>
          <w:color w:val="auto"/>
          <w:sz w:val="20"/>
          <w:szCs w:val="20"/>
          <w:lang w:val="en-GB"/>
        </w:rPr>
        <w:t xml:space="preserve"> acquired</w:t>
      </w:r>
      <w:r w:rsidRPr="00267F9D">
        <w:rPr>
          <w:rFonts w:ascii="Times New Roman" w:hAnsi="Times New Roman"/>
          <w:color w:val="auto"/>
          <w:sz w:val="20"/>
          <w:szCs w:val="20"/>
          <w:lang w:val="en-GB"/>
        </w:rPr>
        <w:t xml:space="preserve">) </w:t>
      </w:r>
    </w:p>
    <w:p w:rsidRPr="00267F9D"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267F9D" w:rsidR="00667581" w:rsidTr="00CB52CE" w14:paraId="622A7A7E" w14:textId="77777777">
        <w:trPr>
          <w:trHeight w:val="630"/>
        </w:trPr>
        <w:tc>
          <w:tcPr>
            <w:tcW w:w="1591" w:type="pct"/>
            <w:shd w:val="clear" w:color="auto" w:fill="auto"/>
          </w:tcPr>
          <w:p w:rsidRPr="00267F9D" w:rsidR="00667581" w:rsidP="00667581" w:rsidRDefault="00667581" w14:paraId="161306FE" w14:textId="49CC9C65">
            <w:pPr>
              <w:pStyle w:val="Default"/>
              <w:rPr>
                <w:color w:val="auto"/>
                <w:lang w:val="en-GB" w:eastAsia="ro-RO"/>
              </w:rPr>
            </w:pPr>
            <w:r w:rsidRPr="00267F9D">
              <w:rPr>
                <w:color w:val="auto"/>
                <w:lang w:val="en-GB" w:eastAsia="ro-RO"/>
              </w:rPr>
              <w:t xml:space="preserve">7.1 </w:t>
            </w:r>
            <w:r w:rsidRPr="00267F9D" w:rsidR="0070653E">
              <w:rPr>
                <w:color w:val="auto"/>
                <w:lang w:val="en-GB" w:eastAsia="ro-RO"/>
              </w:rPr>
              <w:t>G</w:t>
            </w:r>
            <w:r w:rsidRPr="00267F9D">
              <w:rPr>
                <w:color w:val="auto"/>
                <w:lang w:val="en-GB" w:eastAsia="ro-RO"/>
              </w:rPr>
              <w:t>eneral</w:t>
            </w:r>
            <w:r w:rsidRPr="00267F9D" w:rsidR="00692AC1">
              <w:rPr>
                <w:color w:val="auto"/>
                <w:lang w:val="en-GB" w:eastAsia="ro-RO"/>
              </w:rPr>
              <w:t xml:space="preserve"> objective</w:t>
            </w:r>
            <w:r w:rsidRPr="00267F9D" w:rsidR="0070653E">
              <w:rPr>
                <w:color w:val="auto"/>
                <w:lang w:val="en-GB" w:eastAsia="ro-RO"/>
              </w:rPr>
              <w:t xml:space="preserve"> of </w:t>
            </w:r>
            <w:r w:rsidRPr="00267F9D" w:rsidR="004A70F2">
              <w:rPr>
                <w:color w:val="auto"/>
                <w:lang w:val="en-GB" w:eastAsia="ro-RO"/>
              </w:rPr>
              <w:t xml:space="preserve">the </w:t>
            </w:r>
            <w:r w:rsidRPr="00267F9D" w:rsidR="0070653E">
              <w:rPr>
                <w:color w:val="auto"/>
                <w:lang w:val="en-GB" w:eastAsia="ro-RO"/>
              </w:rPr>
              <w:t>course</w:t>
            </w:r>
          </w:p>
        </w:tc>
        <w:tc>
          <w:tcPr>
            <w:tcW w:w="3409" w:type="pct"/>
            <w:shd w:val="clear" w:color="auto" w:fill="auto"/>
          </w:tcPr>
          <w:p w:rsidRPr="00267F9D" w:rsidR="00667581" w:rsidP="00667581" w:rsidRDefault="00493BF2" w14:paraId="730000C5" w14:textId="3611265F">
            <w:pPr>
              <w:pStyle w:val="Default"/>
              <w:numPr>
                <w:ilvl w:val="0"/>
                <w:numId w:val="12"/>
              </w:numPr>
              <w:rPr>
                <w:color w:val="auto"/>
                <w:lang w:val="en-GB" w:eastAsia="ro-RO"/>
              </w:rPr>
            </w:pPr>
            <w:r w:rsidRPr="00267F9D">
              <w:rPr>
                <w:color w:val="auto"/>
                <w:lang w:val="en-GB" w:eastAsia="ro-RO"/>
              </w:rPr>
              <w:t xml:space="preserve">The students will be able to use the </w:t>
            </w:r>
            <w:r w:rsidRPr="00267F9D" w:rsidR="006F5097">
              <w:rPr>
                <w:color w:val="auto"/>
                <w:lang w:val="en-GB" w:eastAsia="ro-RO"/>
              </w:rPr>
              <w:t>English</w:t>
            </w:r>
            <w:r w:rsidRPr="00267F9D">
              <w:rPr>
                <w:color w:val="auto"/>
                <w:lang w:val="en-GB" w:eastAsia="ro-RO"/>
              </w:rPr>
              <w:t xml:space="preserve"> language competently, at a B2 level, in their academic activity and in their future professional activity. </w:t>
            </w:r>
          </w:p>
        </w:tc>
      </w:tr>
      <w:tr w:rsidRPr="00267F9D" w:rsidR="00667581" w:rsidTr="00CB52CE" w14:paraId="5AE99599" w14:textId="77777777">
        <w:trPr>
          <w:trHeight w:val="630"/>
        </w:trPr>
        <w:tc>
          <w:tcPr>
            <w:tcW w:w="1591" w:type="pct"/>
            <w:shd w:val="clear" w:color="auto" w:fill="auto"/>
          </w:tcPr>
          <w:p w:rsidRPr="00267F9D" w:rsidR="00667581" w:rsidP="00667581" w:rsidRDefault="00667581" w14:paraId="12AA0BD1" w14:textId="77777777">
            <w:pPr>
              <w:pStyle w:val="Default"/>
              <w:rPr>
                <w:color w:val="auto"/>
                <w:lang w:val="en-GB" w:eastAsia="ro-RO"/>
              </w:rPr>
            </w:pPr>
            <w:r w:rsidRPr="00267F9D">
              <w:rPr>
                <w:color w:val="auto"/>
                <w:lang w:val="en-GB" w:eastAsia="ro-RO"/>
              </w:rPr>
              <w:t xml:space="preserve">7.2 Specific objectives </w:t>
            </w:r>
          </w:p>
        </w:tc>
        <w:tc>
          <w:tcPr>
            <w:tcW w:w="3409" w:type="pct"/>
            <w:shd w:val="clear" w:color="auto" w:fill="auto"/>
          </w:tcPr>
          <w:p w:rsidRPr="00267F9D" w:rsidR="00667581" w:rsidP="00493BF2" w:rsidRDefault="00493BF2" w14:paraId="4F510260" w14:textId="1458A65C">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1. Knowing and understanding thoroughly the contexts and roles, as well as the concepts, methods, the language/discourse specific to the different professional communication contexts in the academic environment in</w:t>
            </w:r>
            <w:r w:rsidRPr="00267F9D" w:rsidR="006F5097">
              <w:rPr>
                <w:rFonts w:ascii="Times New Roman" w:hAnsi="Times New Roman"/>
                <w:sz w:val="20"/>
                <w:szCs w:val="20"/>
                <w:lang w:eastAsia="ro-RO"/>
              </w:rPr>
              <w:t xml:space="preserve"> English</w:t>
            </w:r>
            <w:r w:rsidRPr="00267F9D">
              <w:rPr>
                <w:rFonts w:ascii="Times New Roman" w:hAnsi="Times New Roman"/>
                <w:i/>
                <w:iCs/>
                <w:sz w:val="20"/>
                <w:szCs w:val="20"/>
                <w:lang w:eastAsia="ro-RO"/>
              </w:rPr>
              <w:t>,</w:t>
            </w:r>
            <w:r w:rsidRPr="00267F9D">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267F9D" w:rsidR="00C60BDD" w:rsidP="00493BF2" w:rsidRDefault="00C60BDD" w14:paraId="48428357" w14:textId="343C0F7F">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 as well as the conventions that govern the production of scientific texts in </w:t>
            </w:r>
            <w:r w:rsidRPr="00267F9D" w:rsidR="006F5097">
              <w:rPr>
                <w:rFonts w:ascii="Times New Roman" w:hAnsi="Times New Roman"/>
                <w:sz w:val="20"/>
                <w:szCs w:val="20"/>
                <w:lang w:eastAsia="ro-RO"/>
              </w:rPr>
              <w:t>English</w:t>
            </w:r>
            <w:r w:rsidRPr="00267F9D">
              <w:rPr>
                <w:rFonts w:ascii="Times New Roman" w:hAnsi="Times New Roman"/>
                <w:sz w:val="20"/>
                <w:szCs w:val="20"/>
                <w:lang w:eastAsia="ro-RO"/>
              </w:rPr>
              <w:t xml:space="preserve"> in the context of BA studies and the extended professional community (both national and international).</w:t>
            </w:r>
          </w:p>
          <w:p w:rsidRPr="00267F9D" w:rsidR="00C60BDD" w:rsidP="00493BF2" w:rsidRDefault="00C60BDD" w14:paraId="41DBC290" w14:textId="7D8F4AB7">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 xml:space="preserve">3. Transferring learning concepts/principles/methods in written text reception and in production, </w:t>
            </w:r>
            <w:r w:rsidRPr="00267F9D" w:rsidR="009619DD">
              <w:rPr>
                <w:rFonts w:ascii="Times New Roman" w:hAnsi="Times New Roman"/>
                <w:sz w:val="20"/>
                <w:szCs w:val="20"/>
                <w:lang w:eastAsia="ro-RO"/>
              </w:rPr>
              <w:t>focusing on</w:t>
            </w:r>
            <w:r w:rsidRPr="00267F9D">
              <w:rPr>
                <w:rFonts w:ascii="Times New Roman" w:hAnsi="Times New Roman"/>
                <w:sz w:val="20"/>
                <w:szCs w:val="20"/>
                <w:lang w:eastAsia="ro-RO"/>
              </w:rPr>
              <w:t xml:space="preserve"> the stages of the writing process, organizing and developing ideas, text structure and the oral and written communication strategies </w:t>
            </w:r>
            <w:r w:rsidRPr="00267F9D" w:rsidR="009619DD">
              <w:rPr>
                <w:rFonts w:ascii="Times New Roman" w:hAnsi="Times New Roman"/>
                <w:sz w:val="20"/>
                <w:szCs w:val="20"/>
                <w:lang w:eastAsia="ro-RO"/>
              </w:rPr>
              <w:t xml:space="preserve">specific to </w:t>
            </w:r>
            <w:r w:rsidRPr="00267F9D" w:rsidR="006F5097">
              <w:rPr>
                <w:rFonts w:ascii="Times New Roman" w:hAnsi="Times New Roman"/>
                <w:sz w:val="20"/>
                <w:szCs w:val="20"/>
                <w:lang w:eastAsia="ro-RO"/>
              </w:rPr>
              <w:t>English</w:t>
            </w:r>
            <w:r w:rsidRPr="00267F9D" w:rsidR="009619DD">
              <w:rPr>
                <w:rFonts w:ascii="Times New Roman" w:hAnsi="Times New Roman"/>
                <w:sz w:val="20"/>
                <w:szCs w:val="20"/>
                <w:lang w:eastAsia="ro-RO"/>
              </w:rPr>
              <w:t xml:space="preserve"> specialized for the scientific discourse.</w:t>
            </w:r>
          </w:p>
          <w:p w:rsidRPr="00267F9D" w:rsidR="009619DD" w:rsidP="009619DD" w:rsidRDefault="009619DD" w14:paraId="25975AA8" w14:textId="2C9B6271">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 xml:space="preserve">4. Using the standard criteria </w:t>
            </w:r>
            <w:r w:rsidRPr="00267F9D" w:rsidR="00B141DD">
              <w:rPr>
                <w:rFonts w:ascii="Times New Roman" w:hAnsi="Times New Roman"/>
                <w:sz w:val="20"/>
                <w:szCs w:val="20"/>
                <w:lang w:eastAsia="ro-RO"/>
              </w:rPr>
              <w:t xml:space="preserve">acknowledged by </w:t>
            </w:r>
            <w:r w:rsidRPr="00267F9D">
              <w:rPr>
                <w:rFonts w:ascii="Times New Roman" w:hAnsi="Times New Roman"/>
                <w:sz w:val="20"/>
                <w:szCs w:val="20"/>
                <w:lang w:eastAsia="ro-RO"/>
              </w:rPr>
              <w:t xml:space="preserve">the academic/professional community in order to assess the quality of academic productions </w:t>
            </w:r>
            <w:r w:rsidRPr="00267F9D" w:rsidR="006F5097">
              <w:rPr>
                <w:rFonts w:ascii="Times New Roman" w:hAnsi="Times New Roman"/>
                <w:sz w:val="20"/>
                <w:szCs w:val="20"/>
                <w:lang w:eastAsia="ro-RO"/>
              </w:rPr>
              <w:t>(</w:t>
            </w:r>
            <w:r w:rsidRPr="00267F9D">
              <w:rPr>
                <w:rFonts w:ascii="Times New Roman" w:hAnsi="Times New Roman"/>
                <w:sz w:val="20"/>
                <w:szCs w:val="20"/>
                <w:lang w:eastAsia="ro-RO"/>
              </w:rPr>
              <w:t>both oral and written</w:t>
            </w:r>
            <w:r w:rsidRPr="00267F9D" w:rsidR="006F5097">
              <w:rPr>
                <w:rFonts w:ascii="Times New Roman" w:hAnsi="Times New Roman"/>
                <w:sz w:val="20"/>
                <w:szCs w:val="20"/>
                <w:lang w:eastAsia="ro-RO"/>
              </w:rPr>
              <w:t>)</w:t>
            </w:r>
            <w:r w:rsidRPr="00267F9D">
              <w:rPr>
                <w:rFonts w:ascii="Times New Roman" w:hAnsi="Times New Roman"/>
                <w:sz w:val="20"/>
                <w:szCs w:val="20"/>
                <w:lang w:eastAsia="ro-RO"/>
              </w:rPr>
              <w:t xml:space="preserve"> in </w:t>
            </w:r>
            <w:r w:rsidRPr="00267F9D" w:rsidR="006F5097">
              <w:rPr>
                <w:rFonts w:ascii="Times New Roman" w:hAnsi="Times New Roman"/>
                <w:sz w:val="20"/>
                <w:szCs w:val="20"/>
                <w:lang w:eastAsia="ro-RO"/>
              </w:rPr>
              <w:t>English</w:t>
            </w:r>
            <w:r w:rsidRPr="00267F9D" w:rsidR="002B5F2B">
              <w:rPr>
                <w:rFonts w:ascii="Times New Roman" w:hAnsi="Times New Roman"/>
                <w:sz w:val="20"/>
                <w:szCs w:val="20"/>
                <w:lang w:eastAsia="ro-RO"/>
              </w:rPr>
              <w:t>.</w:t>
            </w:r>
            <w:r w:rsidRPr="00267F9D">
              <w:rPr>
                <w:rFonts w:ascii="Times New Roman" w:hAnsi="Times New Roman"/>
                <w:sz w:val="20"/>
                <w:szCs w:val="20"/>
                <w:lang w:eastAsia="ro-RO"/>
              </w:rPr>
              <w:t xml:space="preserve"> </w:t>
            </w:r>
          </w:p>
          <w:p w:rsidRPr="00267F9D"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267F9D" w:rsidR="009619DD" w:rsidP="009619DD" w:rsidRDefault="009619DD" w14:paraId="7A65BD9C" w14:textId="066A0701">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sz w:val="20"/>
                <w:szCs w:val="20"/>
              </w:rPr>
              <w:t>6. Completing individual tasks independently/autonomously.</w:t>
            </w:r>
          </w:p>
          <w:p w:rsidRPr="00267F9D" w:rsidR="009619DD" w:rsidP="009619DD" w:rsidRDefault="009619DD" w14:paraId="6D59BC66" w14:textId="529AFF65">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sz w:val="20"/>
                <w:szCs w:val="20"/>
              </w:rPr>
              <w:t xml:space="preserve">7. </w:t>
            </w:r>
            <w:r w:rsidRPr="00267F9D">
              <w:rPr>
                <w:rFonts w:ascii="Times New Roman" w:hAnsi="Times New Roman"/>
                <w:color w:val="000000"/>
                <w:sz w:val="20"/>
                <w:szCs w:val="20"/>
              </w:rPr>
              <w:t>Taking part in projects, as part of a pair or a team, focusing on becoming familiar with team roles in the academic work</w:t>
            </w:r>
            <w:r w:rsidRPr="00267F9D" w:rsidR="00D0488D">
              <w:rPr>
                <w:rFonts w:ascii="Times New Roman" w:hAnsi="Times New Roman"/>
                <w:color w:val="000000"/>
                <w:sz w:val="20"/>
                <w:szCs w:val="20"/>
              </w:rPr>
              <w:t>ing</w:t>
            </w:r>
            <w:r w:rsidRPr="00267F9D">
              <w:rPr>
                <w:rFonts w:ascii="Times New Roman" w:hAnsi="Times New Roman"/>
                <w:color w:val="000000"/>
                <w:sz w:val="20"/>
                <w:szCs w:val="20"/>
              </w:rPr>
              <w:t xml:space="preserve"> environment</w:t>
            </w:r>
            <w:r w:rsidRPr="00267F9D" w:rsidR="00D0488D">
              <w:rPr>
                <w:rFonts w:ascii="Times New Roman" w:hAnsi="Times New Roman"/>
                <w:color w:val="000000"/>
                <w:sz w:val="20"/>
                <w:szCs w:val="20"/>
              </w:rPr>
              <w:t>.</w:t>
            </w:r>
          </w:p>
          <w:p w:rsidRPr="00267F9D" w:rsidR="00D0488D" w:rsidP="009619DD" w:rsidRDefault="00D0488D" w14:paraId="1D903664" w14:textId="79D8A547">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TIC tools. </w:t>
            </w:r>
          </w:p>
          <w:p w:rsidRPr="00267F9D"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267F9D" w:rsidR="00667581" w:rsidP="00667581" w:rsidRDefault="00667581" w14:paraId="4E1CE8DF" w14:textId="77777777">
      <w:pPr>
        <w:spacing w:after="0" w:line="240" w:lineRule="auto"/>
        <w:rPr>
          <w:rFonts w:ascii="Times New Roman" w:hAnsi="Times New Roman"/>
          <w:sz w:val="20"/>
          <w:szCs w:val="20"/>
          <w:lang w:val="en-GB"/>
        </w:rPr>
      </w:pPr>
    </w:p>
    <w:p w:rsidRPr="00267F9D" w:rsidR="00667581" w:rsidP="00667581" w:rsidRDefault="00667581" w14:paraId="461E8821" w14:textId="77777777">
      <w:pPr>
        <w:pStyle w:val="Heading1"/>
        <w:spacing w:before="0" w:line="240" w:lineRule="auto"/>
        <w:rPr>
          <w:rFonts w:ascii="Times New Roman" w:hAnsi="Times New Roman" w:eastAsia="Lucida Sans Unicode"/>
          <w:color w:val="auto"/>
          <w:sz w:val="20"/>
          <w:szCs w:val="20"/>
          <w:lang w:val="en-GB"/>
        </w:rPr>
      </w:pPr>
      <w:r w:rsidRPr="00267F9D">
        <w:rPr>
          <w:rFonts w:ascii="Times New Roman" w:hAnsi="Times New Roman" w:eastAsia="Lucida Sans Unicode"/>
          <w:color w:val="auto"/>
          <w:sz w:val="20"/>
          <w:szCs w:val="20"/>
          <w:lang w:val="en-GB"/>
        </w:rPr>
        <w:t>8. Contents</w:t>
      </w:r>
    </w:p>
    <w:p w:rsidRPr="00267F9D" w:rsidR="00667581" w:rsidP="00667581" w:rsidRDefault="00667581" w14:paraId="1C594104"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267F9D" w:rsidR="00667581" w:rsidTr="00CB52CE" w14:paraId="7C15FBB7" w14:textId="77777777">
        <w:trPr>
          <w:cantSplit/>
        </w:trPr>
        <w:tc>
          <w:tcPr>
            <w:tcW w:w="2818" w:type="pct"/>
            <w:shd w:val="clear" w:color="auto" w:fill="auto"/>
          </w:tcPr>
          <w:p w:rsidRPr="00267F9D" w:rsidR="00667581" w:rsidP="00667581" w:rsidRDefault="00667581" w14:paraId="272006EE" w14:textId="77777777">
            <w:pPr>
              <w:pStyle w:val="Default"/>
              <w:rPr>
                <w:b/>
                <w:color w:val="auto"/>
                <w:lang w:val="en-GB" w:eastAsia="ro-RO"/>
              </w:rPr>
            </w:pPr>
            <w:r w:rsidRPr="00267F9D">
              <w:rPr>
                <w:b/>
                <w:color w:val="auto"/>
                <w:lang w:val="en-GB" w:eastAsia="ro-RO"/>
              </w:rPr>
              <w:t>8.1 Lectures</w:t>
            </w:r>
          </w:p>
        </w:tc>
        <w:tc>
          <w:tcPr>
            <w:tcW w:w="1377" w:type="pct"/>
            <w:shd w:val="clear" w:color="auto" w:fill="auto"/>
          </w:tcPr>
          <w:p w:rsidRPr="00267F9D" w:rsidR="00667581" w:rsidP="00667581" w:rsidRDefault="00667581" w14:paraId="12B68F16" w14:textId="77777777">
            <w:pPr>
              <w:pStyle w:val="Default"/>
              <w:rPr>
                <w:color w:val="auto"/>
                <w:lang w:val="en-GB" w:eastAsia="ro-RO"/>
              </w:rPr>
            </w:pPr>
            <w:r w:rsidRPr="00267F9D">
              <w:rPr>
                <w:color w:val="auto"/>
                <w:lang w:val="en-GB" w:eastAsia="ro-RO"/>
              </w:rPr>
              <w:t>Teaching methods</w:t>
            </w:r>
          </w:p>
        </w:tc>
        <w:tc>
          <w:tcPr>
            <w:tcW w:w="805" w:type="pct"/>
            <w:shd w:val="clear" w:color="auto" w:fill="auto"/>
          </w:tcPr>
          <w:p w:rsidRPr="00267F9D" w:rsidR="00667581" w:rsidP="00667581" w:rsidRDefault="00667581" w14:paraId="009C026F" w14:textId="77777777">
            <w:pPr>
              <w:pStyle w:val="Default"/>
              <w:rPr>
                <w:color w:val="auto"/>
                <w:lang w:val="en-GB" w:eastAsia="ro-RO"/>
              </w:rPr>
            </w:pPr>
            <w:r w:rsidRPr="00267F9D">
              <w:rPr>
                <w:color w:val="auto"/>
                <w:lang w:val="en-GB" w:eastAsia="ro-RO"/>
              </w:rPr>
              <w:t>Remarks</w:t>
            </w:r>
          </w:p>
        </w:tc>
      </w:tr>
      <w:tr w:rsidRPr="00267F9D" w:rsidR="00667581" w:rsidTr="00CB52CE" w14:paraId="4CCFCC34" w14:textId="77777777">
        <w:trPr>
          <w:cantSplit/>
        </w:trPr>
        <w:tc>
          <w:tcPr>
            <w:tcW w:w="2818" w:type="pct"/>
            <w:shd w:val="clear" w:color="auto" w:fill="auto"/>
          </w:tcPr>
          <w:p w:rsidRPr="00267F9D" w:rsidR="00667581" w:rsidP="00667581" w:rsidRDefault="00667581" w14:paraId="72669FCD" w14:textId="3F44E980">
            <w:pPr>
              <w:pStyle w:val="Default"/>
              <w:rPr>
                <w:color w:val="auto"/>
                <w:lang w:val="en-GB" w:eastAsia="ro-RO"/>
              </w:rPr>
            </w:pPr>
          </w:p>
        </w:tc>
        <w:tc>
          <w:tcPr>
            <w:tcW w:w="1377" w:type="pct"/>
            <w:shd w:val="clear" w:color="auto" w:fill="auto"/>
          </w:tcPr>
          <w:p w:rsidRPr="00267F9D" w:rsidR="00667581" w:rsidP="00667581" w:rsidRDefault="00667581" w14:paraId="660D7EAC" w14:textId="5A16FF17">
            <w:pPr>
              <w:pStyle w:val="Default"/>
              <w:rPr>
                <w:color w:val="auto"/>
                <w:lang w:val="en-GB" w:eastAsia="ro-RO"/>
              </w:rPr>
            </w:pPr>
          </w:p>
        </w:tc>
        <w:tc>
          <w:tcPr>
            <w:tcW w:w="805" w:type="pct"/>
            <w:shd w:val="clear" w:color="auto" w:fill="auto"/>
          </w:tcPr>
          <w:p w:rsidRPr="00267F9D" w:rsidR="00667581" w:rsidP="00667581" w:rsidRDefault="00667581" w14:paraId="2EC1686C" w14:textId="77777777">
            <w:pPr>
              <w:pStyle w:val="Default"/>
              <w:rPr>
                <w:color w:val="auto"/>
                <w:lang w:val="en-GB" w:eastAsia="ro-RO"/>
              </w:rPr>
            </w:pPr>
          </w:p>
        </w:tc>
      </w:tr>
      <w:tr w:rsidRPr="00267F9D" w:rsidR="00667581" w:rsidTr="00CB52CE" w14:paraId="3825F54D" w14:textId="77777777">
        <w:trPr>
          <w:cantSplit/>
        </w:trPr>
        <w:tc>
          <w:tcPr>
            <w:tcW w:w="2818" w:type="pct"/>
            <w:shd w:val="clear" w:color="auto" w:fill="auto"/>
          </w:tcPr>
          <w:p w:rsidRPr="00267F9D" w:rsidR="00667581" w:rsidP="00667581" w:rsidRDefault="00667581" w14:paraId="5AD9BFFB" w14:textId="1AF2D572">
            <w:pPr>
              <w:pStyle w:val="Default"/>
              <w:rPr>
                <w:color w:val="auto"/>
                <w:lang w:val="en-GB" w:eastAsia="ro-RO"/>
              </w:rPr>
            </w:pPr>
          </w:p>
        </w:tc>
        <w:tc>
          <w:tcPr>
            <w:tcW w:w="1377" w:type="pct"/>
            <w:shd w:val="clear" w:color="auto" w:fill="auto"/>
          </w:tcPr>
          <w:p w:rsidRPr="00267F9D" w:rsidR="00667581" w:rsidP="00667581" w:rsidRDefault="00667581" w14:paraId="6EA6D8E5" w14:textId="51BEACAA">
            <w:pPr>
              <w:pStyle w:val="Default"/>
              <w:rPr>
                <w:color w:val="auto"/>
                <w:lang w:val="en-GB" w:eastAsia="ro-RO"/>
              </w:rPr>
            </w:pPr>
          </w:p>
        </w:tc>
        <w:tc>
          <w:tcPr>
            <w:tcW w:w="805" w:type="pct"/>
            <w:shd w:val="clear" w:color="auto" w:fill="auto"/>
          </w:tcPr>
          <w:p w:rsidRPr="00267F9D" w:rsidR="00667581" w:rsidP="00667581" w:rsidRDefault="00667581" w14:paraId="11DBCBCB" w14:textId="77777777">
            <w:pPr>
              <w:pStyle w:val="Default"/>
              <w:rPr>
                <w:color w:val="auto"/>
                <w:lang w:val="en-GB" w:eastAsia="ro-RO"/>
              </w:rPr>
            </w:pPr>
          </w:p>
        </w:tc>
      </w:tr>
      <w:tr w:rsidRPr="00267F9D" w:rsidR="00667581" w:rsidTr="00CB52CE" w14:paraId="68CAC7E2" w14:textId="77777777">
        <w:trPr>
          <w:cantSplit/>
        </w:trPr>
        <w:tc>
          <w:tcPr>
            <w:tcW w:w="2818" w:type="pct"/>
            <w:shd w:val="clear" w:color="auto" w:fill="auto"/>
          </w:tcPr>
          <w:p w:rsidRPr="00267F9D" w:rsidR="00667581" w:rsidP="00667581" w:rsidRDefault="00667581" w14:paraId="23405A8C" w14:textId="3B58C47A">
            <w:pPr>
              <w:pStyle w:val="Default"/>
              <w:rPr>
                <w:color w:val="auto"/>
                <w:lang w:val="en-GB" w:eastAsia="ro-RO"/>
              </w:rPr>
            </w:pPr>
          </w:p>
        </w:tc>
        <w:tc>
          <w:tcPr>
            <w:tcW w:w="1377" w:type="pct"/>
            <w:shd w:val="clear" w:color="auto" w:fill="auto"/>
          </w:tcPr>
          <w:p w:rsidRPr="00267F9D" w:rsidR="00667581" w:rsidP="00667581" w:rsidRDefault="00667581" w14:paraId="76DE82F3" w14:textId="70F3282A">
            <w:pPr>
              <w:pStyle w:val="Default"/>
              <w:rPr>
                <w:color w:val="auto"/>
                <w:lang w:val="en-GB" w:eastAsia="ro-RO"/>
              </w:rPr>
            </w:pPr>
          </w:p>
        </w:tc>
        <w:tc>
          <w:tcPr>
            <w:tcW w:w="805" w:type="pct"/>
            <w:shd w:val="clear" w:color="auto" w:fill="auto"/>
          </w:tcPr>
          <w:p w:rsidRPr="00267F9D" w:rsidR="00667581" w:rsidP="00667581" w:rsidRDefault="00667581" w14:paraId="5152992A" w14:textId="77777777">
            <w:pPr>
              <w:pStyle w:val="Default"/>
              <w:rPr>
                <w:color w:val="auto"/>
                <w:lang w:val="en-GB" w:eastAsia="ro-RO"/>
              </w:rPr>
            </w:pPr>
          </w:p>
        </w:tc>
      </w:tr>
      <w:tr w:rsidRPr="00267F9D" w:rsidR="00667581" w:rsidTr="00CB52CE" w14:paraId="29F11801" w14:textId="77777777">
        <w:trPr>
          <w:cantSplit/>
        </w:trPr>
        <w:tc>
          <w:tcPr>
            <w:tcW w:w="2818" w:type="pct"/>
            <w:shd w:val="clear" w:color="auto" w:fill="auto"/>
          </w:tcPr>
          <w:p w:rsidRPr="00267F9D" w:rsidR="00667581" w:rsidP="00667581" w:rsidRDefault="00667581" w14:paraId="46630AF5" w14:textId="6EBAD842">
            <w:pPr>
              <w:pStyle w:val="Default"/>
              <w:rPr>
                <w:color w:val="auto"/>
                <w:lang w:val="en-GB" w:eastAsia="ro-RO"/>
              </w:rPr>
            </w:pPr>
          </w:p>
        </w:tc>
        <w:tc>
          <w:tcPr>
            <w:tcW w:w="1377" w:type="pct"/>
            <w:shd w:val="clear" w:color="auto" w:fill="auto"/>
          </w:tcPr>
          <w:p w:rsidRPr="00267F9D" w:rsidR="00667581" w:rsidP="00667581" w:rsidRDefault="00667581" w14:paraId="60A83B62" w14:textId="5776417A">
            <w:pPr>
              <w:pStyle w:val="Default"/>
              <w:rPr>
                <w:color w:val="auto"/>
                <w:lang w:val="en-GB" w:eastAsia="ro-RO"/>
              </w:rPr>
            </w:pPr>
          </w:p>
        </w:tc>
        <w:tc>
          <w:tcPr>
            <w:tcW w:w="805" w:type="pct"/>
            <w:shd w:val="clear" w:color="auto" w:fill="auto"/>
          </w:tcPr>
          <w:p w:rsidRPr="00267F9D" w:rsidR="00667581" w:rsidP="00667581" w:rsidRDefault="00667581" w14:paraId="30FB0B66" w14:textId="77777777">
            <w:pPr>
              <w:pStyle w:val="Default"/>
              <w:rPr>
                <w:color w:val="auto"/>
                <w:lang w:val="en-GB" w:eastAsia="ro-RO"/>
              </w:rPr>
            </w:pPr>
          </w:p>
        </w:tc>
      </w:tr>
      <w:tr w:rsidRPr="00267F9D" w:rsidR="00667581" w:rsidTr="00CB52CE" w14:paraId="1F0510F3" w14:textId="77777777">
        <w:trPr>
          <w:cantSplit/>
        </w:trPr>
        <w:tc>
          <w:tcPr>
            <w:tcW w:w="2818" w:type="pct"/>
            <w:shd w:val="clear" w:color="auto" w:fill="auto"/>
          </w:tcPr>
          <w:p w:rsidRPr="00267F9D" w:rsidR="00667581" w:rsidP="00667581" w:rsidRDefault="00667581" w14:paraId="2132B0F0" w14:textId="60517A83">
            <w:pPr>
              <w:pStyle w:val="Default"/>
              <w:rPr>
                <w:color w:val="auto"/>
                <w:lang w:val="en-GB" w:eastAsia="ro-RO"/>
              </w:rPr>
            </w:pPr>
          </w:p>
        </w:tc>
        <w:tc>
          <w:tcPr>
            <w:tcW w:w="1377" w:type="pct"/>
            <w:shd w:val="clear" w:color="auto" w:fill="auto"/>
          </w:tcPr>
          <w:p w:rsidRPr="00267F9D" w:rsidR="00667581" w:rsidP="00667581" w:rsidRDefault="00667581" w14:paraId="30BAA11C" w14:textId="11074E3F">
            <w:pPr>
              <w:pStyle w:val="Default"/>
              <w:rPr>
                <w:color w:val="auto"/>
                <w:lang w:val="en-GB" w:eastAsia="ro-RO"/>
              </w:rPr>
            </w:pPr>
          </w:p>
        </w:tc>
        <w:tc>
          <w:tcPr>
            <w:tcW w:w="805" w:type="pct"/>
            <w:shd w:val="clear" w:color="auto" w:fill="auto"/>
          </w:tcPr>
          <w:p w:rsidRPr="00267F9D" w:rsidR="00667581" w:rsidP="00667581" w:rsidRDefault="00667581" w14:paraId="02C37250" w14:textId="77777777">
            <w:pPr>
              <w:pStyle w:val="Default"/>
              <w:rPr>
                <w:color w:val="auto"/>
                <w:lang w:val="en-GB" w:eastAsia="ro-RO"/>
              </w:rPr>
            </w:pPr>
          </w:p>
        </w:tc>
      </w:tr>
      <w:tr w:rsidRPr="00267F9D" w:rsidR="00667581" w:rsidTr="00CB52CE" w14:paraId="7571CC90" w14:textId="77777777">
        <w:trPr>
          <w:cantSplit/>
        </w:trPr>
        <w:tc>
          <w:tcPr>
            <w:tcW w:w="2818" w:type="pct"/>
            <w:shd w:val="clear" w:color="auto" w:fill="auto"/>
          </w:tcPr>
          <w:p w:rsidRPr="00267F9D" w:rsidR="00667581" w:rsidP="00667581" w:rsidRDefault="00667581" w14:paraId="2068025D" w14:textId="16141CAD">
            <w:pPr>
              <w:pStyle w:val="Default"/>
              <w:rPr>
                <w:color w:val="auto"/>
                <w:lang w:val="en-GB" w:eastAsia="ro-RO"/>
              </w:rPr>
            </w:pPr>
          </w:p>
        </w:tc>
        <w:tc>
          <w:tcPr>
            <w:tcW w:w="1377" w:type="pct"/>
            <w:shd w:val="clear" w:color="auto" w:fill="auto"/>
          </w:tcPr>
          <w:p w:rsidRPr="00267F9D" w:rsidR="00667581" w:rsidP="00667581" w:rsidRDefault="00667581" w14:paraId="512F6A39" w14:textId="30D5D333">
            <w:pPr>
              <w:pStyle w:val="Default"/>
              <w:rPr>
                <w:color w:val="auto"/>
                <w:lang w:val="en-GB" w:eastAsia="ro-RO"/>
              </w:rPr>
            </w:pPr>
          </w:p>
        </w:tc>
        <w:tc>
          <w:tcPr>
            <w:tcW w:w="805" w:type="pct"/>
            <w:shd w:val="clear" w:color="auto" w:fill="auto"/>
          </w:tcPr>
          <w:p w:rsidRPr="00267F9D" w:rsidR="00667581" w:rsidP="00667581" w:rsidRDefault="00667581" w14:paraId="230AEEA4" w14:textId="77777777">
            <w:pPr>
              <w:pStyle w:val="Default"/>
              <w:rPr>
                <w:color w:val="auto"/>
                <w:lang w:val="en-GB" w:eastAsia="ro-RO"/>
              </w:rPr>
            </w:pPr>
          </w:p>
        </w:tc>
      </w:tr>
      <w:tr w:rsidRPr="00267F9D" w:rsidR="00667581" w:rsidTr="00CB52CE" w14:paraId="39FEC3CE" w14:textId="77777777">
        <w:trPr>
          <w:cantSplit/>
        </w:trPr>
        <w:tc>
          <w:tcPr>
            <w:tcW w:w="2818" w:type="pct"/>
            <w:shd w:val="clear" w:color="auto" w:fill="auto"/>
          </w:tcPr>
          <w:p w:rsidRPr="00267F9D" w:rsidR="00667581" w:rsidP="00667581" w:rsidRDefault="00667581" w14:paraId="0316F250" w14:textId="4A764E5C">
            <w:pPr>
              <w:pStyle w:val="Default"/>
              <w:rPr>
                <w:color w:val="auto"/>
                <w:lang w:val="en-GB" w:eastAsia="ro-RO"/>
              </w:rPr>
            </w:pPr>
          </w:p>
        </w:tc>
        <w:tc>
          <w:tcPr>
            <w:tcW w:w="1377" w:type="pct"/>
            <w:shd w:val="clear" w:color="auto" w:fill="auto"/>
          </w:tcPr>
          <w:p w:rsidRPr="00267F9D" w:rsidR="00667581" w:rsidP="00667581" w:rsidRDefault="00667581" w14:paraId="225A96B8" w14:textId="1C9CE7D3">
            <w:pPr>
              <w:pStyle w:val="Default"/>
              <w:rPr>
                <w:color w:val="auto"/>
                <w:lang w:val="en-GB" w:eastAsia="ro-RO"/>
              </w:rPr>
            </w:pPr>
          </w:p>
        </w:tc>
        <w:tc>
          <w:tcPr>
            <w:tcW w:w="805" w:type="pct"/>
            <w:shd w:val="clear" w:color="auto" w:fill="auto"/>
          </w:tcPr>
          <w:p w:rsidRPr="00267F9D" w:rsidR="00667581" w:rsidP="00667581" w:rsidRDefault="00667581" w14:paraId="0854D868" w14:textId="77777777">
            <w:pPr>
              <w:pStyle w:val="Default"/>
              <w:rPr>
                <w:color w:val="auto"/>
                <w:lang w:val="en-GB" w:eastAsia="ro-RO"/>
              </w:rPr>
            </w:pPr>
          </w:p>
        </w:tc>
      </w:tr>
      <w:tr w:rsidRPr="00267F9D" w:rsidR="00667581" w:rsidTr="00CB52CE" w14:paraId="67078451" w14:textId="77777777">
        <w:tc>
          <w:tcPr>
            <w:tcW w:w="5000" w:type="pct"/>
            <w:gridSpan w:val="3"/>
            <w:shd w:val="clear" w:color="auto" w:fill="auto"/>
          </w:tcPr>
          <w:p w:rsidRPr="00267F9D" w:rsidR="00667581" w:rsidP="00667581" w:rsidRDefault="00667581" w14:paraId="46E1FF2F" w14:textId="14279577">
            <w:pPr>
              <w:spacing w:after="0" w:line="240" w:lineRule="auto"/>
              <w:rPr>
                <w:rFonts w:ascii="Times New Roman" w:hAnsi="Times New Roman"/>
                <w:b/>
                <w:bCs/>
                <w:sz w:val="20"/>
                <w:szCs w:val="20"/>
                <w:lang w:val="en-GB" w:eastAsia="ro-RO"/>
              </w:rPr>
            </w:pPr>
            <w:r w:rsidRPr="00267F9D">
              <w:rPr>
                <w:rFonts w:ascii="Times New Roman" w:hAnsi="Times New Roman"/>
                <w:b/>
                <w:bCs/>
                <w:sz w:val="20"/>
                <w:szCs w:val="20"/>
                <w:lang w:val="en-GB" w:eastAsia="ro-RO"/>
              </w:rPr>
              <w:t>Bibliography</w:t>
            </w:r>
          </w:p>
        </w:tc>
      </w:tr>
      <w:tr w:rsidRPr="00267F9D" w:rsidR="00667581" w:rsidTr="00CB52CE" w14:paraId="69410906" w14:textId="77777777">
        <w:trPr>
          <w:cantSplit/>
        </w:trPr>
        <w:tc>
          <w:tcPr>
            <w:tcW w:w="2818" w:type="pct"/>
            <w:shd w:val="clear" w:color="auto" w:fill="auto"/>
          </w:tcPr>
          <w:p w:rsidRPr="00267F9D" w:rsidR="00667581" w:rsidP="00667581" w:rsidRDefault="00667581" w14:paraId="266BF3E4" w14:textId="77777777">
            <w:pPr>
              <w:pStyle w:val="Default"/>
              <w:rPr>
                <w:b/>
                <w:color w:val="auto"/>
                <w:lang w:val="en-GB" w:eastAsia="ro-RO"/>
              </w:rPr>
            </w:pPr>
            <w:r w:rsidRPr="00267F9D">
              <w:rPr>
                <w:b/>
                <w:color w:val="auto"/>
                <w:lang w:val="en-GB" w:eastAsia="ro-RO"/>
              </w:rPr>
              <w:t>8.2 Seminars</w:t>
            </w:r>
          </w:p>
        </w:tc>
        <w:tc>
          <w:tcPr>
            <w:tcW w:w="1377" w:type="pct"/>
            <w:shd w:val="clear" w:color="auto" w:fill="auto"/>
          </w:tcPr>
          <w:p w:rsidRPr="00267F9D" w:rsidR="00667581" w:rsidP="00667581" w:rsidRDefault="00667581" w14:paraId="16782ADA" w14:textId="77777777">
            <w:pPr>
              <w:pStyle w:val="Default"/>
              <w:rPr>
                <w:color w:val="auto"/>
                <w:lang w:val="en-GB" w:eastAsia="ro-RO"/>
              </w:rPr>
            </w:pPr>
            <w:r w:rsidRPr="00267F9D">
              <w:rPr>
                <w:color w:val="auto"/>
                <w:lang w:val="en-GB" w:eastAsia="ro-RO"/>
              </w:rPr>
              <w:t>Teaching methods</w:t>
            </w:r>
          </w:p>
        </w:tc>
        <w:tc>
          <w:tcPr>
            <w:tcW w:w="805" w:type="pct"/>
            <w:shd w:val="clear" w:color="auto" w:fill="auto"/>
          </w:tcPr>
          <w:p w:rsidRPr="00267F9D" w:rsidR="00667581" w:rsidP="00667581" w:rsidRDefault="00667581" w14:paraId="1B10A971" w14:textId="77777777">
            <w:pPr>
              <w:pStyle w:val="Default"/>
              <w:rPr>
                <w:color w:val="auto"/>
                <w:lang w:val="en-GB" w:eastAsia="ro-RO"/>
              </w:rPr>
            </w:pPr>
            <w:r w:rsidRPr="00267F9D">
              <w:rPr>
                <w:color w:val="auto"/>
                <w:lang w:val="en-GB" w:eastAsia="ro-RO"/>
              </w:rPr>
              <w:t>Remarks</w:t>
            </w:r>
          </w:p>
        </w:tc>
      </w:tr>
      <w:tr w:rsidRPr="00267F9D" w:rsidR="002B5F2B" w:rsidTr="00CB52CE" w14:paraId="1966782A" w14:textId="77777777">
        <w:trPr>
          <w:cantSplit/>
        </w:trPr>
        <w:tc>
          <w:tcPr>
            <w:tcW w:w="2818" w:type="pct"/>
            <w:shd w:val="clear" w:color="auto" w:fill="auto"/>
          </w:tcPr>
          <w:p w:rsidRPr="00267F9D" w:rsidR="002B5F2B" w:rsidP="002B5F2B" w:rsidRDefault="002B5F2B" w14:paraId="7F041520" w14:textId="09DF508B">
            <w:pPr>
              <w:spacing w:after="0" w:line="240" w:lineRule="auto"/>
              <w:rPr>
                <w:rFonts w:ascii="Times New Roman" w:hAnsi="Times New Roman"/>
                <w:sz w:val="20"/>
                <w:szCs w:val="20"/>
                <w:lang w:val="en-GB" w:eastAsia="ro-RO"/>
              </w:rPr>
            </w:pPr>
            <w:r w:rsidRPr="00267F9D">
              <w:rPr>
                <w:rFonts w:ascii="Times New Roman" w:hAnsi="Times New Roman"/>
                <w:b/>
                <w:bCs/>
                <w:color w:val="000000"/>
                <w:sz w:val="20"/>
                <w:szCs w:val="20"/>
              </w:rPr>
              <w:t>1. Placement test</w:t>
            </w:r>
            <w:r w:rsidRPr="00267F9D">
              <w:rPr>
                <w:rFonts w:ascii="Times New Roman" w:hAnsi="Times New Roman"/>
                <w:sz w:val="20"/>
                <w:szCs w:val="20"/>
              </w:rPr>
              <w:br/>
            </w:r>
          </w:p>
        </w:tc>
        <w:tc>
          <w:tcPr>
            <w:tcW w:w="1377" w:type="pct"/>
            <w:shd w:val="clear" w:color="auto" w:fill="auto"/>
          </w:tcPr>
          <w:p w:rsidRPr="00267F9D" w:rsidR="002B5F2B" w:rsidP="002B5F2B" w:rsidRDefault="002B5F2B" w14:paraId="5AAB66AF" w14:textId="4D9DBD30">
            <w:pPr>
              <w:spacing w:after="0" w:line="240" w:lineRule="auto"/>
              <w:rPr>
                <w:rFonts w:ascii="Times New Roman" w:hAnsi="Times New Roman"/>
                <w:sz w:val="20"/>
                <w:szCs w:val="20"/>
                <w:lang w:val="en-GB" w:eastAsia="ro-RO"/>
              </w:rPr>
            </w:pPr>
          </w:p>
        </w:tc>
        <w:tc>
          <w:tcPr>
            <w:tcW w:w="805" w:type="pct"/>
            <w:shd w:val="clear" w:color="auto" w:fill="auto"/>
          </w:tcPr>
          <w:p w:rsidRPr="00267F9D" w:rsidR="002B5F2B" w:rsidP="002B5F2B" w:rsidRDefault="002B5F2B" w14:paraId="7C8F1D5D" w14:textId="77777777">
            <w:pPr>
              <w:pStyle w:val="Default"/>
              <w:rPr>
                <w:color w:val="auto"/>
                <w:lang w:val="en-GB" w:eastAsia="ro-RO"/>
              </w:rPr>
            </w:pPr>
          </w:p>
        </w:tc>
      </w:tr>
      <w:tr w:rsidRPr="00267F9D" w:rsidR="002B5F2B" w:rsidTr="00CB52CE" w14:paraId="24E19F31" w14:textId="77777777">
        <w:trPr>
          <w:cantSplit/>
        </w:trPr>
        <w:tc>
          <w:tcPr>
            <w:tcW w:w="2818" w:type="pct"/>
            <w:shd w:val="clear" w:color="auto" w:fill="auto"/>
          </w:tcPr>
          <w:p w:rsidRPr="00267F9D" w:rsidR="002B5F2B" w:rsidP="002B5F2B" w:rsidRDefault="002B5F2B" w14:paraId="0B1CB502" w14:textId="57219B7E">
            <w:pPr>
              <w:pStyle w:val="Default"/>
              <w:rPr>
                <w:color w:val="auto"/>
                <w:lang w:val="en-GB" w:eastAsia="ro-RO"/>
              </w:rPr>
            </w:pPr>
            <w:r w:rsidRPr="00267F9D">
              <w:rPr>
                <w:b/>
                <w:bCs/>
              </w:rPr>
              <w:t>2.  Feedback on placement test; introducing the syllabus; building classroom community activities</w:t>
            </w:r>
          </w:p>
        </w:tc>
        <w:tc>
          <w:tcPr>
            <w:tcW w:w="1377" w:type="pct"/>
            <w:shd w:val="clear" w:color="auto" w:fill="auto"/>
          </w:tcPr>
          <w:p w:rsidRPr="00267F9D" w:rsidR="002B5F2B" w:rsidP="002B5F2B" w:rsidRDefault="002B5F2B" w14:paraId="6758C7B8" w14:textId="5377F88F">
            <w:pPr>
              <w:spacing w:after="0" w:line="240" w:lineRule="auto"/>
              <w:rPr>
                <w:rFonts w:ascii="Times New Roman" w:hAnsi="Times New Roman"/>
                <w:sz w:val="20"/>
                <w:szCs w:val="20"/>
                <w:lang w:val="en-GB" w:eastAsia="ro-RO"/>
              </w:rPr>
            </w:pPr>
          </w:p>
        </w:tc>
        <w:tc>
          <w:tcPr>
            <w:tcW w:w="805" w:type="pct"/>
            <w:shd w:val="clear" w:color="auto" w:fill="auto"/>
          </w:tcPr>
          <w:p w:rsidRPr="00267F9D" w:rsidR="002B5F2B" w:rsidP="002B5F2B" w:rsidRDefault="002B5F2B" w14:paraId="53F2CE4F" w14:textId="77777777">
            <w:pPr>
              <w:pStyle w:val="Default"/>
              <w:rPr>
                <w:color w:val="auto"/>
                <w:lang w:val="en-GB" w:eastAsia="ro-RO"/>
              </w:rPr>
            </w:pPr>
          </w:p>
        </w:tc>
      </w:tr>
      <w:tr w:rsidRPr="00267F9D" w:rsidR="002B5F2B" w:rsidTr="00CB52CE" w14:paraId="04B7AAC4" w14:textId="77777777">
        <w:trPr>
          <w:cantSplit/>
        </w:trPr>
        <w:tc>
          <w:tcPr>
            <w:tcW w:w="2818" w:type="pct"/>
            <w:shd w:val="clear" w:color="auto" w:fill="auto"/>
          </w:tcPr>
          <w:p w:rsidRPr="00267F9D" w:rsidR="002B5F2B" w:rsidP="002B5F2B" w:rsidRDefault="002B5F2B" w14:paraId="16AF2742" w14:textId="3F57170D">
            <w:pPr>
              <w:pStyle w:val="Default"/>
              <w:rPr>
                <w:color w:val="auto"/>
                <w:lang w:val="en-GB" w:eastAsia="ro-RO"/>
              </w:rPr>
            </w:pPr>
            <w:r w:rsidRPr="00267F9D">
              <w:rPr>
                <w:b/>
                <w:bCs/>
              </w:rPr>
              <w:t>3. Ethics, Morality and Daily Life</w:t>
            </w:r>
            <w:r w:rsidRPr="00267F9D">
              <w:rPr>
                <w:b/>
                <w:bCs/>
              </w:rPr>
              <w:br/>
            </w:r>
            <w:r w:rsidRPr="00267F9D">
              <w:rPr>
                <w:i/>
                <w:iCs/>
              </w:rPr>
              <w:t xml:space="preserve">    </w:t>
            </w:r>
            <w:r w:rsidRPr="00267F9D">
              <w:rPr>
                <w:i/>
                <w:iCs/>
              </w:rPr>
              <w:tab/>
            </w:r>
            <w:r w:rsidRPr="00267F9D">
              <w:rPr>
                <w:b/>
                <w:bCs/>
              </w:rPr>
              <w:t>Speaking</w:t>
            </w:r>
            <w:r w:rsidRPr="00267F9D">
              <w:t>: Is ethics just an academic subject? Are ethical choices difficult to make in real life?</w:t>
            </w:r>
            <w:r w:rsidRPr="00267F9D">
              <w:br/>
            </w:r>
            <w:r w:rsidRPr="00267F9D">
              <w:t xml:space="preserve">    </w:t>
            </w:r>
            <w:r w:rsidRPr="00267F9D">
              <w:tab/>
            </w:r>
            <w:r w:rsidRPr="00267F9D">
              <w:rPr>
                <w:b/>
                <w:bCs/>
              </w:rPr>
              <w:t>Reading</w:t>
            </w:r>
            <w:r w:rsidRPr="00267F9D">
              <w:t xml:space="preserve">: excerpt from </w:t>
            </w:r>
            <w:r w:rsidRPr="00267F9D">
              <w:rPr>
                <w:i/>
                <w:iCs/>
              </w:rPr>
              <w:t>Mere Christianity</w:t>
            </w:r>
            <w:r w:rsidRPr="00267F9D">
              <w:t xml:space="preserve"> (word-definition matching, rephrasing)</w:t>
            </w:r>
            <w:r w:rsidRPr="00267F9D">
              <w:br/>
            </w:r>
          </w:p>
        </w:tc>
        <w:tc>
          <w:tcPr>
            <w:tcW w:w="1377" w:type="pct"/>
            <w:shd w:val="clear" w:color="auto" w:fill="auto"/>
          </w:tcPr>
          <w:p w:rsidRPr="00267F9D" w:rsidR="002B5F2B" w:rsidP="002B5F2B" w:rsidRDefault="003F18BC" w14:paraId="5881BF27" w14:textId="55F410D6">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 xml:space="preserve">Interactive practical course, pair and group work, debate, problem-solving activities etc. </w:t>
            </w:r>
          </w:p>
        </w:tc>
        <w:tc>
          <w:tcPr>
            <w:tcW w:w="805" w:type="pct"/>
            <w:shd w:val="clear" w:color="auto" w:fill="auto"/>
          </w:tcPr>
          <w:p w:rsidRPr="00267F9D" w:rsidR="002B5F2B" w:rsidP="002B5F2B" w:rsidRDefault="002B5F2B" w14:paraId="048F3382" w14:textId="77777777">
            <w:pPr>
              <w:pStyle w:val="Default"/>
              <w:rPr>
                <w:color w:val="auto"/>
                <w:lang w:val="en-GB" w:eastAsia="ro-RO"/>
              </w:rPr>
            </w:pPr>
          </w:p>
        </w:tc>
      </w:tr>
      <w:tr w:rsidRPr="00267F9D" w:rsidR="002B5F2B" w:rsidTr="00CB52CE" w14:paraId="0D303EC8" w14:textId="77777777">
        <w:trPr>
          <w:cantSplit/>
        </w:trPr>
        <w:tc>
          <w:tcPr>
            <w:tcW w:w="2818" w:type="pct"/>
            <w:shd w:val="clear" w:color="auto" w:fill="auto"/>
          </w:tcPr>
          <w:p w:rsidRPr="00267F9D" w:rsidR="002B5F2B" w:rsidP="002B5F2B" w:rsidRDefault="002B5F2B" w14:paraId="151EDEF2" w14:textId="0B1C253E">
            <w:pPr>
              <w:pStyle w:val="Default"/>
              <w:rPr>
                <w:color w:val="auto"/>
                <w:lang w:val="en-GB" w:eastAsia="ro-RO"/>
              </w:rPr>
            </w:pPr>
            <w:r w:rsidRPr="00267F9D">
              <w:rPr>
                <w:b/>
                <w:bCs/>
              </w:rPr>
              <w:t>4. The Power of the Group</w:t>
            </w:r>
            <w:r w:rsidRPr="00267F9D">
              <w:rPr>
                <w:b/>
                <w:bCs/>
              </w:rPr>
              <w:br/>
            </w:r>
            <w:r w:rsidRPr="00267F9D">
              <w:t xml:space="preserve">    </w:t>
            </w:r>
            <w:r w:rsidRPr="00267F9D">
              <w:tab/>
            </w:r>
            <w:r w:rsidRPr="00267F9D">
              <w:rPr>
                <w:b/>
                <w:bCs/>
              </w:rPr>
              <w:t>Speaking:</w:t>
            </w:r>
            <w:r w:rsidRPr="00267F9D">
              <w:t xml:space="preserve"> ’group pressure’ situations</w:t>
            </w:r>
            <w:r w:rsidRPr="00267F9D">
              <w:br/>
            </w:r>
            <w:r w:rsidRPr="00267F9D">
              <w:t>   </w:t>
            </w:r>
            <w:r w:rsidRPr="00267F9D">
              <w:tab/>
            </w:r>
            <w:r w:rsidRPr="00267F9D">
              <w:rPr>
                <w:b/>
                <w:bCs/>
              </w:rPr>
              <w:t>Reading</w:t>
            </w:r>
            <w:r w:rsidRPr="00267F9D">
              <w:t xml:space="preserve">: </w:t>
            </w:r>
            <w:r w:rsidRPr="00267F9D">
              <w:rPr>
                <w:i/>
                <w:iCs/>
              </w:rPr>
              <w:t>The Inner Ring</w:t>
            </w:r>
            <w:r w:rsidRPr="00267F9D">
              <w:t xml:space="preserve"> (summary, word-definition matching)</w:t>
            </w:r>
            <w:r w:rsidRPr="00267F9D">
              <w:br/>
            </w:r>
            <w:r w:rsidRPr="00267F9D">
              <w:t xml:space="preserve">    </w:t>
            </w:r>
            <w:r w:rsidRPr="00267F9D">
              <w:tab/>
            </w:r>
            <w:r w:rsidRPr="00267F9D">
              <w:rPr>
                <w:b/>
                <w:bCs/>
              </w:rPr>
              <w:t>Listening</w:t>
            </w:r>
            <w:r w:rsidRPr="00267F9D">
              <w:t xml:space="preserve">: </w:t>
            </w:r>
            <w:r w:rsidRPr="00267F9D">
              <w:rPr>
                <w:i/>
                <w:iCs/>
              </w:rPr>
              <w:t xml:space="preserve">Scent of a Woman, </w:t>
            </w:r>
            <w:r w:rsidRPr="00267F9D">
              <w:t>to view</w:t>
            </w:r>
            <w:r w:rsidRPr="00267F9D">
              <w:rPr>
                <w:i/>
                <w:iCs/>
              </w:rPr>
              <w:t xml:space="preserve"> </w:t>
            </w:r>
            <w:r w:rsidRPr="00267F9D">
              <w:t>in advance (cloze)</w:t>
            </w:r>
            <w:r w:rsidRPr="00267F9D">
              <w:br/>
            </w:r>
          </w:p>
        </w:tc>
        <w:tc>
          <w:tcPr>
            <w:tcW w:w="1377" w:type="pct"/>
            <w:shd w:val="clear" w:color="auto" w:fill="auto"/>
          </w:tcPr>
          <w:p w:rsidRPr="00267F9D" w:rsidR="002B5F2B" w:rsidP="002B5F2B" w:rsidRDefault="003F18BC" w14:paraId="5C5BB72A" w14:textId="791AAD0B">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2B5F2B" w:rsidP="002B5F2B" w:rsidRDefault="002B5F2B" w14:paraId="458EAA83" w14:textId="77777777">
            <w:pPr>
              <w:pStyle w:val="Default"/>
              <w:rPr>
                <w:color w:val="auto"/>
                <w:lang w:val="en-GB" w:eastAsia="ro-RO"/>
              </w:rPr>
            </w:pPr>
          </w:p>
        </w:tc>
      </w:tr>
      <w:tr w:rsidRPr="00267F9D" w:rsidR="002B5F2B" w:rsidTr="00CB52CE" w14:paraId="797CDC24" w14:textId="77777777">
        <w:trPr>
          <w:cantSplit/>
        </w:trPr>
        <w:tc>
          <w:tcPr>
            <w:tcW w:w="2818" w:type="pct"/>
            <w:shd w:val="clear" w:color="auto" w:fill="auto"/>
          </w:tcPr>
          <w:p w:rsidRPr="00267F9D" w:rsidR="002B5F2B" w:rsidP="002B5F2B" w:rsidRDefault="002B5F2B" w14:paraId="51CD74FE" w14:textId="77777777">
            <w:pPr>
              <w:rPr>
                <w:rFonts w:ascii="Times New Roman" w:hAnsi="Times New Roman"/>
                <w:bCs/>
                <w:sz w:val="20"/>
                <w:szCs w:val="20"/>
              </w:rPr>
            </w:pPr>
            <w:r w:rsidRPr="00267F9D">
              <w:rPr>
                <w:rFonts w:ascii="Times New Roman" w:hAnsi="Times New Roman"/>
                <w:b/>
                <w:bCs/>
                <w:sz w:val="20"/>
                <w:szCs w:val="20"/>
              </w:rPr>
              <w:t>5. Gender Roles, the Fight for Justice and the “Good News”</w:t>
            </w:r>
            <w:r w:rsidRPr="00267F9D">
              <w:rPr>
                <w:rFonts w:ascii="Times New Roman" w:hAnsi="Times New Roman"/>
                <w:sz w:val="20"/>
                <w:szCs w:val="20"/>
              </w:rPr>
              <w:br/>
            </w:r>
            <w:r w:rsidRPr="00267F9D">
              <w:rPr>
                <w:rFonts w:ascii="Times New Roman" w:hAnsi="Times New Roman"/>
                <w:i/>
                <w:iCs/>
                <w:sz w:val="20"/>
                <w:szCs w:val="20"/>
              </w:rPr>
              <w:t xml:space="preserve">    </w:t>
            </w:r>
            <w:r w:rsidRPr="00267F9D">
              <w:rPr>
                <w:rFonts w:ascii="Times New Roman" w:hAnsi="Times New Roman"/>
                <w:i/>
                <w:iCs/>
                <w:sz w:val="20"/>
                <w:szCs w:val="20"/>
              </w:rPr>
              <w:tab/>
            </w:r>
            <w:r w:rsidRPr="00267F9D">
              <w:rPr>
                <w:rFonts w:ascii="Times New Roman" w:hAnsi="Times New Roman"/>
                <w:b/>
                <w:bCs/>
                <w:sz w:val="20"/>
                <w:szCs w:val="20"/>
              </w:rPr>
              <w:t>Speaking</w:t>
            </w:r>
            <w:r w:rsidRPr="00267F9D">
              <w:rPr>
                <w:rFonts w:ascii="Times New Roman" w:hAnsi="Times New Roman"/>
                <w:sz w:val="20"/>
                <w:szCs w:val="20"/>
              </w:rPr>
              <w:t>: gender roles in contemporary society</w:t>
            </w:r>
            <w:r w:rsidRPr="00267F9D">
              <w:rPr>
                <w:rFonts w:ascii="Times New Roman" w:hAnsi="Times New Roman"/>
                <w:sz w:val="20"/>
                <w:szCs w:val="20"/>
              </w:rPr>
              <w:br/>
            </w:r>
            <w:r w:rsidRPr="00267F9D">
              <w:rPr>
                <w:rFonts w:ascii="Times New Roman" w:hAnsi="Times New Roman"/>
                <w:sz w:val="20"/>
                <w:szCs w:val="20"/>
              </w:rPr>
              <w:t xml:space="preserve">    </w:t>
            </w:r>
            <w:r w:rsidRPr="00267F9D">
              <w:rPr>
                <w:rFonts w:ascii="Times New Roman" w:hAnsi="Times New Roman"/>
                <w:sz w:val="20"/>
                <w:szCs w:val="20"/>
              </w:rPr>
              <w:tab/>
            </w:r>
            <w:r w:rsidRPr="00267F9D">
              <w:rPr>
                <w:rFonts w:ascii="Times New Roman" w:hAnsi="Times New Roman"/>
                <w:b/>
                <w:bCs/>
                <w:sz w:val="20"/>
                <w:szCs w:val="20"/>
              </w:rPr>
              <w:t>Listening</w:t>
            </w:r>
            <w:r w:rsidRPr="00267F9D">
              <w:rPr>
                <w:rFonts w:ascii="Times New Roman" w:hAnsi="Times New Roman"/>
                <w:sz w:val="20"/>
                <w:szCs w:val="20"/>
              </w:rPr>
              <w:t xml:space="preserve">: </w:t>
            </w:r>
            <w:r w:rsidRPr="00267F9D">
              <w:rPr>
                <w:rFonts w:ascii="Times New Roman" w:hAnsi="Times New Roman"/>
                <w:i/>
                <w:iCs/>
                <w:sz w:val="20"/>
                <w:szCs w:val="20"/>
              </w:rPr>
              <w:t xml:space="preserve">The Benefits of Single-Sex Education for Girls </w:t>
            </w:r>
            <w:r w:rsidRPr="00267F9D">
              <w:rPr>
                <w:rFonts w:ascii="Times New Roman" w:hAnsi="Times New Roman"/>
                <w:sz w:val="20"/>
                <w:szCs w:val="20"/>
              </w:rPr>
              <w:t xml:space="preserve">(scanning, open-ended questions) </w:t>
            </w:r>
            <w:r w:rsidRPr="00267F9D">
              <w:rPr>
                <w:rFonts w:ascii="Times New Roman" w:hAnsi="Times New Roman"/>
                <w:sz w:val="20"/>
                <w:szCs w:val="20"/>
              </w:rPr>
              <w:br/>
            </w:r>
            <w:r w:rsidRPr="00267F9D">
              <w:rPr>
                <w:rFonts w:ascii="Times New Roman" w:hAnsi="Times New Roman"/>
                <w:sz w:val="20"/>
                <w:szCs w:val="20"/>
              </w:rPr>
              <w:t xml:space="preserve">    </w:t>
            </w:r>
            <w:r w:rsidRPr="00267F9D">
              <w:rPr>
                <w:rFonts w:ascii="Times New Roman" w:hAnsi="Times New Roman"/>
                <w:sz w:val="20"/>
                <w:szCs w:val="20"/>
              </w:rPr>
              <w:tab/>
            </w:r>
            <w:r w:rsidRPr="00267F9D">
              <w:rPr>
                <w:rFonts w:ascii="Times New Roman" w:hAnsi="Times New Roman"/>
                <w:b/>
                <w:bCs/>
                <w:sz w:val="20"/>
                <w:szCs w:val="20"/>
              </w:rPr>
              <w:t>Reading</w:t>
            </w:r>
            <w:r w:rsidRPr="00267F9D">
              <w:rPr>
                <w:rFonts w:ascii="Times New Roman" w:hAnsi="Times New Roman"/>
                <w:sz w:val="20"/>
                <w:szCs w:val="20"/>
              </w:rPr>
              <w:t xml:space="preserve">: </w:t>
            </w:r>
            <w:r w:rsidRPr="00267F9D">
              <w:rPr>
                <w:rFonts w:ascii="Times New Roman" w:hAnsi="Times New Roman"/>
                <w:i/>
                <w:iCs/>
                <w:sz w:val="20"/>
                <w:szCs w:val="20"/>
              </w:rPr>
              <w:t>The story of Augustina Lumentut</w:t>
            </w:r>
            <w:r w:rsidRPr="00267F9D">
              <w:rPr>
                <w:rFonts w:ascii="Times New Roman" w:hAnsi="Times New Roman"/>
                <w:sz w:val="20"/>
                <w:szCs w:val="20"/>
              </w:rPr>
              <w:t xml:space="preserve"> (open-ended questions)</w:t>
            </w:r>
          </w:p>
          <w:p w:rsidRPr="00267F9D" w:rsidR="002B5F2B" w:rsidP="003F18BC" w:rsidRDefault="002B5F2B" w14:paraId="0EE5344F" w14:textId="4BE605A8">
            <w:pPr>
              <w:rPr>
                <w:rFonts w:ascii="Times New Roman" w:hAnsi="Times New Roman"/>
                <w:sz w:val="20"/>
                <w:szCs w:val="20"/>
                <w:lang w:val="en-GB" w:eastAsia="ro-RO"/>
              </w:rPr>
            </w:pPr>
            <w:r w:rsidRPr="00267F9D">
              <w:rPr>
                <w:rFonts w:ascii="Times New Roman" w:hAnsi="Times New Roman"/>
                <w:bCs/>
                <w:sz w:val="20"/>
                <w:szCs w:val="20"/>
              </w:rPr>
              <w:tab/>
            </w:r>
            <w:r w:rsidRPr="00267F9D">
              <w:rPr>
                <w:rFonts w:ascii="Times New Roman" w:hAnsi="Times New Roman"/>
                <w:b/>
                <w:bCs/>
                <w:sz w:val="20"/>
                <w:szCs w:val="20"/>
              </w:rPr>
              <w:t>Writing:</w:t>
            </w:r>
            <w:r w:rsidRPr="00267F9D">
              <w:rPr>
                <w:rFonts w:ascii="Times New Roman" w:hAnsi="Times New Roman"/>
                <w:bCs/>
                <w:sz w:val="20"/>
                <w:szCs w:val="20"/>
              </w:rPr>
              <w:t xml:space="preserve"> sentence connectors</w:t>
            </w:r>
          </w:p>
        </w:tc>
        <w:tc>
          <w:tcPr>
            <w:tcW w:w="1377" w:type="pct"/>
            <w:shd w:val="clear" w:color="auto" w:fill="auto"/>
          </w:tcPr>
          <w:p w:rsidRPr="00267F9D" w:rsidR="002B5F2B" w:rsidP="002B5F2B" w:rsidRDefault="003F18BC" w14:paraId="0A147047" w14:textId="0F6D857F">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2B5F2B" w:rsidP="002B5F2B" w:rsidRDefault="002B5F2B" w14:paraId="4D240266" w14:textId="77777777">
            <w:pPr>
              <w:pStyle w:val="Default"/>
              <w:rPr>
                <w:color w:val="auto"/>
                <w:lang w:val="en-GB" w:eastAsia="ro-RO"/>
              </w:rPr>
            </w:pPr>
          </w:p>
        </w:tc>
      </w:tr>
      <w:tr w:rsidRPr="00267F9D" w:rsidR="002B5F2B" w:rsidTr="00CB52CE" w14:paraId="50FC5EF7" w14:textId="77777777">
        <w:trPr>
          <w:cantSplit/>
        </w:trPr>
        <w:tc>
          <w:tcPr>
            <w:tcW w:w="2818" w:type="pct"/>
            <w:shd w:val="clear" w:color="auto" w:fill="auto"/>
          </w:tcPr>
          <w:p w:rsidRPr="00267F9D" w:rsidR="002B5F2B" w:rsidP="002B5F2B" w:rsidRDefault="002B5F2B" w14:paraId="72C176D2" w14:textId="77777777">
            <w:pPr>
              <w:rPr>
                <w:rFonts w:ascii="Times New Roman" w:hAnsi="Times New Roman"/>
                <w:b/>
                <w:bCs/>
                <w:sz w:val="20"/>
                <w:szCs w:val="20"/>
              </w:rPr>
            </w:pPr>
            <w:r w:rsidRPr="00267F9D">
              <w:rPr>
                <w:rFonts w:ascii="Times New Roman" w:hAnsi="Times New Roman"/>
                <w:b/>
                <w:bCs/>
                <w:sz w:val="20"/>
                <w:szCs w:val="20"/>
              </w:rPr>
              <w:t xml:space="preserve">6. </w:t>
            </w:r>
            <w:r w:rsidRPr="00267F9D">
              <w:rPr>
                <w:rFonts w:ascii="Times New Roman" w:hAnsi="Times New Roman"/>
                <w:b/>
                <w:bCs/>
                <w:color w:val="000000"/>
                <w:sz w:val="20"/>
                <w:szCs w:val="20"/>
              </w:rPr>
              <w:t>Gender Discrimination in the Workplace</w:t>
            </w:r>
            <w:r w:rsidRPr="00267F9D">
              <w:rPr>
                <w:rFonts w:ascii="Times New Roman" w:hAnsi="Times New Roman"/>
                <w:b/>
                <w:bCs/>
                <w:sz w:val="20"/>
                <w:szCs w:val="20"/>
              </w:rPr>
              <w:t xml:space="preserve">    </w:t>
            </w:r>
          </w:p>
          <w:p w:rsidRPr="00267F9D" w:rsidR="002B5F2B" w:rsidP="002B5F2B" w:rsidRDefault="002B5F2B" w14:paraId="02F83B39" w14:textId="77777777">
            <w:pPr>
              <w:ind w:firstLine="720"/>
              <w:rPr>
                <w:rFonts w:ascii="Times New Roman" w:hAnsi="Times New Roman"/>
                <w:sz w:val="20"/>
                <w:szCs w:val="20"/>
              </w:rPr>
            </w:pPr>
            <w:r w:rsidRPr="00267F9D">
              <w:rPr>
                <w:rFonts w:ascii="Times New Roman" w:hAnsi="Times New Roman"/>
                <w:b/>
                <w:bCs/>
                <w:sz w:val="20"/>
                <w:szCs w:val="20"/>
              </w:rPr>
              <w:t>Speaking</w:t>
            </w:r>
            <w:r w:rsidRPr="00267F9D">
              <w:rPr>
                <w:rFonts w:ascii="Times New Roman" w:hAnsi="Times New Roman"/>
                <w:sz w:val="20"/>
                <w:szCs w:val="20"/>
              </w:rPr>
              <w:t>: Do women face discrimination in the workplace?</w:t>
            </w:r>
          </w:p>
          <w:p w:rsidRPr="00267F9D" w:rsidR="002B5F2B" w:rsidP="002B5F2B" w:rsidRDefault="002B5F2B" w14:paraId="46165028" w14:textId="0804B787">
            <w:pPr>
              <w:pStyle w:val="Default"/>
              <w:rPr>
                <w:color w:val="auto"/>
                <w:lang w:val="en-GB" w:eastAsia="ro-RO"/>
              </w:rPr>
            </w:pPr>
            <w:r w:rsidRPr="00267F9D">
              <w:t xml:space="preserve">    </w:t>
            </w:r>
            <w:r w:rsidRPr="00267F9D">
              <w:tab/>
            </w:r>
            <w:r w:rsidRPr="00267F9D">
              <w:rPr>
                <w:b/>
                <w:bCs/>
              </w:rPr>
              <w:t>Reading:</w:t>
            </w:r>
            <w:r w:rsidRPr="00267F9D">
              <w:t xml:space="preserve"> </w:t>
            </w:r>
            <w:r w:rsidRPr="00267F9D">
              <w:rPr>
                <w:i/>
                <w:iCs/>
              </w:rPr>
              <w:t>Gender equality and the Church</w:t>
            </w:r>
            <w:r w:rsidRPr="00267F9D">
              <w:t xml:space="preserve"> (identify and compare/contrast main arguments, open-ended questions)</w:t>
            </w:r>
          </w:p>
        </w:tc>
        <w:tc>
          <w:tcPr>
            <w:tcW w:w="1377" w:type="pct"/>
            <w:shd w:val="clear" w:color="auto" w:fill="auto"/>
          </w:tcPr>
          <w:p w:rsidRPr="00267F9D" w:rsidR="002B5F2B" w:rsidP="002B5F2B" w:rsidRDefault="003F18BC" w14:paraId="610DEAC4" w14:textId="77A70E68">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2B5F2B" w:rsidP="002B5F2B" w:rsidRDefault="002B5F2B" w14:paraId="6DF4520B" w14:textId="77777777">
            <w:pPr>
              <w:pStyle w:val="Default"/>
              <w:rPr>
                <w:color w:val="auto"/>
                <w:lang w:val="en-GB" w:eastAsia="ro-RO"/>
              </w:rPr>
            </w:pPr>
          </w:p>
        </w:tc>
      </w:tr>
      <w:tr w:rsidRPr="00267F9D" w:rsidR="002B5F2B" w:rsidTr="00CB52CE" w14:paraId="69E2E30D" w14:textId="77777777">
        <w:trPr>
          <w:cantSplit/>
        </w:trPr>
        <w:tc>
          <w:tcPr>
            <w:tcW w:w="2818" w:type="pct"/>
            <w:shd w:val="clear" w:color="auto" w:fill="auto"/>
          </w:tcPr>
          <w:p w:rsidRPr="00267F9D" w:rsidR="002B5F2B" w:rsidP="002B5F2B" w:rsidRDefault="002B5F2B" w14:paraId="380163E7" w14:textId="77777777">
            <w:pPr>
              <w:rPr>
                <w:rFonts w:ascii="Times New Roman" w:hAnsi="Times New Roman"/>
                <w:sz w:val="20"/>
                <w:szCs w:val="20"/>
              </w:rPr>
            </w:pPr>
            <w:r w:rsidRPr="00267F9D">
              <w:rPr>
                <w:rFonts w:ascii="Times New Roman" w:hAnsi="Times New Roman"/>
                <w:b/>
                <w:bCs/>
                <w:color w:val="000000"/>
                <w:sz w:val="20"/>
                <w:szCs w:val="20"/>
              </w:rPr>
              <w:t xml:space="preserve">7. </w:t>
            </w:r>
            <w:r w:rsidRPr="00267F9D">
              <w:rPr>
                <w:rFonts w:ascii="Times New Roman" w:hAnsi="Times New Roman"/>
                <w:b/>
                <w:bCs/>
                <w:sz w:val="20"/>
                <w:szCs w:val="20"/>
              </w:rPr>
              <w:t>Types of Publications: Theological Texts in English</w:t>
            </w:r>
          </w:p>
          <w:p w:rsidRPr="00267F9D" w:rsidR="002B5F2B" w:rsidP="002B5F2B" w:rsidRDefault="002B5F2B" w14:paraId="286265AF" w14:textId="77777777">
            <w:pPr>
              <w:ind w:firstLine="720"/>
              <w:rPr>
                <w:rFonts w:ascii="Times New Roman" w:hAnsi="Times New Roman"/>
                <w:sz w:val="20"/>
                <w:szCs w:val="20"/>
              </w:rPr>
            </w:pPr>
            <w:r w:rsidRPr="00267F9D">
              <w:rPr>
                <w:rFonts w:ascii="Times New Roman" w:hAnsi="Times New Roman"/>
                <w:sz w:val="20"/>
                <w:szCs w:val="20"/>
              </w:rPr>
              <w:t> </w:t>
            </w:r>
            <w:r w:rsidRPr="00267F9D">
              <w:rPr>
                <w:rFonts w:ascii="Times New Roman" w:hAnsi="Times New Roman"/>
                <w:b/>
                <w:bCs/>
                <w:sz w:val="20"/>
                <w:szCs w:val="20"/>
              </w:rPr>
              <w:t>Reading</w:t>
            </w:r>
            <w:r w:rsidRPr="00267F9D">
              <w:rPr>
                <w:rFonts w:ascii="Times New Roman" w:hAnsi="Times New Roman"/>
                <w:sz w:val="20"/>
                <w:szCs w:val="20"/>
              </w:rPr>
              <w:t>: recognizing and describing common types of theological publications (sample texts)</w:t>
            </w:r>
          </w:p>
          <w:p w:rsidRPr="00267F9D" w:rsidR="002B5F2B" w:rsidP="002B5F2B" w:rsidRDefault="002B5F2B" w14:paraId="61E3ADC8" w14:textId="77777777">
            <w:pPr>
              <w:rPr>
                <w:rFonts w:ascii="Times New Roman" w:hAnsi="Times New Roman"/>
                <w:sz w:val="20"/>
                <w:szCs w:val="20"/>
                <w:lang w:val="ro-RO"/>
              </w:rPr>
            </w:pPr>
            <w:r w:rsidRPr="00267F9D">
              <w:rPr>
                <w:rFonts w:ascii="Times New Roman" w:hAnsi="Times New Roman"/>
                <w:b/>
                <w:bCs/>
                <w:sz w:val="20"/>
                <w:szCs w:val="20"/>
              </w:rPr>
              <w:t>Essay Writing I</w:t>
            </w:r>
          </w:p>
          <w:p w:rsidRPr="00267F9D" w:rsidR="002B5F2B" w:rsidP="002B5F2B" w:rsidRDefault="002B5F2B" w14:paraId="6CAB08EF" w14:textId="757EF60A">
            <w:pPr>
              <w:pStyle w:val="Default"/>
              <w:rPr>
                <w:color w:val="auto"/>
                <w:lang w:val="en-GB" w:eastAsia="ro-RO"/>
              </w:rPr>
            </w:pPr>
          </w:p>
        </w:tc>
        <w:tc>
          <w:tcPr>
            <w:tcW w:w="1377" w:type="pct"/>
            <w:shd w:val="clear" w:color="auto" w:fill="auto"/>
          </w:tcPr>
          <w:p w:rsidRPr="00267F9D" w:rsidR="002B5F2B" w:rsidP="002B5F2B" w:rsidRDefault="003F18BC" w14:paraId="78829FD9" w14:textId="5EE0B19A">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2B5F2B" w:rsidP="002B5F2B" w:rsidRDefault="002B5F2B" w14:paraId="463B3EBE" w14:textId="77777777">
            <w:pPr>
              <w:pStyle w:val="Default"/>
              <w:rPr>
                <w:color w:val="auto"/>
                <w:lang w:val="en-GB" w:eastAsia="ro-RO"/>
              </w:rPr>
            </w:pPr>
          </w:p>
        </w:tc>
      </w:tr>
      <w:tr w:rsidRPr="00267F9D" w:rsidR="002B5F2B" w:rsidTr="00CB52CE" w14:paraId="69B7733B" w14:textId="77777777">
        <w:trPr>
          <w:cantSplit/>
        </w:trPr>
        <w:tc>
          <w:tcPr>
            <w:tcW w:w="2818" w:type="pct"/>
            <w:shd w:val="clear" w:color="auto" w:fill="auto"/>
          </w:tcPr>
          <w:p w:rsidRPr="00267F9D" w:rsidR="002B5F2B" w:rsidP="002B5F2B" w:rsidRDefault="002B5F2B" w14:paraId="768ECF3C" w14:textId="77777777">
            <w:pPr>
              <w:rPr>
                <w:rFonts w:ascii="Times New Roman" w:hAnsi="Times New Roman"/>
                <w:sz w:val="20"/>
                <w:szCs w:val="20"/>
              </w:rPr>
            </w:pPr>
            <w:r w:rsidRPr="00267F9D">
              <w:rPr>
                <w:rFonts w:ascii="Times New Roman" w:hAnsi="Times New Roman"/>
                <w:b/>
                <w:bCs/>
                <w:sz w:val="20"/>
                <w:szCs w:val="20"/>
              </w:rPr>
              <w:t>8. Essay Writing II</w:t>
            </w:r>
          </w:p>
          <w:p w:rsidRPr="00267F9D" w:rsidR="002B5F2B" w:rsidP="002B5F2B" w:rsidRDefault="002B5F2B" w14:paraId="5FB11B1E" w14:textId="77777777">
            <w:pPr>
              <w:rPr>
                <w:rFonts w:ascii="Times New Roman" w:hAnsi="Times New Roman"/>
                <w:sz w:val="20"/>
                <w:szCs w:val="20"/>
              </w:rPr>
            </w:pPr>
            <w:r w:rsidRPr="00267F9D">
              <w:rPr>
                <w:rFonts w:ascii="Times New Roman" w:hAnsi="Times New Roman"/>
                <w:color w:val="000000"/>
                <w:sz w:val="20"/>
                <w:szCs w:val="20"/>
              </w:rPr>
              <w:t>(descriptive and argumentative essays – structure, register, sentence connectors)</w:t>
            </w:r>
          </w:p>
          <w:p w:rsidRPr="00267F9D" w:rsidR="002B5F2B" w:rsidP="002B5F2B" w:rsidRDefault="002B5F2B" w14:paraId="5110A710" w14:textId="77777777">
            <w:pPr>
              <w:pStyle w:val="Default"/>
              <w:rPr>
                <w:color w:val="auto"/>
                <w:lang w:val="en-GB" w:eastAsia="ro-RO"/>
              </w:rPr>
            </w:pPr>
          </w:p>
        </w:tc>
        <w:tc>
          <w:tcPr>
            <w:tcW w:w="1377" w:type="pct"/>
            <w:shd w:val="clear" w:color="auto" w:fill="auto"/>
          </w:tcPr>
          <w:p w:rsidRPr="00267F9D" w:rsidR="002B5F2B" w:rsidP="002B5F2B" w:rsidRDefault="003F18BC" w14:paraId="06E5EFFA" w14:textId="5273E55B">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2B5F2B" w:rsidP="002B5F2B" w:rsidRDefault="002B5F2B" w14:paraId="3E33F128" w14:textId="77777777">
            <w:pPr>
              <w:pStyle w:val="Default"/>
              <w:rPr>
                <w:color w:val="auto"/>
                <w:lang w:val="en-GB" w:eastAsia="ro-RO"/>
              </w:rPr>
            </w:pPr>
          </w:p>
        </w:tc>
      </w:tr>
      <w:tr w:rsidRPr="00267F9D" w:rsidR="002B5F2B" w:rsidTr="00CB52CE" w14:paraId="4672ED85" w14:textId="77777777">
        <w:trPr>
          <w:cantSplit/>
        </w:trPr>
        <w:tc>
          <w:tcPr>
            <w:tcW w:w="2818" w:type="pct"/>
            <w:shd w:val="clear" w:color="auto" w:fill="auto"/>
          </w:tcPr>
          <w:p w:rsidRPr="00267F9D" w:rsidR="002B5F2B" w:rsidP="002B5F2B" w:rsidRDefault="002B5F2B" w14:paraId="286A4483" w14:textId="77777777">
            <w:pPr>
              <w:rPr>
                <w:rFonts w:ascii="Times New Roman" w:hAnsi="Times New Roman"/>
                <w:b/>
                <w:bCs/>
                <w:sz w:val="20"/>
                <w:szCs w:val="20"/>
              </w:rPr>
            </w:pPr>
            <w:r w:rsidRPr="00267F9D">
              <w:rPr>
                <w:rFonts w:ascii="Times New Roman" w:hAnsi="Times New Roman"/>
                <w:b/>
                <w:bCs/>
                <w:sz w:val="20"/>
                <w:szCs w:val="20"/>
              </w:rPr>
              <w:t xml:space="preserve">9. </w:t>
            </w:r>
            <w:r w:rsidRPr="00267F9D">
              <w:rPr>
                <w:rFonts w:ascii="Times New Roman" w:hAnsi="Times New Roman"/>
                <w:b/>
                <w:bCs/>
                <w:color w:val="000000"/>
                <w:sz w:val="20"/>
                <w:szCs w:val="20"/>
              </w:rPr>
              <w:t>Positive Discrimination</w:t>
            </w:r>
          </w:p>
          <w:p w:rsidRPr="00267F9D" w:rsidR="002B5F2B" w:rsidP="002B5F2B" w:rsidRDefault="002B5F2B" w14:paraId="0FD31DAD" w14:textId="77777777">
            <w:pPr>
              <w:ind w:firstLine="720"/>
              <w:rPr>
                <w:rFonts w:ascii="Times New Roman" w:hAnsi="Times New Roman"/>
                <w:sz w:val="20"/>
                <w:szCs w:val="20"/>
              </w:rPr>
            </w:pPr>
            <w:r w:rsidRPr="00267F9D">
              <w:rPr>
                <w:rFonts w:ascii="Times New Roman" w:hAnsi="Times New Roman"/>
                <w:b/>
                <w:bCs/>
                <w:color w:val="000000"/>
                <w:sz w:val="20"/>
                <w:szCs w:val="20"/>
              </w:rPr>
              <w:t>Speaking:</w:t>
            </w:r>
            <w:r w:rsidRPr="00267F9D">
              <w:rPr>
                <w:rFonts w:ascii="Times New Roman" w:hAnsi="Times New Roman"/>
                <w:color w:val="000000"/>
                <w:sz w:val="20"/>
                <w:szCs w:val="20"/>
              </w:rPr>
              <w:t xml:space="preserve"> Is affirmative action fair and/or effective?</w:t>
            </w:r>
          </w:p>
          <w:p w:rsidRPr="00267F9D" w:rsidR="002B5F2B" w:rsidP="002B5F2B" w:rsidRDefault="002B5F2B" w14:paraId="31261F49" w14:textId="77777777">
            <w:pPr>
              <w:rPr>
                <w:rFonts w:ascii="Times New Roman" w:hAnsi="Times New Roman"/>
                <w:color w:val="000000"/>
                <w:sz w:val="20"/>
                <w:szCs w:val="20"/>
              </w:rPr>
            </w:pPr>
            <w:r w:rsidRPr="00267F9D">
              <w:rPr>
                <w:rFonts w:ascii="Times New Roman" w:hAnsi="Times New Roman"/>
                <w:color w:val="C00000"/>
                <w:sz w:val="20"/>
                <w:szCs w:val="20"/>
              </w:rPr>
              <w:t xml:space="preserve">    </w:t>
            </w:r>
            <w:r w:rsidRPr="00267F9D">
              <w:rPr>
                <w:rFonts w:ascii="Times New Roman" w:hAnsi="Times New Roman"/>
                <w:color w:val="C00000"/>
                <w:sz w:val="20"/>
                <w:szCs w:val="20"/>
              </w:rPr>
              <w:tab/>
            </w:r>
            <w:r w:rsidRPr="00267F9D">
              <w:rPr>
                <w:rFonts w:ascii="Times New Roman" w:hAnsi="Times New Roman"/>
                <w:b/>
                <w:bCs/>
                <w:color w:val="000000"/>
                <w:sz w:val="20"/>
                <w:szCs w:val="20"/>
              </w:rPr>
              <w:t>Reading</w:t>
            </w:r>
            <w:r w:rsidRPr="00267F9D">
              <w:rPr>
                <w:rFonts w:ascii="Times New Roman" w:hAnsi="Times New Roman"/>
                <w:color w:val="000000"/>
                <w:sz w:val="20"/>
                <w:szCs w:val="20"/>
              </w:rPr>
              <w:t xml:space="preserve">: </w:t>
            </w:r>
            <w:r w:rsidRPr="00267F9D">
              <w:rPr>
                <w:rFonts w:ascii="Times New Roman" w:hAnsi="Times New Roman"/>
                <w:i/>
                <w:iCs/>
                <w:sz w:val="20"/>
                <w:szCs w:val="20"/>
              </w:rPr>
              <w:t>To serve each other</w:t>
            </w:r>
            <w:r w:rsidRPr="00267F9D">
              <w:rPr>
                <w:rFonts w:ascii="Times New Roman" w:hAnsi="Times New Roman"/>
                <w:color w:val="000000"/>
                <w:sz w:val="20"/>
                <w:szCs w:val="20"/>
              </w:rPr>
              <w:t xml:space="preserve"> (summary, cloze, open-ended questions)</w:t>
            </w:r>
          </w:p>
          <w:p w:rsidRPr="00267F9D" w:rsidR="002B5F2B" w:rsidP="002B5F2B" w:rsidRDefault="002B5F2B" w14:paraId="3DCC8742" w14:textId="1E8AF828">
            <w:pPr>
              <w:pStyle w:val="Default"/>
              <w:rPr>
                <w:color w:val="auto"/>
                <w:lang w:val="en-GB" w:eastAsia="ro-RO"/>
              </w:rPr>
            </w:pPr>
            <w:r w:rsidRPr="00267F9D">
              <w:rPr>
                <w:b/>
                <w:bCs/>
              </w:rPr>
              <w:t>Writing:</w:t>
            </w:r>
            <w:r w:rsidRPr="00267F9D">
              <w:t xml:space="preserve"> students write an essay on affirmative action in Romania</w:t>
            </w:r>
            <w:r w:rsidRPr="00267F9D">
              <w:br/>
            </w:r>
          </w:p>
        </w:tc>
        <w:tc>
          <w:tcPr>
            <w:tcW w:w="1377" w:type="pct"/>
            <w:shd w:val="clear" w:color="auto" w:fill="auto"/>
          </w:tcPr>
          <w:p w:rsidRPr="00267F9D" w:rsidR="002B5F2B" w:rsidP="002B5F2B" w:rsidRDefault="003F18BC" w14:paraId="6A6DCD3C" w14:textId="4332C068">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2B5F2B" w:rsidP="002B5F2B" w:rsidRDefault="002B5F2B" w14:paraId="116763F8" w14:textId="77777777">
            <w:pPr>
              <w:pStyle w:val="Default"/>
              <w:rPr>
                <w:color w:val="auto"/>
                <w:lang w:val="en-GB" w:eastAsia="ro-RO"/>
              </w:rPr>
            </w:pPr>
          </w:p>
        </w:tc>
      </w:tr>
      <w:tr w:rsidRPr="00267F9D" w:rsidR="002B5F2B" w:rsidTr="00CB52CE" w14:paraId="0212BDC6" w14:textId="77777777">
        <w:trPr>
          <w:cantSplit/>
        </w:trPr>
        <w:tc>
          <w:tcPr>
            <w:tcW w:w="2818" w:type="pct"/>
            <w:shd w:val="clear" w:color="auto" w:fill="auto"/>
          </w:tcPr>
          <w:p w:rsidRPr="00267F9D" w:rsidR="002B5F2B" w:rsidP="002B5F2B" w:rsidRDefault="002B5F2B" w14:paraId="545ED8B1" w14:textId="77777777">
            <w:pPr>
              <w:rPr>
                <w:rFonts w:ascii="Times New Roman" w:hAnsi="Times New Roman"/>
                <w:b/>
                <w:bCs/>
                <w:sz w:val="20"/>
                <w:szCs w:val="20"/>
              </w:rPr>
            </w:pPr>
            <w:r w:rsidRPr="00267F9D">
              <w:rPr>
                <w:rFonts w:ascii="Times New Roman" w:hAnsi="Times New Roman"/>
                <w:b/>
                <w:bCs/>
                <w:color w:val="000000"/>
                <w:sz w:val="20"/>
                <w:szCs w:val="20"/>
              </w:rPr>
              <w:t xml:space="preserve">10. </w:t>
            </w:r>
            <w:r w:rsidRPr="00267F9D">
              <w:rPr>
                <w:rFonts w:ascii="Times New Roman" w:hAnsi="Times New Roman"/>
                <w:b/>
                <w:bCs/>
                <w:sz w:val="20"/>
                <w:szCs w:val="20"/>
              </w:rPr>
              <w:t>Meaning in Text: Theological Genres and Organisation of Ideas (I)</w:t>
            </w:r>
          </w:p>
          <w:p w:rsidRPr="00267F9D" w:rsidR="002B5F2B" w:rsidP="002B5F2B" w:rsidRDefault="002B5F2B" w14:paraId="55ABE70D" w14:textId="77777777">
            <w:pPr>
              <w:ind w:left="720"/>
              <w:rPr>
                <w:rFonts w:ascii="Times New Roman" w:hAnsi="Times New Roman"/>
                <w:sz w:val="20"/>
                <w:szCs w:val="20"/>
              </w:rPr>
            </w:pPr>
            <w:r w:rsidRPr="00267F9D">
              <w:rPr>
                <w:rFonts w:ascii="Times New Roman" w:hAnsi="Times New Roman"/>
                <w:b/>
                <w:bCs/>
                <w:sz w:val="20"/>
                <w:szCs w:val="20"/>
              </w:rPr>
              <w:t>Reading, writing</w:t>
            </w:r>
            <w:r w:rsidRPr="00267F9D">
              <w:rPr>
                <w:rFonts w:ascii="Times New Roman" w:hAnsi="Times New Roman"/>
                <w:sz w:val="20"/>
                <w:szCs w:val="20"/>
              </w:rPr>
              <w:t>: recognizing and describing common types of theological genres (sample texts); recognizing and deploying patterns of organizing ideas within text; ‘signpost’ words and phrases</w:t>
            </w:r>
          </w:p>
          <w:p w:rsidRPr="00267F9D" w:rsidR="002B5F2B" w:rsidP="002B5F2B" w:rsidRDefault="002B5F2B" w14:paraId="3ECBB504" w14:textId="77777777">
            <w:pPr>
              <w:ind w:firstLine="720"/>
              <w:rPr>
                <w:rFonts w:ascii="Times New Roman" w:hAnsi="Times New Roman"/>
                <w:sz w:val="20"/>
                <w:szCs w:val="20"/>
              </w:rPr>
            </w:pPr>
            <w:r w:rsidRPr="00267F9D">
              <w:rPr>
                <w:rFonts w:ascii="Times New Roman" w:hAnsi="Times New Roman"/>
                <w:b/>
                <w:bCs/>
                <w:sz w:val="20"/>
                <w:szCs w:val="20"/>
              </w:rPr>
              <w:t>Feedback on home assignment</w:t>
            </w:r>
          </w:p>
          <w:p w:rsidRPr="00267F9D" w:rsidR="002B5F2B" w:rsidP="002B5F2B" w:rsidRDefault="002B5F2B" w14:paraId="420EEBA5" w14:textId="77777777">
            <w:pPr>
              <w:pStyle w:val="Default"/>
              <w:rPr>
                <w:color w:val="auto"/>
                <w:lang w:val="en-GB" w:eastAsia="ro-RO"/>
              </w:rPr>
            </w:pPr>
          </w:p>
        </w:tc>
        <w:tc>
          <w:tcPr>
            <w:tcW w:w="1377" w:type="pct"/>
            <w:shd w:val="clear" w:color="auto" w:fill="auto"/>
          </w:tcPr>
          <w:p w:rsidRPr="00267F9D" w:rsidR="002B5F2B" w:rsidP="002B5F2B" w:rsidRDefault="003F18BC" w14:paraId="5172FB19" w14:textId="0D0C2249">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2B5F2B" w:rsidP="002B5F2B" w:rsidRDefault="002B5F2B" w14:paraId="4317C5F9" w14:textId="77777777">
            <w:pPr>
              <w:pStyle w:val="Default"/>
              <w:rPr>
                <w:color w:val="auto"/>
                <w:lang w:val="en-GB" w:eastAsia="ro-RO"/>
              </w:rPr>
            </w:pPr>
          </w:p>
        </w:tc>
      </w:tr>
      <w:tr w:rsidRPr="00267F9D" w:rsidR="002B5F2B" w:rsidTr="00CB52CE" w14:paraId="68A90737" w14:textId="77777777">
        <w:trPr>
          <w:cantSplit/>
        </w:trPr>
        <w:tc>
          <w:tcPr>
            <w:tcW w:w="2818" w:type="pct"/>
            <w:shd w:val="clear" w:color="auto" w:fill="auto"/>
          </w:tcPr>
          <w:p w:rsidRPr="00267F9D" w:rsidR="002B5F2B" w:rsidP="002B5F2B" w:rsidRDefault="002B5F2B" w14:paraId="27EC2562" w14:textId="77777777">
            <w:pPr>
              <w:rPr>
                <w:rFonts w:ascii="Times New Roman" w:hAnsi="Times New Roman"/>
                <w:b/>
                <w:bCs/>
                <w:sz w:val="20"/>
                <w:szCs w:val="20"/>
              </w:rPr>
            </w:pPr>
            <w:r w:rsidRPr="00267F9D">
              <w:rPr>
                <w:rFonts w:ascii="Times New Roman" w:hAnsi="Times New Roman"/>
                <w:b/>
                <w:bCs/>
                <w:color w:val="000000"/>
                <w:sz w:val="20"/>
                <w:szCs w:val="20"/>
              </w:rPr>
              <w:t xml:space="preserve">11. </w:t>
            </w:r>
            <w:r w:rsidRPr="00267F9D">
              <w:rPr>
                <w:rFonts w:ascii="Times New Roman" w:hAnsi="Times New Roman"/>
                <w:b/>
                <w:bCs/>
                <w:sz w:val="20"/>
                <w:szCs w:val="20"/>
              </w:rPr>
              <w:t>Meaning in Text: Theological Genres and Organisation of Ideas (II)</w:t>
            </w:r>
          </w:p>
          <w:p w:rsidRPr="00267F9D" w:rsidR="002B5F2B" w:rsidP="002B5F2B" w:rsidRDefault="002B5F2B" w14:paraId="2962ECA8" w14:textId="77777777">
            <w:pPr>
              <w:ind w:left="720"/>
              <w:rPr>
                <w:rFonts w:ascii="Times New Roman" w:hAnsi="Times New Roman"/>
                <w:sz w:val="20"/>
                <w:szCs w:val="20"/>
              </w:rPr>
            </w:pPr>
            <w:r w:rsidRPr="00267F9D">
              <w:rPr>
                <w:rFonts w:ascii="Times New Roman" w:hAnsi="Times New Roman"/>
                <w:b/>
                <w:bCs/>
                <w:sz w:val="20"/>
                <w:szCs w:val="20"/>
              </w:rPr>
              <w:t>Reading, writing</w:t>
            </w:r>
            <w:r w:rsidRPr="00267F9D">
              <w:rPr>
                <w:rFonts w:ascii="Times New Roman" w:hAnsi="Times New Roman"/>
                <w:sz w:val="20"/>
                <w:szCs w:val="20"/>
              </w:rPr>
              <w:t>: recognizing and describing common types of theological genres (sample texts); recognizing and deploying patterns of organizing ideas within text; ‘signpost’ words and phrases</w:t>
            </w:r>
          </w:p>
          <w:p w:rsidRPr="00267F9D" w:rsidR="002B5F2B" w:rsidP="002B5F2B" w:rsidRDefault="002B5F2B" w14:paraId="24070004" w14:textId="531DAA85">
            <w:pPr>
              <w:pStyle w:val="Default"/>
              <w:rPr>
                <w:color w:val="auto"/>
                <w:lang w:val="en-GB" w:eastAsia="ro-RO"/>
              </w:rPr>
            </w:pPr>
            <w:r w:rsidRPr="00267F9D">
              <w:rPr>
                <w:b/>
                <w:bCs/>
              </w:rPr>
              <w:t>Writing:</w:t>
            </w:r>
            <w:r w:rsidRPr="00267F9D">
              <w:t xml:space="preserve">  the students are given a list of topics to choose from for their term paper</w:t>
            </w:r>
            <w:r w:rsidRPr="00267F9D">
              <w:br/>
            </w:r>
          </w:p>
        </w:tc>
        <w:tc>
          <w:tcPr>
            <w:tcW w:w="1377" w:type="pct"/>
            <w:shd w:val="clear" w:color="auto" w:fill="auto"/>
          </w:tcPr>
          <w:p w:rsidRPr="00267F9D" w:rsidR="002B5F2B" w:rsidP="002B5F2B" w:rsidRDefault="003F18BC" w14:paraId="3B985DF1" w14:textId="258C0F75">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2B5F2B" w:rsidP="002B5F2B" w:rsidRDefault="002B5F2B" w14:paraId="5F58B1C7" w14:textId="77777777">
            <w:pPr>
              <w:pStyle w:val="Default"/>
              <w:rPr>
                <w:color w:val="auto"/>
                <w:lang w:val="en-GB" w:eastAsia="ro-RO"/>
              </w:rPr>
            </w:pPr>
          </w:p>
        </w:tc>
      </w:tr>
      <w:tr w:rsidRPr="00267F9D" w:rsidR="002B5F2B" w:rsidTr="00CB52CE" w14:paraId="51E28AD3" w14:textId="77777777">
        <w:trPr>
          <w:cantSplit/>
        </w:trPr>
        <w:tc>
          <w:tcPr>
            <w:tcW w:w="2818" w:type="pct"/>
            <w:shd w:val="clear" w:color="auto" w:fill="auto"/>
          </w:tcPr>
          <w:p w:rsidRPr="00267F9D" w:rsidR="002B5F2B" w:rsidP="002B5F2B" w:rsidRDefault="002B5F2B" w14:paraId="342380B7" w14:textId="77777777">
            <w:pPr>
              <w:rPr>
                <w:rFonts w:ascii="Times New Roman" w:hAnsi="Times New Roman"/>
                <w:b/>
                <w:bCs/>
                <w:sz w:val="20"/>
                <w:szCs w:val="20"/>
              </w:rPr>
            </w:pPr>
            <w:r w:rsidRPr="00267F9D">
              <w:rPr>
                <w:rFonts w:ascii="Times New Roman" w:hAnsi="Times New Roman"/>
                <w:b/>
                <w:bCs/>
                <w:color w:val="000000"/>
                <w:sz w:val="20"/>
                <w:szCs w:val="20"/>
              </w:rPr>
              <w:t xml:space="preserve">12. </w:t>
            </w:r>
            <w:r w:rsidRPr="00267F9D">
              <w:rPr>
                <w:rFonts w:ascii="Times New Roman" w:hAnsi="Times New Roman"/>
                <w:b/>
                <w:bCs/>
                <w:sz w:val="20"/>
                <w:szCs w:val="20"/>
              </w:rPr>
              <w:t xml:space="preserve">Mass Media Today </w:t>
            </w:r>
          </w:p>
          <w:p w:rsidRPr="00267F9D" w:rsidR="002B5F2B" w:rsidP="002B5F2B" w:rsidRDefault="002B5F2B" w14:paraId="510DC27F" w14:textId="77777777">
            <w:pPr>
              <w:ind w:firstLine="720"/>
              <w:rPr>
                <w:rFonts w:ascii="Times New Roman" w:hAnsi="Times New Roman"/>
                <w:sz w:val="20"/>
                <w:szCs w:val="20"/>
              </w:rPr>
            </w:pPr>
            <w:r w:rsidRPr="00267F9D">
              <w:rPr>
                <w:rFonts w:ascii="Times New Roman" w:hAnsi="Times New Roman"/>
                <w:b/>
                <w:bCs/>
                <w:sz w:val="20"/>
                <w:szCs w:val="20"/>
              </w:rPr>
              <w:t>Speaking:</w:t>
            </w:r>
            <w:r w:rsidRPr="00267F9D">
              <w:rPr>
                <w:rFonts w:ascii="Times New Roman" w:hAnsi="Times New Roman"/>
                <w:sz w:val="20"/>
                <w:szCs w:val="20"/>
              </w:rPr>
              <w:t xml:space="preserve"> How is the modern world connected? Why do some people question the value of the mass media?</w:t>
            </w:r>
          </w:p>
          <w:p w:rsidRPr="00267F9D" w:rsidR="002B5F2B" w:rsidP="002B5F2B" w:rsidRDefault="002B5F2B" w14:paraId="17EB700F" w14:textId="77777777">
            <w:pPr>
              <w:rPr>
                <w:rFonts w:ascii="Times New Roman" w:hAnsi="Times New Roman"/>
                <w:color w:val="FF0000"/>
                <w:sz w:val="20"/>
                <w:szCs w:val="20"/>
              </w:rPr>
            </w:pPr>
            <w:r w:rsidRPr="00267F9D">
              <w:rPr>
                <w:rFonts w:ascii="Times New Roman" w:hAnsi="Times New Roman"/>
                <w:sz w:val="20"/>
                <w:szCs w:val="20"/>
              </w:rPr>
              <w:t xml:space="preserve">    </w:t>
            </w:r>
            <w:r w:rsidRPr="00267F9D">
              <w:rPr>
                <w:rFonts w:ascii="Times New Roman" w:hAnsi="Times New Roman"/>
                <w:sz w:val="20"/>
                <w:szCs w:val="20"/>
              </w:rPr>
              <w:tab/>
            </w:r>
            <w:r w:rsidRPr="00267F9D">
              <w:rPr>
                <w:rFonts w:ascii="Times New Roman" w:hAnsi="Times New Roman"/>
                <w:b/>
                <w:bCs/>
                <w:sz w:val="20"/>
                <w:szCs w:val="20"/>
              </w:rPr>
              <w:t>Listening:</w:t>
            </w:r>
            <w:r w:rsidRPr="00267F9D">
              <w:rPr>
                <w:rFonts w:ascii="Times New Roman" w:hAnsi="Times New Roman"/>
                <w:sz w:val="20"/>
                <w:szCs w:val="20"/>
              </w:rPr>
              <w:t xml:space="preserve"> </w:t>
            </w:r>
            <w:r w:rsidRPr="00267F9D">
              <w:rPr>
                <w:rFonts w:ascii="Times New Roman" w:hAnsi="Times New Roman"/>
                <w:i/>
                <w:iCs/>
                <w:sz w:val="20"/>
                <w:szCs w:val="20"/>
              </w:rPr>
              <w:t xml:space="preserve">Dangers of the Mass Media </w:t>
            </w:r>
            <w:r w:rsidRPr="00267F9D">
              <w:rPr>
                <w:rFonts w:ascii="Times New Roman" w:hAnsi="Times New Roman"/>
                <w:sz w:val="20"/>
                <w:szCs w:val="20"/>
              </w:rPr>
              <w:t xml:space="preserve">(true/false statements, word-definition matching, scanning, open-ended questions) </w:t>
            </w:r>
          </w:p>
          <w:p w:rsidRPr="00267F9D" w:rsidR="002B5F2B" w:rsidP="002B5F2B" w:rsidRDefault="002B5F2B" w14:paraId="3786C6B6" w14:textId="3E36B4D5">
            <w:pPr>
              <w:pStyle w:val="Default"/>
              <w:rPr>
                <w:color w:val="auto"/>
                <w:lang w:val="en-GB" w:eastAsia="ro-RO"/>
              </w:rPr>
            </w:pPr>
            <w:r w:rsidRPr="00267F9D">
              <w:rPr>
                <w:b/>
                <w:bCs/>
              </w:rPr>
              <w:t>Reading</w:t>
            </w:r>
            <w:r w:rsidRPr="00267F9D">
              <w:t xml:space="preserve">: </w:t>
            </w:r>
            <w:r w:rsidRPr="00267F9D">
              <w:rPr>
                <w:i/>
                <w:iCs/>
              </w:rPr>
              <w:t xml:space="preserve">The discipline of solitude </w:t>
            </w:r>
            <w:r w:rsidRPr="00267F9D">
              <w:t>(cloze)</w:t>
            </w:r>
            <w:r w:rsidRPr="00267F9D">
              <w:br/>
            </w:r>
          </w:p>
        </w:tc>
        <w:tc>
          <w:tcPr>
            <w:tcW w:w="1377" w:type="pct"/>
            <w:shd w:val="clear" w:color="auto" w:fill="auto"/>
          </w:tcPr>
          <w:p w:rsidRPr="00267F9D" w:rsidR="002B5F2B" w:rsidP="002B5F2B" w:rsidRDefault="003F18BC" w14:paraId="48820603" w14:textId="0939B32E">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2B5F2B" w:rsidP="002B5F2B" w:rsidRDefault="002B5F2B" w14:paraId="3F2D8F62" w14:textId="77777777">
            <w:pPr>
              <w:pStyle w:val="Default"/>
              <w:rPr>
                <w:color w:val="auto"/>
                <w:lang w:val="en-GB" w:eastAsia="ro-RO"/>
              </w:rPr>
            </w:pPr>
          </w:p>
        </w:tc>
      </w:tr>
      <w:tr w:rsidRPr="00267F9D" w:rsidR="002B5F2B" w:rsidTr="00CB52CE" w14:paraId="7191C4AB" w14:textId="77777777">
        <w:trPr>
          <w:cantSplit/>
        </w:trPr>
        <w:tc>
          <w:tcPr>
            <w:tcW w:w="2818" w:type="pct"/>
            <w:shd w:val="clear" w:color="auto" w:fill="auto"/>
          </w:tcPr>
          <w:p w:rsidRPr="00267F9D" w:rsidR="002B5F2B" w:rsidP="002B5F2B" w:rsidRDefault="002B5F2B" w14:paraId="7AF4B3E4" w14:textId="53C430DC">
            <w:pPr>
              <w:pStyle w:val="Default"/>
              <w:rPr>
                <w:color w:val="auto"/>
                <w:lang w:val="en-GB" w:eastAsia="ro-RO"/>
              </w:rPr>
            </w:pPr>
            <w:r w:rsidRPr="00267F9D">
              <w:rPr>
                <w:b/>
                <w:bCs/>
              </w:rPr>
              <w:t>13. Discussion and assessment of students’ term papers</w:t>
            </w:r>
          </w:p>
        </w:tc>
        <w:tc>
          <w:tcPr>
            <w:tcW w:w="1377" w:type="pct"/>
            <w:shd w:val="clear" w:color="auto" w:fill="auto"/>
          </w:tcPr>
          <w:p w:rsidRPr="00267F9D" w:rsidR="002B5F2B" w:rsidP="002B5F2B" w:rsidRDefault="002B5F2B" w14:paraId="18A6199B" w14:textId="77777777">
            <w:pPr>
              <w:spacing w:after="0" w:line="240" w:lineRule="auto"/>
              <w:rPr>
                <w:rFonts w:ascii="Times New Roman" w:hAnsi="Times New Roman"/>
                <w:sz w:val="20"/>
                <w:szCs w:val="20"/>
                <w:lang w:val="en-GB" w:eastAsia="ro-RO"/>
              </w:rPr>
            </w:pPr>
          </w:p>
        </w:tc>
        <w:tc>
          <w:tcPr>
            <w:tcW w:w="805" w:type="pct"/>
            <w:shd w:val="clear" w:color="auto" w:fill="auto"/>
          </w:tcPr>
          <w:p w:rsidRPr="00267F9D" w:rsidR="002B5F2B" w:rsidP="002B5F2B" w:rsidRDefault="002B5F2B" w14:paraId="373118D0" w14:textId="77777777">
            <w:pPr>
              <w:pStyle w:val="Default"/>
              <w:rPr>
                <w:color w:val="auto"/>
                <w:lang w:val="en-GB" w:eastAsia="ro-RO"/>
              </w:rPr>
            </w:pPr>
          </w:p>
        </w:tc>
      </w:tr>
      <w:tr w:rsidRPr="00267F9D" w:rsidR="002B5F2B" w:rsidTr="00CB52CE" w14:paraId="751C73DB" w14:textId="77777777">
        <w:trPr>
          <w:cantSplit/>
        </w:trPr>
        <w:tc>
          <w:tcPr>
            <w:tcW w:w="2818" w:type="pct"/>
            <w:shd w:val="clear" w:color="auto" w:fill="auto"/>
          </w:tcPr>
          <w:p w:rsidRPr="00267F9D" w:rsidR="002B5F2B" w:rsidP="002B5F2B" w:rsidRDefault="002B5F2B" w14:paraId="0032BD8D" w14:textId="28934DD3">
            <w:pPr>
              <w:pStyle w:val="Default"/>
              <w:rPr>
                <w:color w:val="auto"/>
                <w:lang w:val="en-GB" w:eastAsia="ro-RO"/>
              </w:rPr>
            </w:pPr>
            <w:r w:rsidRPr="00267F9D">
              <w:rPr>
                <w:b/>
                <w:bCs/>
              </w:rPr>
              <w:t>14. Oral examination</w:t>
            </w:r>
          </w:p>
        </w:tc>
        <w:tc>
          <w:tcPr>
            <w:tcW w:w="1377" w:type="pct"/>
            <w:shd w:val="clear" w:color="auto" w:fill="auto"/>
          </w:tcPr>
          <w:p w:rsidRPr="00267F9D" w:rsidR="002B5F2B" w:rsidP="002B5F2B" w:rsidRDefault="002B5F2B" w14:paraId="359E6D37" w14:textId="77777777">
            <w:pPr>
              <w:spacing w:after="0" w:line="240" w:lineRule="auto"/>
              <w:rPr>
                <w:rFonts w:ascii="Times New Roman" w:hAnsi="Times New Roman"/>
                <w:sz w:val="20"/>
                <w:szCs w:val="20"/>
                <w:lang w:val="en-GB" w:eastAsia="ro-RO"/>
              </w:rPr>
            </w:pPr>
          </w:p>
        </w:tc>
        <w:tc>
          <w:tcPr>
            <w:tcW w:w="805" w:type="pct"/>
            <w:shd w:val="clear" w:color="auto" w:fill="auto"/>
          </w:tcPr>
          <w:p w:rsidRPr="00267F9D" w:rsidR="002B5F2B" w:rsidP="002B5F2B" w:rsidRDefault="002B5F2B" w14:paraId="19D0AA28" w14:textId="77777777">
            <w:pPr>
              <w:pStyle w:val="Default"/>
              <w:rPr>
                <w:color w:val="auto"/>
                <w:lang w:val="en-GB" w:eastAsia="ro-RO"/>
              </w:rPr>
            </w:pPr>
          </w:p>
        </w:tc>
      </w:tr>
      <w:tr w:rsidRPr="00267F9D" w:rsidR="00667581" w:rsidTr="00CB52CE" w14:paraId="7BB9BB7D" w14:textId="77777777">
        <w:tc>
          <w:tcPr>
            <w:tcW w:w="5000" w:type="pct"/>
            <w:gridSpan w:val="3"/>
            <w:shd w:val="clear" w:color="auto" w:fill="auto"/>
          </w:tcPr>
          <w:p w:rsidRPr="00267F9D" w:rsidR="00667581" w:rsidP="00667581" w:rsidRDefault="00667581" w14:paraId="402D565E" w14:textId="18BE4103">
            <w:pPr>
              <w:pStyle w:val="Biblio"/>
              <w:rPr>
                <w:rFonts w:cs="Times New Roman"/>
                <w:b/>
                <w:szCs w:val="20"/>
              </w:rPr>
            </w:pPr>
            <w:r w:rsidRPr="00267F9D">
              <w:rPr>
                <w:rFonts w:cs="Times New Roman"/>
                <w:b/>
                <w:szCs w:val="20"/>
              </w:rPr>
              <w:t>Bibliography</w:t>
            </w:r>
          </w:p>
          <w:p w:rsidRPr="00B57437" w:rsidR="00B57437" w:rsidP="00B57437" w:rsidRDefault="00B57437" w14:paraId="34080EB1" w14:textId="77777777">
            <w:pPr>
              <w:numPr>
                <w:ilvl w:val="0"/>
                <w:numId w:val="22"/>
              </w:numPr>
              <w:spacing w:after="0" w:line="240" w:lineRule="auto"/>
              <w:jc w:val="both"/>
              <w:rPr>
                <w:rFonts w:ascii="Times New Roman" w:hAnsi="Times New Roman"/>
                <w:sz w:val="20"/>
                <w:szCs w:val="20"/>
              </w:rPr>
            </w:pPr>
            <w:r w:rsidRPr="00B57437">
              <w:rPr>
                <w:rFonts w:ascii="Times New Roman" w:hAnsi="Times New Roman"/>
                <w:sz w:val="20"/>
                <w:szCs w:val="20"/>
              </w:rPr>
              <w:t xml:space="preserve">Kelly, Gabrielle, OP, </w:t>
            </w:r>
            <w:r w:rsidRPr="00B57437">
              <w:rPr>
                <w:rFonts w:ascii="Times New Roman" w:hAnsi="Times New Roman"/>
                <w:i/>
                <w:iCs/>
                <w:sz w:val="20"/>
                <w:szCs w:val="20"/>
              </w:rPr>
              <w:t>English for Special Purposes. English for Theology. A Resource for Teachers and Students</w:t>
            </w:r>
            <w:r w:rsidRPr="00B57437">
              <w:rPr>
                <w:rFonts w:ascii="Times New Roman" w:hAnsi="Times New Roman"/>
                <w:sz w:val="20"/>
                <w:szCs w:val="20"/>
              </w:rPr>
              <w:t>, Hindmarsh: ATF Press, 2004.</w:t>
            </w:r>
          </w:p>
          <w:p w:rsidRPr="00B57437" w:rsidR="00B57437" w:rsidP="00B57437" w:rsidRDefault="00B57437" w14:paraId="34286582" w14:textId="77777777">
            <w:pPr>
              <w:spacing w:after="0" w:line="240" w:lineRule="auto"/>
              <w:ind w:left="720"/>
              <w:jc w:val="both"/>
              <w:rPr>
                <w:rFonts w:ascii="Times New Roman" w:hAnsi="Times New Roman"/>
                <w:sz w:val="20"/>
                <w:szCs w:val="20"/>
              </w:rPr>
            </w:pPr>
          </w:p>
          <w:p w:rsidRPr="00B57437" w:rsidR="00B57437" w:rsidP="00B57437" w:rsidRDefault="00B57437" w14:paraId="0CCAF177" w14:textId="77777777">
            <w:pPr>
              <w:numPr>
                <w:ilvl w:val="0"/>
                <w:numId w:val="22"/>
              </w:numPr>
              <w:spacing w:after="0" w:line="240" w:lineRule="auto"/>
              <w:jc w:val="both"/>
              <w:rPr>
                <w:rFonts w:ascii="Times New Roman" w:hAnsi="Times New Roman"/>
                <w:sz w:val="20"/>
                <w:szCs w:val="20"/>
              </w:rPr>
            </w:pPr>
            <w:r w:rsidRPr="00B57437">
              <w:rPr>
                <w:rFonts w:ascii="Times New Roman" w:hAnsi="Times New Roman"/>
                <w:sz w:val="20"/>
                <w:szCs w:val="20"/>
              </w:rPr>
              <w:t xml:space="preserve">Espeseth, Miriam, </w:t>
            </w:r>
            <w:r w:rsidRPr="00B57437">
              <w:rPr>
                <w:rFonts w:ascii="Times New Roman" w:hAnsi="Times New Roman"/>
                <w:i/>
                <w:iCs/>
                <w:sz w:val="20"/>
                <w:szCs w:val="20"/>
              </w:rPr>
              <w:t>Academic Listening Encounters. Human Behavior</w:t>
            </w:r>
            <w:r w:rsidRPr="00B57437">
              <w:rPr>
                <w:rFonts w:ascii="Times New Roman" w:hAnsi="Times New Roman"/>
                <w:sz w:val="20"/>
                <w:szCs w:val="20"/>
              </w:rPr>
              <w:t>, Cambridge: Cambridge UP, 1999.</w:t>
            </w:r>
          </w:p>
          <w:p w:rsidRPr="00B57437" w:rsidR="00B57437" w:rsidP="00B57437" w:rsidRDefault="00B57437" w14:paraId="609E0F69" w14:textId="77777777">
            <w:pPr>
              <w:numPr>
                <w:ilvl w:val="0"/>
                <w:numId w:val="22"/>
              </w:numPr>
              <w:spacing w:after="0" w:line="240" w:lineRule="auto"/>
              <w:jc w:val="both"/>
              <w:rPr>
                <w:rFonts w:ascii="Times New Roman" w:hAnsi="Times New Roman"/>
                <w:sz w:val="20"/>
                <w:szCs w:val="20"/>
              </w:rPr>
            </w:pPr>
            <w:r w:rsidRPr="00B57437">
              <w:rPr>
                <w:rFonts w:ascii="Times New Roman" w:hAnsi="Times New Roman"/>
                <w:sz w:val="20"/>
                <w:szCs w:val="20"/>
              </w:rPr>
              <w:t xml:space="preserve">Evans, Virginia, </w:t>
            </w:r>
            <w:r w:rsidRPr="00B57437">
              <w:rPr>
                <w:rFonts w:ascii="Times New Roman" w:hAnsi="Times New Roman"/>
                <w:i/>
                <w:iCs/>
                <w:sz w:val="20"/>
                <w:szCs w:val="20"/>
              </w:rPr>
              <w:t>Successful Writing</w:t>
            </w:r>
            <w:r w:rsidRPr="00B57437">
              <w:rPr>
                <w:rFonts w:ascii="Times New Roman" w:hAnsi="Times New Roman"/>
                <w:sz w:val="20"/>
                <w:szCs w:val="20"/>
              </w:rPr>
              <w:t>, Newbury: Express Publishing, 2000.</w:t>
            </w:r>
          </w:p>
          <w:p w:rsidRPr="00B57437" w:rsidR="00B57437" w:rsidP="00B57437" w:rsidRDefault="00B57437" w14:paraId="2AC21D4A" w14:textId="77777777">
            <w:pPr>
              <w:numPr>
                <w:ilvl w:val="0"/>
                <w:numId w:val="22"/>
              </w:numPr>
              <w:spacing w:after="0" w:line="240" w:lineRule="auto"/>
              <w:jc w:val="both"/>
              <w:rPr>
                <w:rFonts w:ascii="Times New Roman" w:hAnsi="Times New Roman"/>
                <w:sz w:val="20"/>
                <w:szCs w:val="20"/>
              </w:rPr>
            </w:pPr>
            <w:r w:rsidRPr="00B57437">
              <w:rPr>
                <w:rFonts w:ascii="Times New Roman" w:hAnsi="Times New Roman"/>
                <w:sz w:val="20"/>
                <w:szCs w:val="20"/>
              </w:rPr>
              <w:t xml:space="preserve">Johannsen, K.L., </w:t>
            </w:r>
            <w:r w:rsidRPr="00B57437">
              <w:rPr>
                <w:rFonts w:ascii="Times New Roman" w:hAnsi="Times New Roman"/>
                <w:i/>
                <w:iCs/>
                <w:sz w:val="20"/>
                <w:szCs w:val="20"/>
              </w:rPr>
              <w:t>English for the Humanities</w:t>
            </w:r>
            <w:r w:rsidRPr="00B57437">
              <w:rPr>
                <w:rFonts w:ascii="Times New Roman" w:hAnsi="Times New Roman"/>
                <w:sz w:val="20"/>
                <w:szCs w:val="20"/>
              </w:rPr>
              <w:t>, Boston: Thomson ELT, 2006.</w:t>
            </w:r>
          </w:p>
          <w:p w:rsidRPr="00B57437" w:rsidR="00B57437" w:rsidP="00B57437" w:rsidRDefault="00B57437" w14:paraId="73EA7A2B" w14:textId="77777777">
            <w:pPr>
              <w:numPr>
                <w:ilvl w:val="0"/>
                <w:numId w:val="22"/>
              </w:numPr>
              <w:spacing w:after="0" w:line="240" w:lineRule="auto"/>
              <w:jc w:val="both"/>
              <w:rPr>
                <w:rFonts w:ascii="Times New Roman" w:hAnsi="Times New Roman"/>
                <w:sz w:val="20"/>
                <w:szCs w:val="20"/>
              </w:rPr>
            </w:pPr>
            <w:r w:rsidRPr="00B57437">
              <w:rPr>
                <w:rFonts w:ascii="Times New Roman" w:hAnsi="Times New Roman"/>
                <w:sz w:val="20"/>
                <w:szCs w:val="20"/>
              </w:rPr>
              <w:t xml:space="preserve">Murphy, Raymond, </w:t>
            </w:r>
            <w:r w:rsidRPr="00B57437">
              <w:rPr>
                <w:rFonts w:ascii="Times New Roman" w:hAnsi="Times New Roman"/>
                <w:i/>
                <w:iCs/>
                <w:sz w:val="20"/>
                <w:szCs w:val="20"/>
              </w:rPr>
              <w:t>English Grammar in Use</w:t>
            </w:r>
            <w:r w:rsidRPr="00B57437">
              <w:rPr>
                <w:rFonts w:ascii="Times New Roman" w:hAnsi="Times New Roman"/>
                <w:sz w:val="20"/>
                <w:szCs w:val="20"/>
              </w:rPr>
              <w:t>, Cambridge: Cambridge UP, 1985.</w:t>
            </w:r>
          </w:p>
          <w:p w:rsidRPr="00B57437" w:rsidR="00B57437" w:rsidP="00B57437" w:rsidRDefault="00B57437" w14:paraId="055DBF1B" w14:textId="77777777">
            <w:pPr>
              <w:numPr>
                <w:ilvl w:val="0"/>
                <w:numId w:val="22"/>
              </w:numPr>
              <w:spacing w:after="0" w:line="240" w:lineRule="auto"/>
              <w:jc w:val="both"/>
              <w:rPr>
                <w:rFonts w:ascii="Times New Roman" w:hAnsi="Times New Roman"/>
                <w:sz w:val="20"/>
                <w:szCs w:val="20"/>
              </w:rPr>
            </w:pPr>
            <w:r w:rsidRPr="00B57437">
              <w:rPr>
                <w:rFonts w:ascii="Times New Roman" w:hAnsi="Times New Roman"/>
                <w:sz w:val="20"/>
                <w:szCs w:val="20"/>
              </w:rPr>
              <w:t xml:space="preserve">Sanabria, Kim, </w:t>
            </w:r>
            <w:r w:rsidRPr="00B57437">
              <w:rPr>
                <w:rFonts w:ascii="Times New Roman" w:hAnsi="Times New Roman"/>
                <w:i/>
                <w:iCs/>
                <w:sz w:val="20"/>
                <w:szCs w:val="20"/>
              </w:rPr>
              <w:t>Academic Listening Encounters. Life in Society</w:t>
            </w:r>
            <w:r w:rsidRPr="00B57437">
              <w:rPr>
                <w:rFonts w:ascii="Times New Roman" w:hAnsi="Times New Roman"/>
                <w:sz w:val="20"/>
                <w:szCs w:val="20"/>
              </w:rPr>
              <w:t>, Cambridge: Cambridge UP, 2005.</w:t>
            </w:r>
          </w:p>
          <w:p w:rsidRPr="00B57437" w:rsidR="00B57437" w:rsidP="00B57437" w:rsidRDefault="00B57437" w14:paraId="78792F78" w14:textId="77777777">
            <w:pPr>
              <w:numPr>
                <w:ilvl w:val="0"/>
                <w:numId w:val="22"/>
              </w:numPr>
              <w:spacing w:after="0" w:line="240" w:lineRule="auto"/>
              <w:jc w:val="both"/>
              <w:rPr>
                <w:rFonts w:ascii="Times New Roman" w:hAnsi="Times New Roman"/>
                <w:sz w:val="20"/>
                <w:szCs w:val="20"/>
              </w:rPr>
            </w:pPr>
            <w:r w:rsidRPr="00B57437">
              <w:rPr>
                <w:rFonts w:ascii="Times New Roman" w:hAnsi="Times New Roman"/>
                <w:sz w:val="20"/>
                <w:szCs w:val="20"/>
              </w:rPr>
              <w:t xml:space="preserve">Seal, Bernard, </w:t>
            </w:r>
            <w:r w:rsidRPr="00B57437">
              <w:rPr>
                <w:rFonts w:ascii="Times New Roman" w:hAnsi="Times New Roman"/>
                <w:i/>
                <w:iCs/>
                <w:sz w:val="20"/>
                <w:szCs w:val="20"/>
              </w:rPr>
              <w:t>Academic Encounters. Human Behavior. Reading, Study Skills and Writing</w:t>
            </w:r>
            <w:r w:rsidRPr="00B57437">
              <w:rPr>
                <w:rFonts w:ascii="Times New Roman" w:hAnsi="Times New Roman"/>
                <w:sz w:val="20"/>
                <w:szCs w:val="20"/>
              </w:rPr>
              <w:t>, Cambridge: Cambridge UP, 1998.</w:t>
            </w:r>
          </w:p>
          <w:p w:rsidRPr="00B57437" w:rsidR="00B57437" w:rsidP="00B57437" w:rsidRDefault="00B57437" w14:paraId="5C1F056E" w14:textId="77777777">
            <w:pPr>
              <w:numPr>
                <w:ilvl w:val="0"/>
                <w:numId w:val="22"/>
              </w:numPr>
              <w:spacing w:after="0" w:line="240" w:lineRule="auto"/>
              <w:jc w:val="both"/>
              <w:rPr>
                <w:rFonts w:ascii="Times New Roman" w:hAnsi="Times New Roman"/>
                <w:sz w:val="20"/>
                <w:szCs w:val="20"/>
              </w:rPr>
            </w:pPr>
            <w:r w:rsidRPr="00B57437">
              <w:rPr>
                <w:rFonts w:ascii="Times New Roman" w:hAnsi="Times New Roman"/>
                <w:sz w:val="20"/>
                <w:szCs w:val="20"/>
              </w:rPr>
              <w:t xml:space="preserve">Vince, Michael, </w:t>
            </w:r>
            <w:r w:rsidRPr="00B57437">
              <w:rPr>
                <w:rFonts w:ascii="Times New Roman" w:hAnsi="Times New Roman"/>
                <w:i/>
                <w:iCs/>
                <w:sz w:val="20"/>
                <w:szCs w:val="20"/>
              </w:rPr>
              <w:t>Intermediate Language Practice. English Grammar and Vocabulary</w:t>
            </w:r>
            <w:r w:rsidRPr="00B57437">
              <w:rPr>
                <w:rFonts w:ascii="Times New Roman" w:hAnsi="Times New Roman"/>
                <w:sz w:val="20"/>
                <w:szCs w:val="20"/>
              </w:rPr>
              <w:t>, Oxford: Macmillan, 2003.</w:t>
            </w:r>
          </w:p>
          <w:p w:rsidRPr="00B57437" w:rsidR="00B57437" w:rsidP="00B57437" w:rsidRDefault="00B57437" w14:paraId="2D202A19" w14:textId="77777777">
            <w:pPr>
              <w:numPr>
                <w:ilvl w:val="0"/>
                <w:numId w:val="22"/>
              </w:numPr>
              <w:spacing w:after="0" w:line="240" w:lineRule="auto"/>
              <w:jc w:val="both"/>
              <w:rPr>
                <w:rFonts w:ascii="Times New Roman" w:hAnsi="Times New Roman"/>
                <w:sz w:val="20"/>
                <w:szCs w:val="20"/>
              </w:rPr>
            </w:pPr>
            <w:r w:rsidRPr="00B57437">
              <w:rPr>
                <w:rFonts w:ascii="Times New Roman" w:hAnsi="Times New Roman"/>
                <w:sz w:val="20"/>
                <w:szCs w:val="20"/>
              </w:rPr>
              <w:t xml:space="preserve">Zemach, Dorothy, L. Rumisek, </w:t>
            </w:r>
            <w:r w:rsidRPr="00B57437">
              <w:rPr>
                <w:rFonts w:ascii="Times New Roman" w:hAnsi="Times New Roman"/>
                <w:i/>
                <w:iCs/>
                <w:sz w:val="20"/>
                <w:szCs w:val="20"/>
              </w:rPr>
              <w:t>Academic Writing. From paragraph to essay</w:t>
            </w:r>
            <w:r w:rsidRPr="00B57437">
              <w:rPr>
                <w:rFonts w:ascii="Times New Roman" w:hAnsi="Times New Roman"/>
                <w:sz w:val="20"/>
                <w:szCs w:val="20"/>
              </w:rPr>
              <w:t>, Oxford: Macmillan, 2005.</w:t>
            </w:r>
          </w:p>
          <w:p w:rsidRPr="00267F9D" w:rsidR="00667581" w:rsidP="00B57437" w:rsidRDefault="00B57437" w14:paraId="26573C87" w14:textId="45FBD274">
            <w:pPr>
              <w:pStyle w:val="Biblio"/>
              <w:numPr>
                <w:ilvl w:val="0"/>
                <w:numId w:val="22"/>
              </w:numPr>
              <w:rPr>
                <w:rFonts w:cs="Times New Roman"/>
                <w:szCs w:val="20"/>
              </w:rPr>
            </w:pPr>
            <w:r w:rsidRPr="00B57437">
              <w:rPr>
                <w:szCs w:val="20"/>
              </w:rPr>
              <w:t xml:space="preserve">Ştefănescu, Maria, </w:t>
            </w:r>
            <w:r w:rsidRPr="00B57437">
              <w:rPr>
                <w:i/>
                <w:iCs/>
                <w:szCs w:val="20"/>
              </w:rPr>
              <w:t>Resources for Students in Theology</w:t>
            </w:r>
            <w:r w:rsidRPr="00B57437">
              <w:rPr>
                <w:szCs w:val="20"/>
              </w:rPr>
              <w:t>, CD format (at the Libraries of the Faculties of Theology)</w:t>
            </w:r>
          </w:p>
        </w:tc>
      </w:tr>
    </w:tbl>
    <w:p w:rsidRPr="00267F9D" w:rsidR="00667581" w:rsidP="00667581" w:rsidRDefault="00667581" w14:paraId="1F5AB04F" w14:textId="77777777">
      <w:pPr>
        <w:pStyle w:val="CM21"/>
        <w:jc w:val="both"/>
        <w:rPr>
          <w:color w:val="auto"/>
          <w:sz w:val="20"/>
          <w:lang w:val="en-GB"/>
        </w:rPr>
      </w:pPr>
    </w:p>
    <w:p w:rsidRPr="00267F9D"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267F9D">
        <w:rPr>
          <w:rFonts w:ascii="Times New Roman" w:hAnsi="Times New Roman"/>
          <w:color w:val="auto"/>
          <w:sz w:val="20"/>
          <w:szCs w:val="20"/>
          <w:lang w:val="en-GB" w:eastAsia="ro-RO"/>
        </w:rPr>
        <w:t xml:space="preserve">9. </w:t>
      </w:r>
      <w:r w:rsidRPr="00267F9D" w:rsidR="00DB22C4">
        <w:rPr>
          <w:rFonts w:ascii="Times New Roman" w:hAnsi="Times New Roman"/>
          <w:color w:val="auto"/>
          <w:sz w:val="20"/>
          <w:szCs w:val="20"/>
          <w:lang w:val="en-GB" w:eastAsia="ro-RO"/>
        </w:rPr>
        <w:t>Validating</w:t>
      </w:r>
      <w:r w:rsidRPr="00267F9D">
        <w:rPr>
          <w:rFonts w:ascii="Times New Roman" w:hAnsi="Times New Roman"/>
          <w:color w:val="auto"/>
          <w:sz w:val="20"/>
          <w:szCs w:val="20"/>
          <w:lang w:val="en-GB" w:eastAsia="ro-RO"/>
        </w:rPr>
        <w:t xml:space="preserve"> </w:t>
      </w:r>
      <w:r w:rsidRPr="00267F9D" w:rsidR="002717A4">
        <w:rPr>
          <w:rFonts w:ascii="Times New Roman" w:hAnsi="Times New Roman"/>
          <w:color w:val="auto"/>
          <w:sz w:val="20"/>
          <w:szCs w:val="20"/>
          <w:lang w:val="en-GB" w:eastAsia="ro-RO"/>
        </w:rPr>
        <w:t xml:space="preserve">course </w:t>
      </w:r>
      <w:r w:rsidRPr="00267F9D">
        <w:rPr>
          <w:rFonts w:ascii="Times New Roman" w:hAnsi="Times New Roman"/>
          <w:color w:val="auto"/>
          <w:sz w:val="20"/>
          <w:szCs w:val="20"/>
          <w:lang w:val="en-GB" w:eastAsia="ro-RO"/>
        </w:rPr>
        <w:t>content</w:t>
      </w:r>
      <w:r w:rsidRPr="00267F9D" w:rsidR="002717A4">
        <w:rPr>
          <w:rFonts w:ascii="Times New Roman" w:hAnsi="Times New Roman"/>
          <w:color w:val="auto"/>
          <w:sz w:val="20"/>
          <w:szCs w:val="20"/>
          <w:lang w:val="en-GB" w:eastAsia="ro-RO"/>
        </w:rPr>
        <w:t>s</w:t>
      </w:r>
      <w:r w:rsidRPr="00267F9D" w:rsidR="00DB22C4">
        <w:rPr>
          <w:rFonts w:ascii="Times New Roman" w:hAnsi="Times New Roman"/>
          <w:color w:val="auto"/>
          <w:sz w:val="20"/>
          <w:szCs w:val="20"/>
          <w:lang w:val="en-GB" w:eastAsia="ro-RO"/>
        </w:rPr>
        <w:t xml:space="preserve"> based on</w:t>
      </w:r>
      <w:r w:rsidRPr="00267F9D">
        <w:rPr>
          <w:rFonts w:ascii="Times New Roman" w:hAnsi="Times New Roman"/>
          <w:color w:val="auto"/>
          <w:sz w:val="20"/>
          <w:szCs w:val="20"/>
          <w:lang w:val="en-GB" w:eastAsia="ro-RO"/>
        </w:rPr>
        <w:t xml:space="preserve"> </w:t>
      </w:r>
      <w:r w:rsidRPr="00267F9D" w:rsidR="00DB22C4">
        <w:rPr>
          <w:rFonts w:ascii="Times New Roman" w:hAnsi="Times New Roman"/>
          <w:color w:val="auto"/>
          <w:sz w:val="20"/>
          <w:szCs w:val="20"/>
          <w:lang w:val="en-GB" w:eastAsia="ro-RO"/>
        </w:rPr>
        <w:t xml:space="preserve">the </w:t>
      </w:r>
      <w:r w:rsidRPr="00267F9D">
        <w:rPr>
          <w:rFonts w:ascii="Times New Roman" w:hAnsi="Times New Roman"/>
          <w:color w:val="auto"/>
          <w:sz w:val="20"/>
          <w:szCs w:val="20"/>
          <w:lang w:val="en-GB" w:eastAsia="ro-RO"/>
        </w:rPr>
        <w:t xml:space="preserve">expectations </w:t>
      </w:r>
      <w:r w:rsidRPr="00267F9D" w:rsidR="002717A4">
        <w:rPr>
          <w:rFonts w:ascii="Times New Roman" w:hAnsi="Times New Roman"/>
          <w:color w:val="auto"/>
          <w:sz w:val="20"/>
          <w:szCs w:val="20"/>
          <w:lang w:val="en-GB" w:eastAsia="ro-RO"/>
        </w:rPr>
        <w:t>of</w:t>
      </w:r>
      <w:r w:rsidRPr="00267F9D">
        <w:rPr>
          <w:rFonts w:ascii="Times New Roman" w:hAnsi="Times New Roman"/>
          <w:color w:val="auto"/>
          <w:sz w:val="20"/>
          <w:szCs w:val="20"/>
          <w:lang w:val="en-GB" w:eastAsia="ro-RO"/>
        </w:rPr>
        <w:t xml:space="preserve"> epistemic communit</w:t>
      </w:r>
      <w:r w:rsidRPr="00267F9D" w:rsidR="002717A4">
        <w:rPr>
          <w:rFonts w:ascii="Times New Roman" w:hAnsi="Times New Roman"/>
          <w:color w:val="auto"/>
          <w:sz w:val="20"/>
          <w:szCs w:val="20"/>
          <w:lang w:val="en-GB" w:eastAsia="ro-RO"/>
        </w:rPr>
        <w:t>ies</w:t>
      </w:r>
      <w:r w:rsidRPr="00267F9D">
        <w:rPr>
          <w:rFonts w:ascii="Times New Roman" w:hAnsi="Times New Roman"/>
          <w:color w:val="auto"/>
          <w:sz w:val="20"/>
          <w:szCs w:val="20"/>
          <w:lang w:val="en-GB" w:eastAsia="ro-RO"/>
        </w:rPr>
        <w:t xml:space="preserve">, professional associations and of </w:t>
      </w:r>
      <w:r w:rsidRPr="00267F9D" w:rsidR="002717A4">
        <w:rPr>
          <w:rFonts w:ascii="Times New Roman" w:hAnsi="Times New Roman"/>
          <w:color w:val="auto"/>
          <w:sz w:val="20"/>
          <w:szCs w:val="20"/>
          <w:lang w:val="en-GB" w:eastAsia="ro-RO"/>
        </w:rPr>
        <w:t>potential</w:t>
      </w:r>
      <w:r w:rsidRPr="00267F9D">
        <w:rPr>
          <w:rFonts w:ascii="Times New Roman" w:hAnsi="Times New Roman"/>
          <w:color w:val="auto"/>
          <w:sz w:val="20"/>
          <w:szCs w:val="20"/>
          <w:lang w:val="en-GB" w:eastAsia="ro-RO"/>
        </w:rPr>
        <w:t xml:space="preserve"> employers</w:t>
      </w:r>
      <w:r w:rsidRPr="00267F9D" w:rsidR="002717A4">
        <w:rPr>
          <w:rFonts w:ascii="Times New Roman" w:hAnsi="Times New Roman"/>
          <w:color w:val="auto"/>
          <w:sz w:val="20"/>
          <w:szCs w:val="20"/>
          <w:lang w:val="en-GB" w:eastAsia="ro-RO"/>
        </w:rPr>
        <w:t xml:space="preserve"> rel</w:t>
      </w:r>
      <w:r w:rsidRPr="00267F9D" w:rsidR="00692AC1">
        <w:rPr>
          <w:rFonts w:ascii="Times New Roman" w:hAnsi="Times New Roman"/>
          <w:color w:val="auto"/>
          <w:sz w:val="20"/>
          <w:szCs w:val="20"/>
          <w:lang w:val="en-GB" w:eastAsia="ro-RO"/>
        </w:rPr>
        <w:t>ated</w:t>
      </w:r>
      <w:r w:rsidRPr="00267F9D" w:rsidR="002717A4">
        <w:rPr>
          <w:rFonts w:ascii="Times New Roman" w:hAnsi="Times New Roman"/>
          <w:color w:val="auto"/>
          <w:sz w:val="20"/>
          <w:szCs w:val="20"/>
          <w:lang w:val="en-GB" w:eastAsia="ro-RO"/>
        </w:rPr>
        <w:t xml:space="preserve"> to</w:t>
      </w:r>
      <w:r w:rsidRPr="00267F9D">
        <w:rPr>
          <w:rFonts w:ascii="Times New Roman" w:hAnsi="Times New Roman"/>
          <w:color w:val="auto"/>
          <w:sz w:val="20"/>
          <w:szCs w:val="20"/>
          <w:lang w:val="en-GB" w:eastAsia="ro-RO"/>
        </w:rPr>
        <w:t xml:space="preserve"> the </w:t>
      </w:r>
      <w:r w:rsidRPr="00267F9D" w:rsidR="002717A4">
        <w:rPr>
          <w:rFonts w:ascii="Times New Roman" w:hAnsi="Times New Roman"/>
          <w:color w:val="auto"/>
          <w:sz w:val="20"/>
          <w:szCs w:val="20"/>
          <w:lang w:val="en-GB" w:eastAsia="ro-RO"/>
        </w:rPr>
        <w:t>field of study</w:t>
      </w:r>
      <w:r w:rsidRPr="00267F9D">
        <w:rPr>
          <w:rFonts w:ascii="Times New Roman" w:hAnsi="Times New Roman"/>
          <w:color w:val="auto"/>
          <w:sz w:val="20"/>
          <w:szCs w:val="20"/>
          <w:lang w:val="en-GB" w:eastAsia="ro-RO"/>
        </w:rPr>
        <w:t>.</w:t>
      </w:r>
    </w:p>
    <w:p w:rsidRPr="00267F9D"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267F9D" w:rsidR="00667581" w:rsidTr="00CB52CE" w14:paraId="6D4C9A84" w14:textId="77777777">
        <w:trPr>
          <w:trHeight w:val="310"/>
        </w:trPr>
        <w:tc>
          <w:tcPr>
            <w:tcW w:w="5000" w:type="pct"/>
            <w:shd w:val="clear" w:color="auto" w:fill="auto"/>
          </w:tcPr>
          <w:p w:rsidRPr="00267F9D" w:rsidR="00667581" w:rsidP="00D0488D" w:rsidRDefault="00523180" w14:paraId="769A09FE" w14:textId="4B37C77B">
            <w:p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International</w:t>
            </w:r>
            <w:r w:rsidRPr="00267F9D" w:rsidR="00D0488D">
              <w:rPr>
                <w:rFonts w:ascii="Times New Roman" w:hAnsi="Times New Roman"/>
                <w:sz w:val="20"/>
                <w:szCs w:val="20"/>
                <w:lang w:eastAsia="ro-RO"/>
              </w:rPr>
              <w:t xml:space="preserve"> and European l</w:t>
            </w:r>
            <w:r w:rsidRPr="00267F9D" w:rsidR="009131EA">
              <w:rPr>
                <w:rFonts w:ascii="Times New Roman" w:hAnsi="Times New Roman"/>
                <w:sz w:val="20"/>
                <w:szCs w:val="20"/>
                <w:lang w:eastAsia="ro-RO"/>
              </w:rPr>
              <w:t>anguage</w:t>
            </w:r>
            <w:r w:rsidRPr="00267F9D"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267F9D"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sidRPr="00267F9D">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Pr="00267F9D"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267F9D" w:rsidR="00117995">
              <w:rPr>
                <w:rFonts w:ascii="Times New Roman" w:hAnsi="Times New Roman"/>
                <w:bCs/>
                <w:sz w:val="20"/>
                <w:szCs w:val="20"/>
                <w:lang w:val="ro-RO"/>
              </w:rPr>
              <w:t>Timişoara, Iaşi, Tîrgu-Mureş, Alba Iulia, Oradea etc.</w:t>
            </w:r>
          </w:p>
          <w:p w:rsidRPr="00267F9D"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abroad (particular</w:t>
            </w:r>
            <w:r w:rsidRPr="00267F9D" w:rsidR="00234E80">
              <w:rPr>
                <w:rFonts w:ascii="Times New Roman" w:hAnsi="Times New Roman"/>
                <w:sz w:val="20"/>
                <w:szCs w:val="20"/>
                <w:lang w:eastAsia="ro-RO"/>
              </w:rPr>
              <w:t>ly regarding</w:t>
            </w:r>
            <w:r w:rsidRPr="00267F9D">
              <w:rPr>
                <w:rFonts w:ascii="Times New Roman" w:hAnsi="Times New Roman"/>
                <w:sz w:val="20"/>
                <w:szCs w:val="20"/>
                <w:lang w:eastAsia="ro-RO"/>
              </w:rPr>
              <w:t xml:space="preserve"> </w:t>
            </w:r>
            <w:r w:rsidRPr="00267F9D"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267F9D" w:rsidR="00234E80">
              <w:rPr>
                <w:rFonts w:ascii="Times New Roman" w:hAnsi="Times New Roman"/>
                <w:bCs/>
                <w:sz w:val="20"/>
                <w:szCs w:val="20"/>
                <w:lang w:val="ro-RO"/>
              </w:rPr>
              <w:t>Washington, North Carolina, Southampton, Darmouth, Essex, Leeds, Graz, Central European University, etc.</w:t>
            </w:r>
          </w:p>
          <w:p w:rsidRPr="00267F9D" w:rsidR="00234E80" w:rsidP="00234E80" w:rsidRDefault="00234E80" w14:paraId="2ED99C44" w14:textId="28DA5B6D">
            <w:p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Pr="00267F9D" w:rsidR="00A04A8F">
              <w:rPr>
                <w:rFonts w:ascii="Times New Roman" w:hAnsi="Times New Roman"/>
                <w:sz w:val="20"/>
                <w:szCs w:val="20"/>
                <w:lang w:eastAsia="ro-RO"/>
              </w:rPr>
              <w:t xml:space="preserve">in the context of higher education internationalization. </w:t>
            </w:r>
          </w:p>
        </w:tc>
      </w:tr>
    </w:tbl>
    <w:p w:rsidRPr="00267F9D" w:rsidR="00667581" w:rsidP="00D0488D" w:rsidRDefault="00667581" w14:paraId="2ED0B48A" w14:textId="77777777">
      <w:pPr>
        <w:spacing w:after="0" w:line="240" w:lineRule="auto"/>
        <w:jc w:val="both"/>
        <w:rPr>
          <w:rFonts w:ascii="Times New Roman" w:hAnsi="Times New Roman"/>
          <w:sz w:val="20"/>
          <w:szCs w:val="20"/>
          <w:lang w:val="en-GB"/>
        </w:rPr>
      </w:pPr>
    </w:p>
    <w:p w:rsidRPr="00267F9D"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267F9D">
        <w:rPr>
          <w:rFonts w:ascii="Times New Roman" w:hAnsi="Times New Roman" w:eastAsia="Lucida Sans Unicode"/>
          <w:color w:val="auto"/>
          <w:sz w:val="20"/>
          <w:szCs w:val="20"/>
          <w:lang w:val="en-GB"/>
        </w:rPr>
        <w:t>10. Assessment (examination)</w:t>
      </w:r>
    </w:p>
    <w:p w:rsidRPr="00267F9D"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267F9D" w:rsidR="00667581" w:rsidTr="00CB52CE" w14:paraId="18ED0167" w14:textId="77777777">
        <w:trPr>
          <w:trHeight w:val="440"/>
        </w:trPr>
        <w:tc>
          <w:tcPr>
            <w:tcW w:w="836" w:type="pct"/>
            <w:shd w:val="clear" w:color="auto" w:fill="auto"/>
          </w:tcPr>
          <w:p w:rsidRPr="00267F9D" w:rsidR="00667581" w:rsidP="00667581" w:rsidRDefault="00667581" w14:paraId="294C9F2D" w14:textId="77777777">
            <w:pPr>
              <w:pStyle w:val="Default"/>
              <w:keepNext/>
              <w:widowControl/>
              <w:rPr>
                <w:color w:val="auto"/>
                <w:lang w:val="en-GB" w:eastAsia="ro-RO"/>
              </w:rPr>
            </w:pPr>
            <w:r w:rsidRPr="00267F9D">
              <w:rPr>
                <w:color w:val="auto"/>
                <w:lang w:val="en-GB" w:eastAsia="ro-RO"/>
              </w:rPr>
              <w:t>Type of activity</w:t>
            </w:r>
          </w:p>
        </w:tc>
        <w:tc>
          <w:tcPr>
            <w:tcW w:w="1898" w:type="pct"/>
            <w:shd w:val="clear" w:color="auto" w:fill="auto"/>
          </w:tcPr>
          <w:p w:rsidRPr="00267F9D" w:rsidR="00667581" w:rsidP="00667581" w:rsidRDefault="00667581" w14:paraId="7B8348AD" w14:textId="77777777">
            <w:pPr>
              <w:pStyle w:val="Default"/>
              <w:keepNext/>
              <w:widowControl/>
              <w:rPr>
                <w:color w:val="auto"/>
                <w:lang w:val="en-GB" w:eastAsia="ro-RO"/>
              </w:rPr>
            </w:pPr>
            <w:r w:rsidRPr="00267F9D">
              <w:rPr>
                <w:color w:val="auto"/>
                <w:lang w:val="en-GB" w:eastAsia="ro-RO"/>
              </w:rPr>
              <w:t xml:space="preserve">10.1 Assessment criteria </w:t>
            </w:r>
          </w:p>
        </w:tc>
        <w:tc>
          <w:tcPr>
            <w:tcW w:w="1459" w:type="pct"/>
            <w:shd w:val="clear" w:color="auto" w:fill="auto"/>
          </w:tcPr>
          <w:p w:rsidRPr="00267F9D" w:rsidR="00667581" w:rsidP="00667581" w:rsidRDefault="00667581" w14:paraId="7688120D" w14:textId="77777777">
            <w:pPr>
              <w:pStyle w:val="Default"/>
              <w:keepNext/>
              <w:widowControl/>
              <w:rPr>
                <w:color w:val="auto"/>
                <w:lang w:val="en-GB" w:eastAsia="ro-RO"/>
              </w:rPr>
            </w:pPr>
            <w:r w:rsidRPr="00267F9D">
              <w:rPr>
                <w:color w:val="auto"/>
                <w:lang w:val="en-GB" w:eastAsia="ro-RO"/>
              </w:rPr>
              <w:t xml:space="preserve">10.2 Assessment methods </w:t>
            </w:r>
          </w:p>
        </w:tc>
        <w:tc>
          <w:tcPr>
            <w:tcW w:w="807" w:type="pct"/>
            <w:shd w:val="clear" w:color="auto" w:fill="auto"/>
          </w:tcPr>
          <w:p w:rsidRPr="00267F9D" w:rsidR="00667581" w:rsidP="00667581" w:rsidRDefault="00667581" w14:paraId="5D296AA4" w14:textId="77777777">
            <w:pPr>
              <w:pStyle w:val="Default"/>
              <w:keepNext/>
              <w:widowControl/>
              <w:rPr>
                <w:color w:val="auto"/>
                <w:lang w:val="en-GB" w:eastAsia="ro-RO"/>
              </w:rPr>
            </w:pPr>
            <w:r w:rsidRPr="00267F9D">
              <w:rPr>
                <w:color w:val="auto"/>
                <w:lang w:val="en-GB" w:eastAsia="ro-RO"/>
              </w:rPr>
              <w:t xml:space="preserve">10.3 Weight in the final grade </w:t>
            </w:r>
          </w:p>
        </w:tc>
      </w:tr>
      <w:tr w:rsidRPr="00267F9D" w:rsidR="00667581" w:rsidTr="00667581" w14:paraId="61BF8032" w14:textId="77777777">
        <w:trPr>
          <w:trHeight w:val="1761"/>
        </w:trPr>
        <w:tc>
          <w:tcPr>
            <w:tcW w:w="836" w:type="pct"/>
            <w:shd w:val="clear" w:color="auto" w:fill="auto"/>
          </w:tcPr>
          <w:p w:rsidRPr="00267F9D" w:rsidR="00667581" w:rsidP="00667581" w:rsidRDefault="00667581" w14:paraId="575B8E81" w14:textId="3C028C83">
            <w:pPr>
              <w:pStyle w:val="Default"/>
              <w:rPr>
                <w:color w:val="auto"/>
                <w:lang w:val="en-GB" w:eastAsia="ro-RO"/>
              </w:rPr>
            </w:pPr>
            <w:r w:rsidRPr="00267F9D">
              <w:rPr>
                <w:color w:val="auto"/>
                <w:lang w:val="en-GB" w:eastAsia="ro-RO"/>
              </w:rPr>
              <w:t xml:space="preserve">10.4 </w:t>
            </w:r>
            <w:r w:rsidRPr="00267F9D" w:rsidR="00621A11">
              <w:rPr>
                <w:color w:val="auto"/>
                <w:lang w:val="en-GB" w:eastAsia="ro-RO"/>
              </w:rPr>
              <w:t>Lecture</w:t>
            </w:r>
          </w:p>
          <w:p w:rsidRPr="00267F9D" w:rsidR="00667581" w:rsidP="00667581" w:rsidRDefault="00667581" w14:paraId="6E76CCA4" w14:textId="77777777">
            <w:pPr>
              <w:pStyle w:val="Default"/>
              <w:rPr>
                <w:color w:val="auto"/>
                <w:lang w:val="en-GB" w:eastAsia="ro-RO"/>
              </w:rPr>
            </w:pPr>
          </w:p>
          <w:p w:rsidRPr="00267F9D" w:rsidR="00667581" w:rsidP="00667581" w:rsidRDefault="00667581" w14:paraId="5E95B15A" w14:textId="77777777">
            <w:pPr>
              <w:pStyle w:val="Default"/>
              <w:rPr>
                <w:color w:val="auto"/>
                <w:lang w:val="en-GB" w:eastAsia="ro-RO"/>
              </w:rPr>
            </w:pPr>
          </w:p>
        </w:tc>
        <w:tc>
          <w:tcPr>
            <w:tcW w:w="1898" w:type="pct"/>
            <w:shd w:val="clear" w:color="auto" w:fill="auto"/>
          </w:tcPr>
          <w:p w:rsidRPr="00267F9D" w:rsidR="00667581" w:rsidP="00667581" w:rsidRDefault="00667581" w14:paraId="3A73F3BB" w14:textId="18BD5FE6">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267F9D" w:rsidR="00667581" w:rsidP="00667581" w:rsidRDefault="00667581" w14:paraId="0D5A0E33" w14:textId="1A14672F">
            <w:pPr>
              <w:pStyle w:val="Default"/>
              <w:rPr>
                <w:color w:val="auto"/>
                <w:lang w:val="en-GB" w:eastAsia="ro-RO"/>
              </w:rPr>
            </w:pPr>
          </w:p>
        </w:tc>
        <w:tc>
          <w:tcPr>
            <w:tcW w:w="807" w:type="pct"/>
            <w:shd w:val="clear" w:color="auto" w:fill="auto"/>
          </w:tcPr>
          <w:p w:rsidRPr="00267F9D" w:rsidR="00667581" w:rsidP="00667581" w:rsidRDefault="00667581" w14:paraId="52DF7605" w14:textId="3414B945">
            <w:pPr>
              <w:pStyle w:val="Default"/>
              <w:rPr>
                <w:color w:val="auto"/>
                <w:lang w:val="en-GB" w:eastAsia="ro-RO"/>
              </w:rPr>
            </w:pPr>
          </w:p>
        </w:tc>
      </w:tr>
      <w:tr w:rsidRPr="00267F9D" w:rsidR="00667581" w:rsidTr="00667581" w14:paraId="3136E6DF" w14:textId="77777777">
        <w:trPr>
          <w:trHeight w:val="739"/>
        </w:trPr>
        <w:tc>
          <w:tcPr>
            <w:tcW w:w="836" w:type="pct"/>
            <w:shd w:val="clear" w:color="auto" w:fill="auto"/>
          </w:tcPr>
          <w:p w:rsidRPr="00267F9D" w:rsidR="00667581" w:rsidP="00667581" w:rsidRDefault="00667581" w14:paraId="0AA5EAF7" w14:textId="54682F17">
            <w:pPr>
              <w:pStyle w:val="Default"/>
              <w:rPr>
                <w:color w:val="auto"/>
                <w:lang w:val="en-GB" w:eastAsia="ro-RO"/>
              </w:rPr>
            </w:pPr>
            <w:r w:rsidRPr="00267F9D">
              <w:rPr>
                <w:color w:val="auto"/>
                <w:lang w:val="en-GB" w:eastAsia="ro-RO"/>
              </w:rPr>
              <w:t>10.5 Seminar</w:t>
            </w:r>
          </w:p>
        </w:tc>
        <w:tc>
          <w:tcPr>
            <w:tcW w:w="1898" w:type="pct"/>
            <w:shd w:val="clear" w:color="auto" w:fill="auto"/>
          </w:tcPr>
          <w:p w:rsidRPr="00267F9D" w:rsidR="00CB7B84" w:rsidP="003F18BC" w:rsidRDefault="003F18BC" w14:paraId="31F69D66" w14:textId="77777777">
            <w:pPr>
              <w:spacing w:after="0" w:line="240" w:lineRule="auto"/>
              <w:rPr>
                <w:rFonts w:ascii="Times New Roman" w:hAnsi="Times New Roman"/>
                <w:sz w:val="20"/>
                <w:szCs w:val="20"/>
                <w:lang w:val="ro-RO"/>
              </w:rPr>
            </w:pPr>
            <w:r w:rsidRPr="00267F9D">
              <w:rPr>
                <w:rFonts w:ascii="Times New Roman" w:hAnsi="Times New Roman"/>
                <w:sz w:val="20"/>
                <w:szCs w:val="20"/>
                <w:lang w:val="ro-RO"/>
              </w:rPr>
              <w:t xml:space="preserve">- </w:t>
            </w:r>
            <w:r w:rsidRPr="00267F9D" w:rsidR="00CB7B84">
              <w:rPr>
                <w:rFonts w:ascii="Times New Roman" w:hAnsi="Times New Roman"/>
                <w:sz w:val="20"/>
                <w:szCs w:val="20"/>
                <w:lang w:val="ro-RO"/>
              </w:rPr>
              <w:t xml:space="preserve">active class participation </w:t>
            </w:r>
          </w:p>
          <w:p w:rsidRPr="00267F9D" w:rsidR="003F18BC" w:rsidP="003F18BC" w:rsidRDefault="003F18BC" w14:paraId="06C7659F" w14:textId="47794E78">
            <w:pPr>
              <w:spacing w:after="0" w:line="240" w:lineRule="auto"/>
              <w:rPr>
                <w:rFonts w:ascii="Times New Roman" w:hAnsi="Times New Roman"/>
                <w:sz w:val="20"/>
                <w:szCs w:val="20"/>
                <w:lang w:val="ro-RO"/>
              </w:rPr>
            </w:pPr>
            <w:r w:rsidRPr="00267F9D">
              <w:rPr>
                <w:rFonts w:ascii="Times New Roman" w:hAnsi="Times New Roman"/>
                <w:sz w:val="20"/>
                <w:szCs w:val="20"/>
                <w:lang w:val="ro-RO"/>
              </w:rPr>
              <w:t xml:space="preserve">- </w:t>
            </w:r>
            <w:r w:rsidRPr="00267F9D" w:rsidR="00CB7B84">
              <w:rPr>
                <w:rFonts w:ascii="Times New Roman" w:hAnsi="Times New Roman"/>
                <w:sz w:val="20"/>
                <w:szCs w:val="20"/>
                <w:lang w:val="ro-RO"/>
              </w:rPr>
              <w:t>completion of course assignments</w:t>
            </w:r>
          </w:p>
          <w:p w:rsidRPr="00267F9D" w:rsidR="003F18BC" w:rsidP="003F18BC" w:rsidRDefault="003F18BC" w14:paraId="2A9237CA" w14:textId="1870A29E">
            <w:pPr>
              <w:spacing w:after="0" w:line="240" w:lineRule="auto"/>
              <w:rPr>
                <w:rFonts w:ascii="Times New Roman" w:hAnsi="Times New Roman"/>
                <w:sz w:val="20"/>
                <w:szCs w:val="20"/>
                <w:lang w:val="ro-RO"/>
              </w:rPr>
            </w:pPr>
            <w:r w:rsidRPr="00267F9D">
              <w:rPr>
                <w:rFonts w:ascii="Times New Roman" w:hAnsi="Times New Roman"/>
                <w:sz w:val="20"/>
                <w:szCs w:val="20"/>
                <w:lang w:val="ro-RO"/>
              </w:rPr>
              <w:t xml:space="preserve">- </w:t>
            </w:r>
            <w:r w:rsidRPr="00267F9D" w:rsidR="00CB7B84">
              <w:rPr>
                <w:rFonts w:ascii="Times New Roman" w:hAnsi="Times New Roman"/>
                <w:sz w:val="20"/>
                <w:szCs w:val="20"/>
                <w:lang w:val="ro-RO"/>
              </w:rPr>
              <w:t>aquisition of specialized vocabulary</w:t>
            </w:r>
            <w:r w:rsidRPr="00267F9D">
              <w:rPr>
                <w:rFonts w:ascii="Times New Roman" w:hAnsi="Times New Roman"/>
                <w:sz w:val="20"/>
                <w:szCs w:val="20"/>
                <w:lang w:val="ro-RO"/>
              </w:rPr>
              <w:t xml:space="preserve"> </w:t>
            </w:r>
          </w:p>
          <w:p w:rsidRPr="00267F9D" w:rsidR="003F18BC" w:rsidP="003F18BC" w:rsidRDefault="003F18BC" w14:paraId="46730E9C" w14:textId="6865B69D">
            <w:pPr>
              <w:spacing w:after="0" w:line="240" w:lineRule="auto"/>
              <w:rPr>
                <w:rFonts w:ascii="Times New Roman" w:hAnsi="Times New Roman"/>
                <w:sz w:val="20"/>
                <w:szCs w:val="20"/>
                <w:lang w:val="ro-RO"/>
              </w:rPr>
            </w:pPr>
            <w:r w:rsidRPr="00267F9D">
              <w:rPr>
                <w:rFonts w:ascii="Times New Roman" w:hAnsi="Times New Roman"/>
                <w:sz w:val="20"/>
                <w:szCs w:val="20"/>
                <w:lang w:val="ro-RO"/>
              </w:rPr>
              <w:t xml:space="preserve">- </w:t>
            </w:r>
            <w:r w:rsidRPr="00267F9D" w:rsidR="00CB7B84">
              <w:rPr>
                <w:rFonts w:ascii="Times New Roman" w:hAnsi="Times New Roman"/>
                <w:sz w:val="20"/>
                <w:szCs w:val="20"/>
                <w:lang w:val="ro-RO"/>
              </w:rPr>
              <w:t>ability to use English in academic and professional contexts</w:t>
            </w:r>
          </w:p>
          <w:p w:rsidRPr="00267F9D" w:rsidR="00667581" w:rsidP="003F18BC" w:rsidRDefault="00667581" w14:paraId="1A33AF51" w14:textId="211B8D43">
            <w:pPr>
              <w:spacing w:after="0" w:line="240" w:lineRule="auto"/>
              <w:rPr>
                <w:rFonts w:ascii="Times New Roman" w:hAnsi="Times New Roman"/>
                <w:sz w:val="20"/>
                <w:szCs w:val="20"/>
                <w:lang w:eastAsia="ro-RO"/>
              </w:rPr>
            </w:pPr>
          </w:p>
        </w:tc>
        <w:tc>
          <w:tcPr>
            <w:tcW w:w="1459" w:type="pct"/>
            <w:shd w:val="clear" w:color="auto" w:fill="auto"/>
          </w:tcPr>
          <w:p w:rsidRPr="00267F9D" w:rsidR="003F18BC" w:rsidP="003F18BC" w:rsidRDefault="003F18BC" w14:paraId="3D4FB3C7" w14:textId="563F3CBA">
            <w:pPr>
              <w:spacing w:after="0" w:line="240" w:lineRule="auto"/>
              <w:rPr>
                <w:rFonts w:ascii="Times New Roman" w:hAnsi="Times New Roman"/>
                <w:sz w:val="20"/>
                <w:szCs w:val="20"/>
                <w:lang w:val="ro-RO"/>
              </w:rPr>
            </w:pPr>
            <w:r w:rsidRPr="00267F9D">
              <w:rPr>
                <w:rFonts w:ascii="Times New Roman" w:hAnsi="Times New Roman"/>
                <w:sz w:val="20"/>
                <w:szCs w:val="20"/>
                <w:lang w:val="ro-RO"/>
              </w:rPr>
              <w:t>•</w:t>
            </w:r>
            <w:r w:rsidRPr="00267F9D">
              <w:rPr>
                <w:rFonts w:ascii="Times New Roman" w:hAnsi="Times New Roman"/>
                <w:sz w:val="20"/>
                <w:szCs w:val="20"/>
                <w:lang w:val="ro-RO"/>
              </w:rPr>
              <w:tab/>
            </w:r>
            <w:r w:rsidRPr="00267F9D" w:rsidR="00CB7B84">
              <w:rPr>
                <w:rFonts w:ascii="Times New Roman" w:hAnsi="Times New Roman"/>
                <w:sz w:val="20"/>
                <w:szCs w:val="20"/>
                <w:lang w:val="ro-RO"/>
              </w:rPr>
              <w:t>oral examination</w:t>
            </w:r>
            <w:r w:rsidRPr="00267F9D">
              <w:rPr>
                <w:rFonts w:ascii="Times New Roman" w:hAnsi="Times New Roman"/>
                <w:sz w:val="20"/>
                <w:szCs w:val="20"/>
                <w:lang w:val="ro-RO"/>
              </w:rPr>
              <w:t xml:space="preserve"> </w:t>
            </w:r>
          </w:p>
          <w:p w:rsidRPr="00267F9D" w:rsidR="00CB7B84" w:rsidP="003F18BC" w:rsidRDefault="00CB7B84" w14:paraId="5309966B" w14:textId="77777777">
            <w:pPr>
              <w:spacing w:after="0" w:line="240" w:lineRule="auto"/>
              <w:rPr>
                <w:rFonts w:ascii="Times New Roman" w:hAnsi="Times New Roman"/>
                <w:sz w:val="20"/>
                <w:szCs w:val="20"/>
                <w:lang w:val="ro-RO"/>
              </w:rPr>
            </w:pPr>
          </w:p>
          <w:p w:rsidRPr="00267F9D" w:rsidR="003F18BC" w:rsidP="003F18BC" w:rsidRDefault="003F18BC" w14:paraId="35B0B215" w14:textId="31DC6176">
            <w:pPr>
              <w:spacing w:after="0" w:line="240" w:lineRule="auto"/>
              <w:rPr>
                <w:rFonts w:ascii="Times New Roman" w:hAnsi="Times New Roman"/>
                <w:sz w:val="20"/>
                <w:szCs w:val="20"/>
                <w:lang w:val="ro-RO"/>
              </w:rPr>
            </w:pPr>
            <w:r w:rsidRPr="00267F9D">
              <w:rPr>
                <w:rFonts w:ascii="Times New Roman" w:hAnsi="Times New Roman"/>
                <w:sz w:val="20"/>
                <w:szCs w:val="20"/>
                <w:lang w:val="ro-RO"/>
              </w:rPr>
              <w:t>•</w:t>
            </w:r>
            <w:r w:rsidRPr="00267F9D">
              <w:rPr>
                <w:rFonts w:ascii="Times New Roman" w:hAnsi="Times New Roman"/>
                <w:sz w:val="20"/>
                <w:szCs w:val="20"/>
                <w:lang w:val="ro-RO"/>
              </w:rPr>
              <w:tab/>
            </w:r>
            <w:r w:rsidRPr="00267F9D" w:rsidR="00CB7B84">
              <w:rPr>
                <w:rFonts w:ascii="Times New Roman" w:hAnsi="Times New Roman"/>
                <w:sz w:val="20"/>
                <w:szCs w:val="20"/>
                <w:lang w:val="ro-RO"/>
              </w:rPr>
              <w:t>active class participation</w:t>
            </w:r>
          </w:p>
          <w:p w:rsidRPr="00267F9D" w:rsidR="00CB7B84" w:rsidP="003F18BC" w:rsidRDefault="00CB7B84" w14:paraId="6E93B67E" w14:textId="77777777">
            <w:pPr>
              <w:spacing w:after="0" w:line="240" w:lineRule="auto"/>
              <w:rPr>
                <w:rFonts w:ascii="Times New Roman" w:hAnsi="Times New Roman"/>
                <w:sz w:val="20"/>
                <w:szCs w:val="20"/>
                <w:lang w:val="ro-RO"/>
              </w:rPr>
            </w:pPr>
          </w:p>
          <w:p w:rsidRPr="00267F9D" w:rsidR="00667581" w:rsidP="003F18BC" w:rsidRDefault="003F18BC" w14:paraId="4BD988FF" w14:textId="5025D3E8">
            <w:pPr>
              <w:pStyle w:val="Default"/>
              <w:rPr>
                <w:color w:val="auto"/>
                <w:lang w:val="en-GB" w:eastAsia="ro-RO"/>
              </w:rPr>
            </w:pPr>
            <w:r w:rsidRPr="00267F9D">
              <w:rPr>
                <w:lang w:val="ro-RO"/>
              </w:rPr>
              <w:t>•</w:t>
            </w:r>
            <w:r w:rsidRPr="00267F9D">
              <w:rPr>
                <w:lang w:val="ro-RO"/>
              </w:rPr>
              <w:tab/>
            </w:r>
            <w:r w:rsidRPr="00267F9D" w:rsidR="00CB7B84">
              <w:rPr>
                <w:lang w:val="ro-RO"/>
              </w:rPr>
              <w:t>written essay</w:t>
            </w:r>
          </w:p>
        </w:tc>
        <w:tc>
          <w:tcPr>
            <w:tcW w:w="807" w:type="pct"/>
            <w:shd w:val="clear" w:color="auto" w:fill="auto"/>
          </w:tcPr>
          <w:p w:rsidRPr="00267F9D" w:rsidR="003F18BC" w:rsidP="003F18BC" w:rsidRDefault="003F18BC" w14:paraId="54B8EAFA" w14:textId="77777777">
            <w:pPr>
              <w:spacing w:after="0" w:line="240" w:lineRule="auto"/>
              <w:rPr>
                <w:rFonts w:ascii="Times New Roman" w:hAnsi="Times New Roman"/>
                <w:sz w:val="20"/>
                <w:szCs w:val="20"/>
                <w:lang w:val="ro-RO"/>
              </w:rPr>
            </w:pPr>
            <w:r w:rsidRPr="00267F9D">
              <w:rPr>
                <w:rFonts w:ascii="Times New Roman" w:hAnsi="Times New Roman"/>
                <w:sz w:val="20"/>
                <w:szCs w:val="20"/>
                <w:lang w:val="ro-RO"/>
              </w:rPr>
              <w:t>50%</w:t>
            </w:r>
          </w:p>
          <w:p w:rsidRPr="00267F9D" w:rsidR="003F18BC" w:rsidP="003F18BC" w:rsidRDefault="003F18BC" w14:paraId="551B5B46" w14:textId="77777777">
            <w:pPr>
              <w:spacing w:after="0" w:line="240" w:lineRule="auto"/>
              <w:rPr>
                <w:rFonts w:ascii="Times New Roman" w:hAnsi="Times New Roman"/>
                <w:sz w:val="20"/>
                <w:szCs w:val="20"/>
                <w:lang w:val="ro-RO"/>
              </w:rPr>
            </w:pPr>
          </w:p>
          <w:p w:rsidRPr="00267F9D" w:rsidR="003F18BC" w:rsidP="003F18BC" w:rsidRDefault="003F18BC" w14:paraId="15898032" w14:textId="77777777">
            <w:pPr>
              <w:spacing w:after="0" w:line="240" w:lineRule="auto"/>
              <w:rPr>
                <w:rFonts w:ascii="Times New Roman" w:hAnsi="Times New Roman"/>
                <w:sz w:val="20"/>
                <w:szCs w:val="20"/>
                <w:lang w:val="ro-RO"/>
              </w:rPr>
            </w:pPr>
          </w:p>
          <w:p w:rsidRPr="00267F9D" w:rsidR="003F18BC" w:rsidP="003F18BC" w:rsidRDefault="003F18BC" w14:paraId="5707C9FE" w14:textId="77777777">
            <w:pPr>
              <w:spacing w:after="0" w:line="240" w:lineRule="auto"/>
              <w:rPr>
                <w:rFonts w:ascii="Times New Roman" w:hAnsi="Times New Roman"/>
                <w:sz w:val="20"/>
                <w:szCs w:val="20"/>
                <w:lang w:val="ro-RO"/>
              </w:rPr>
            </w:pPr>
            <w:r w:rsidRPr="00267F9D">
              <w:rPr>
                <w:rFonts w:ascii="Times New Roman" w:hAnsi="Times New Roman"/>
                <w:sz w:val="20"/>
                <w:szCs w:val="20"/>
                <w:lang w:val="ro-RO"/>
              </w:rPr>
              <w:t>20%</w:t>
            </w:r>
          </w:p>
          <w:p w:rsidRPr="00267F9D" w:rsidR="003F18BC" w:rsidP="003F18BC" w:rsidRDefault="003F18BC" w14:paraId="60DCE838" w14:textId="77777777">
            <w:pPr>
              <w:spacing w:after="0" w:line="240" w:lineRule="auto"/>
              <w:rPr>
                <w:rFonts w:ascii="Times New Roman" w:hAnsi="Times New Roman"/>
                <w:sz w:val="20"/>
                <w:szCs w:val="20"/>
                <w:lang w:val="ro-RO"/>
              </w:rPr>
            </w:pPr>
          </w:p>
          <w:p w:rsidRPr="00267F9D" w:rsidR="00667581" w:rsidP="003F18BC" w:rsidRDefault="003F18BC" w14:paraId="73697EEB" w14:textId="15C5891C">
            <w:pPr>
              <w:pStyle w:val="Default"/>
              <w:rPr>
                <w:color w:val="auto"/>
                <w:lang w:val="en-GB" w:eastAsia="ro-RO"/>
              </w:rPr>
            </w:pPr>
            <w:r w:rsidRPr="00267F9D">
              <w:rPr>
                <w:lang w:val="ro-RO"/>
              </w:rPr>
              <w:t>30%</w:t>
            </w:r>
          </w:p>
        </w:tc>
      </w:tr>
      <w:tr w:rsidRPr="00267F9D" w:rsidR="00667581" w:rsidTr="00CB52CE" w14:paraId="1D8CD76C" w14:textId="77777777">
        <w:trPr>
          <w:trHeight w:val="225"/>
        </w:trPr>
        <w:tc>
          <w:tcPr>
            <w:tcW w:w="5000" w:type="pct"/>
            <w:gridSpan w:val="4"/>
            <w:shd w:val="clear" w:color="auto" w:fill="auto"/>
          </w:tcPr>
          <w:p w:rsidRPr="00267F9D" w:rsidR="00667581" w:rsidP="00667581" w:rsidRDefault="00667581" w14:paraId="35A479F9" w14:textId="77777777">
            <w:pPr>
              <w:pStyle w:val="Default"/>
              <w:rPr>
                <w:color w:val="auto"/>
                <w:lang w:val="en-GB" w:eastAsia="ro-RO"/>
              </w:rPr>
            </w:pPr>
            <w:r w:rsidRPr="00267F9D">
              <w:rPr>
                <w:color w:val="auto"/>
                <w:lang w:val="en-GB" w:eastAsia="ro-RO"/>
              </w:rPr>
              <w:t xml:space="preserve">10.6 </w:t>
            </w:r>
            <w:r w:rsidRPr="00267F9D" w:rsidR="00DB22C4">
              <w:rPr>
                <w:color w:val="auto"/>
                <w:lang w:val="en-GB" w:eastAsia="ro-RO"/>
              </w:rPr>
              <w:t>Basic</w:t>
            </w:r>
            <w:r w:rsidRPr="00267F9D">
              <w:rPr>
                <w:color w:val="auto"/>
                <w:lang w:val="en-GB" w:eastAsia="ro-RO"/>
              </w:rPr>
              <w:t xml:space="preserve"> performance standard </w:t>
            </w:r>
          </w:p>
          <w:p w:rsidRPr="00267F9D" w:rsidR="00CB7B84" w:rsidP="00CB7B84" w:rsidRDefault="00CB7B84" w14:paraId="577822F9" w14:textId="77777777">
            <w:pPr>
              <w:spacing w:after="0" w:line="240" w:lineRule="auto"/>
              <w:jc w:val="both"/>
              <w:rPr>
                <w:rFonts w:ascii="Times New Roman" w:hAnsi="Times New Roman"/>
                <w:sz w:val="20"/>
                <w:szCs w:val="20"/>
                <w:lang w:val="fr-FR"/>
              </w:rPr>
            </w:pPr>
            <w:r w:rsidRPr="00267F9D">
              <w:rPr>
                <w:rFonts w:ascii="Times New Roman" w:hAnsi="Times New Roman"/>
                <w:sz w:val="20"/>
                <w:szCs w:val="20"/>
                <w:lang w:val="fr-FR"/>
              </w:rPr>
              <w:t>Students will know how to</w:t>
            </w:r>
          </w:p>
          <w:p w:rsidRPr="00267F9D" w:rsidR="00CB7B84" w:rsidP="00CB7B84" w:rsidRDefault="00CB7B84" w14:paraId="425CA4F9" w14:textId="77777777">
            <w:pPr>
              <w:spacing w:after="0" w:line="240" w:lineRule="auto"/>
              <w:jc w:val="both"/>
              <w:rPr>
                <w:rFonts w:ascii="Times New Roman" w:hAnsi="Times New Roman"/>
                <w:sz w:val="20"/>
                <w:szCs w:val="20"/>
                <w:lang w:val="fr-FR"/>
              </w:rPr>
            </w:pPr>
            <w:r w:rsidRPr="00267F9D">
              <w:rPr>
                <w:rFonts w:ascii="Times New Roman" w:hAnsi="Times New Roman"/>
                <w:sz w:val="20"/>
                <w:szCs w:val="20"/>
                <w:lang w:val="fr-FR"/>
              </w:rPr>
              <w:t>- elaborate written works and original oral presentations that use the principles and techniques of editing established in the academic environment, with emphasis on the specific genres in the field of specialization;</w:t>
            </w:r>
          </w:p>
          <w:p w:rsidRPr="00267F9D" w:rsidR="00CB7B84" w:rsidP="00CB7B84" w:rsidRDefault="00CB7B84" w14:paraId="7731CD0E" w14:textId="77777777">
            <w:pPr>
              <w:spacing w:after="0" w:line="240" w:lineRule="auto"/>
              <w:jc w:val="both"/>
              <w:rPr>
                <w:rFonts w:ascii="Times New Roman" w:hAnsi="Times New Roman"/>
                <w:sz w:val="20"/>
                <w:szCs w:val="20"/>
                <w:lang w:val="fr-FR"/>
              </w:rPr>
            </w:pPr>
            <w:r w:rsidRPr="00267F9D">
              <w:rPr>
                <w:rFonts w:ascii="Times New Roman" w:hAnsi="Times New Roman"/>
                <w:sz w:val="20"/>
                <w:szCs w:val="20"/>
                <w:lang w:val="fr-FR"/>
              </w:rPr>
              <w:t>- perform individual work tasks in contexts of autonomy and independence;</w:t>
            </w:r>
          </w:p>
          <w:p w:rsidRPr="00267F9D" w:rsidR="003F18BC" w:rsidP="00CB7B84" w:rsidRDefault="00CB7B84" w14:paraId="2243C943" w14:textId="4C9481CE">
            <w:pPr>
              <w:pStyle w:val="Default"/>
              <w:rPr>
                <w:color w:val="auto"/>
                <w:lang w:val="en-GB" w:eastAsia="ro-RO"/>
              </w:rPr>
            </w:pPr>
            <w:r w:rsidRPr="00267F9D">
              <w:rPr>
                <w:lang w:val="fr-FR"/>
              </w:rPr>
              <w:t>- plan, monitor and self-assess their intellectual work.</w:t>
            </w:r>
          </w:p>
        </w:tc>
      </w:tr>
      <w:tr w:rsidRPr="00267F9D" w:rsidR="00667581" w:rsidTr="00CB52CE" w14:paraId="59C08FE7" w14:textId="77777777">
        <w:trPr>
          <w:trHeight w:val="363"/>
        </w:trPr>
        <w:tc>
          <w:tcPr>
            <w:tcW w:w="5000" w:type="pct"/>
            <w:gridSpan w:val="4"/>
            <w:shd w:val="clear" w:color="auto" w:fill="auto"/>
          </w:tcPr>
          <w:p w:rsidRPr="00267F9D" w:rsidR="00667581" w:rsidP="00667581" w:rsidRDefault="00667581" w14:paraId="3F311A09" w14:textId="2DFEB134">
            <w:pPr>
              <w:pStyle w:val="Default"/>
              <w:rPr>
                <w:color w:val="auto"/>
                <w:lang w:val="en-GB" w:eastAsia="ro-RO"/>
              </w:rPr>
            </w:pPr>
          </w:p>
        </w:tc>
      </w:tr>
      <w:tr w:rsidRPr="00267F9D" w:rsidR="00667581" w:rsidTr="00CB52CE" w14:paraId="66BB4921" w14:textId="77777777">
        <w:trPr>
          <w:trHeight w:val="363"/>
        </w:trPr>
        <w:tc>
          <w:tcPr>
            <w:tcW w:w="5000" w:type="pct"/>
            <w:gridSpan w:val="4"/>
            <w:shd w:val="clear" w:color="auto" w:fill="auto"/>
          </w:tcPr>
          <w:p w:rsidRPr="00267F9D" w:rsidR="00667581" w:rsidP="00667581" w:rsidRDefault="00667581" w14:paraId="4B5D7971" w14:textId="77777777">
            <w:pPr>
              <w:pStyle w:val="Default"/>
              <w:rPr>
                <w:color w:val="auto"/>
                <w:lang w:val="en"/>
              </w:rPr>
            </w:pPr>
            <w:r w:rsidRPr="00267F9D">
              <w:rPr>
                <w:color w:val="auto"/>
                <w:lang w:val="en"/>
              </w:rPr>
              <w:t xml:space="preserve">Organizational details, exceptional situation management: </w:t>
            </w:r>
          </w:p>
          <w:p w:rsidRPr="00267F9D" w:rsidR="00667581" w:rsidP="00667581" w:rsidRDefault="00667581" w14:paraId="58A5ABC3" w14:textId="1EE0E093">
            <w:pPr>
              <w:pStyle w:val="Default"/>
              <w:numPr>
                <w:ilvl w:val="0"/>
                <w:numId w:val="17"/>
              </w:numPr>
              <w:rPr>
                <w:color w:val="auto"/>
                <w:lang w:val="en-GB" w:eastAsia="ro-RO"/>
              </w:rPr>
            </w:pPr>
          </w:p>
        </w:tc>
      </w:tr>
    </w:tbl>
    <w:p w:rsidRPr="00267F9D"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267F9D" w:rsidR="00667581" w:rsidTr="7F8E0AC3" w14:paraId="3F1064BA" w14:textId="77777777">
        <w:trPr>
          <w:cantSplit/>
        </w:trPr>
        <w:tc>
          <w:tcPr>
            <w:tcW w:w="1667" w:type="pct"/>
            <w:shd w:val="clear" w:color="auto" w:fill="auto"/>
            <w:tcMar/>
          </w:tcPr>
          <w:p w:rsidRPr="00267F9D"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 xml:space="preserve">Date </w:t>
            </w:r>
          </w:p>
          <w:p w:rsidRPr="00267F9D" w:rsidR="00667581" w:rsidP="00667581" w:rsidRDefault="00667581" w14:paraId="33DFCE32" w14:textId="77777777">
            <w:pPr>
              <w:spacing w:after="0" w:line="240" w:lineRule="auto"/>
              <w:contextualSpacing/>
              <w:rPr>
                <w:rFonts w:ascii="Times New Roman" w:hAnsi="Times New Roman"/>
                <w:sz w:val="20"/>
                <w:szCs w:val="20"/>
                <w:lang w:val="en-GB" w:eastAsia="ro-RO"/>
              </w:rPr>
            </w:pPr>
          </w:p>
          <w:p w:rsidRPr="00267F9D" w:rsidR="00CB7B84" w:rsidP="00CB7B84" w:rsidRDefault="00FB4D94" w14:paraId="2BF61547" w14:textId="0D86AC6F">
            <w:pPr>
              <w:spacing w:after="0" w:line="240" w:lineRule="auto"/>
              <w:rPr>
                <w:rFonts w:ascii="Times New Roman" w:hAnsi="Times New Roman"/>
                <w:sz w:val="20"/>
                <w:szCs w:val="20"/>
                <w:lang w:val="ro-RO"/>
              </w:rPr>
            </w:pPr>
            <w:r w:rsidRPr="7F8E0AC3" w:rsidR="00FB4D94">
              <w:rPr>
                <w:rFonts w:ascii="Times New Roman" w:hAnsi="Times New Roman"/>
                <w:sz w:val="20"/>
                <w:szCs w:val="20"/>
                <w:lang w:val="ro-RO"/>
              </w:rPr>
              <w:t>20.0</w:t>
            </w:r>
            <w:r w:rsidRPr="7F8E0AC3" w:rsidR="2D15F50B">
              <w:rPr>
                <w:rFonts w:ascii="Times New Roman" w:hAnsi="Times New Roman"/>
                <w:sz w:val="20"/>
                <w:szCs w:val="20"/>
                <w:lang w:val="ro-RO"/>
              </w:rPr>
              <w:t>3</w:t>
            </w:r>
            <w:r w:rsidRPr="7F8E0AC3" w:rsidR="00FB4D94">
              <w:rPr>
                <w:rFonts w:ascii="Times New Roman" w:hAnsi="Times New Roman"/>
                <w:sz w:val="20"/>
                <w:szCs w:val="20"/>
                <w:lang w:val="ro-RO"/>
              </w:rPr>
              <w:t>.202</w:t>
            </w:r>
            <w:r w:rsidRPr="7F8E0AC3" w:rsidR="0E4E8995">
              <w:rPr>
                <w:rFonts w:ascii="Times New Roman" w:hAnsi="Times New Roman"/>
                <w:sz w:val="20"/>
                <w:szCs w:val="20"/>
                <w:lang w:val="ro-RO"/>
              </w:rPr>
              <w:t>4</w:t>
            </w:r>
          </w:p>
          <w:p w:rsidRPr="00267F9D" w:rsidR="00CB7B84" w:rsidP="00667581" w:rsidRDefault="00CB7B84" w14:paraId="478C3253" w14:textId="489C6BC9">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267F9D"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Course tutor’s signature</w:t>
            </w:r>
          </w:p>
          <w:p w:rsidRPr="00267F9D"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267F9D" w:rsidR="00667581" w:rsidP="00667581" w:rsidRDefault="00667581" w14:paraId="2363A0F2" w14:textId="14CA15BE">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 xml:space="preserve">Seminar </w:t>
            </w:r>
            <w:r w:rsidRPr="00267F9D" w:rsidR="00C2307B">
              <w:rPr>
                <w:rFonts w:ascii="Times New Roman" w:hAnsi="Times New Roman"/>
                <w:sz w:val="20"/>
                <w:szCs w:val="20"/>
                <w:lang w:val="en-GB" w:eastAsia="ro-RO"/>
              </w:rPr>
              <w:t xml:space="preserve">/ Practical course </w:t>
            </w:r>
            <w:r w:rsidRPr="00267F9D">
              <w:rPr>
                <w:rFonts w:ascii="Times New Roman" w:hAnsi="Times New Roman"/>
                <w:sz w:val="20"/>
                <w:szCs w:val="20"/>
                <w:lang w:val="en-GB" w:eastAsia="ro-RO"/>
              </w:rPr>
              <w:t>tutor’s signature</w:t>
            </w:r>
          </w:p>
          <w:p w:rsidRPr="00267F9D" w:rsidR="00CB7B84" w:rsidP="00667581" w:rsidRDefault="00CB7B84" w14:paraId="27B0E075" w14:textId="6E2FC074">
            <w:pPr>
              <w:spacing w:after="0" w:line="240" w:lineRule="auto"/>
              <w:contextualSpacing/>
              <w:rPr>
                <w:rFonts w:ascii="Times New Roman" w:hAnsi="Times New Roman"/>
                <w:sz w:val="20"/>
                <w:szCs w:val="20"/>
                <w:lang w:val="en-GB" w:eastAsia="ro-RO"/>
              </w:rPr>
            </w:pPr>
            <w:r w:rsidRPr="00267F9D">
              <w:rPr>
                <w:rFonts w:ascii="Times New Roman" w:hAnsi="Times New Roman"/>
                <w:noProof/>
                <w:sz w:val="20"/>
                <w:szCs w:val="20"/>
              </w:rPr>
              <w:drawing>
                <wp:inline distT="0" distB="0" distL="0" distR="0" wp14:anchorId="479FB874" wp14:editId="16EF1CC7">
                  <wp:extent cx="904240" cy="645160"/>
                  <wp:effectExtent l="0" t="0" r="0" b="2540"/>
                  <wp:docPr id="3" name="Picture 3" descr="A close up of a hang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hanger&#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4240" cy="645160"/>
                          </a:xfrm>
                          <a:prstGeom prst="rect">
                            <a:avLst/>
                          </a:prstGeom>
                          <a:noFill/>
                          <a:ln>
                            <a:noFill/>
                          </a:ln>
                        </pic:spPr>
                      </pic:pic>
                    </a:graphicData>
                  </a:graphic>
                </wp:inline>
              </w:drawing>
            </w:r>
          </w:p>
          <w:p w:rsidRPr="00267F9D" w:rsidR="00667581" w:rsidP="00667581" w:rsidRDefault="00667581" w14:paraId="79BF6847" w14:textId="05EEF391">
            <w:pPr>
              <w:spacing w:after="0" w:line="240" w:lineRule="auto"/>
              <w:contextualSpacing/>
              <w:rPr>
                <w:rFonts w:ascii="Times New Roman" w:hAnsi="Times New Roman"/>
                <w:sz w:val="20"/>
                <w:szCs w:val="20"/>
                <w:lang w:val="en-GB" w:eastAsia="ro-RO"/>
              </w:rPr>
            </w:pPr>
          </w:p>
        </w:tc>
      </w:tr>
      <w:tr w:rsidRPr="00267F9D" w:rsidR="00667581" w:rsidTr="7F8E0AC3" w14:paraId="517C0549" w14:textId="77777777">
        <w:trPr>
          <w:cantSplit/>
        </w:trPr>
        <w:tc>
          <w:tcPr>
            <w:tcW w:w="1667" w:type="pct"/>
            <w:shd w:val="clear" w:color="auto" w:fill="auto"/>
            <w:tcMar/>
          </w:tcPr>
          <w:p w:rsidRPr="00267F9D"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 xml:space="preserve">Date of department endorsement </w:t>
            </w:r>
          </w:p>
          <w:p w:rsidRPr="00267F9D" w:rsidR="00667581" w:rsidP="00667581" w:rsidRDefault="00667581" w14:paraId="3F0D3B70" w14:textId="77777777">
            <w:pPr>
              <w:spacing w:after="0" w:line="240" w:lineRule="auto"/>
              <w:contextualSpacing/>
              <w:rPr>
                <w:rFonts w:ascii="Times New Roman" w:hAnsi="Times New Roman"/>
                <w:sz w:val="20"/>
                <w:szCs w:val="20"/>
                <w:lang w:val="en-GB" w:eastAsia="ro-RO"/>
              </w:rPr>
            </w:pPr>
          </w:p>
          <w:p w:rsidRPr="00E24476" w:rsidR="00667581" w:rsidP="00667581" w:rsidRDefault="00667581" w14:paraId="79ADFFD7" w14:textId="4D3FC268">
            <w:pPr>
              <w:spacing w:after="0" w:line="240" w:lineRule="auto"/>
              <w:contextualSpacing/>
              <w:rPr>
                <w:rFonts w:ascii="Times New Roman" w:hAnsi="Times New Roman"/>
                <w:sz w:val="20"/>
                <w:szCs w:val="20"/>
                <w:lang w:val="en-GB" w:eastAsia="ro-RO"/>
              </w:rPr>
            </w:pPr>
            <w:r w:rsidRPr="7F8E0AC3" w:rsidR="5EE38A14">
              <w:rPr>
                <w:rFonts w:ascii="Times New Roman" w:hAnsi="Times New Roman"/>
                <w:sz w:val="20"/>
                <w:szCs w:val="20"/>
                <w:lang w:val="en-GB" w:eastAsia="ro-RO"/>
              </w:rPr>
              <w:t>31.03.2024</w:t>
            </w:r>
          </w:p>
        </w:tc>
        <w:tc>
          <w:tcPr>
            <w:tcW w:w="3333" w:type="pct"/>
            <w:gridSpan w:val="2"/>
            <w:shd w:val="clear" w:color="auto" w:fill="auto"/>
            <w:tcMar/>
          </w:tcPr>
          <w:p w:rsidRPr="00267F9D"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Head of department’s signature</w:t>
            </w:r>
          </w:p>
          <w:p w:rsidRPr="00267F9D"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 xml:space="preserve">                                  </w:t>
            </w:r>
          </w:p>
          <w:p w:rsidRPr="00267F9D" w:rsidR="00667581" w:rsidP="7F8E0AC3" w:rsidRDefault="00667581" w14:paraId="5D2437C2" w14:textId="7F2B6FAA">
            <w:pPr>
              <w:pStyle w:val="Normal"/>
              <w:spacing w:after="0" w:line="240" w:lineRule="auto"/>
              <w:contextualSpacing/>
              <w:rPr/>
            </w:pPr>
            <w:r w:rsidRPr="7F8E0AC3" w:rsidR="00667581">
              <w:rPr>
                <w:rFonts w:ascii="Times New Roman" w:hAnsi="Times New Roman"/>
                <w:sz w:val="20"/>
                <w:szCs w:val="20"/>
                <w:lang w:val="en-GB" w:eastAsia="ro-RO"/>
              </w:rPr>
              <w:t xml:space="preserve"> </w:t>
            </w:r>
            <w:r w:rsidR="25FFC1F6">
              <w:drawing>
                <wp:inline wp14:editId="51A0B80B" wp14:anchorId="17FDEBEE">
                  <wp:extent cx="571500" cy="371475"/>
                  <wp:effectExtent l="0" t="0" r="0" b="0"/>
                  <wp:docPr id="203003195" name="" title=""/>
                  <wp:cNvGraphicFramePr>
                    <a:graphicFrameLocks noChangeAspect="1"/>
                  </wp:cNvGraphicFramePr>
                  <a:graphic>
                    <a:graphicData uri="http://schemas.openxmlformats.org/drawingml/2006/picture">
                      <pic:pic>
                        <pic:nvPicPr>
                          <pic:cNvPr id="0" name=""/>
                          <pic:cNvPicPr/>
                        </pic:nvPicPr>
                        <pic:blipFill>
                          <a:blip r:embed="Rc986a5d2733d4505">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tc>
      </w:tr>
      <w:tr w:rsidRPr="00267F9D" w:rsidR="00667581" w:rsidTr="7F8E0AC3" w14:paraId="645A2084" w14:textId="77777777">
        <w:trPr>
          <w:cantSplit/>
        </w:trPr>
        <w:tc>
          <w:tcPr>
            <w:tcW w:w="1667" w:type="pct"/>
            <w:shd w:val="clear" w:color="auto" w:fill="auto"/>
            <w:tcMar/>
          </w:tcPr>
          <w:p w:rsidRPr="00267F9D"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 xml:space="preserve">Date of Dean’s endorsement </w:t>
            </w:r>
          </w:p>
          <w:p w:rsidRPr="00267F9D"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267F9D"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267F9D"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267F9D"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 xml:space="preserve">Signature of the </w:t>
            </w:r>
            <w:r w:rsidRPr="00267F9D" w:rsidR="00E64721">
              <w:rPr>
                <w:rFonts w:ascii="Times New Roman" w:hAnsi="Times New Roman"/>
                <w:sz w:val="20"/>
                <w:szCs w:val="20"/>
                <w:lang w:val="en-GB" w:eastAsia="ro-RO"/>
              </w:rPr>
              <w:t>vice-</w:t>
            </w:r>
            <w:r w:rsidRPr="00267F9D">
              <w:rPr>
                <w:rFonts w:ascii="Times New Roman" w:hAnsi="Times New Roman"/>
                <w:sz w:val="20"/>
                <w:szCs w:val="20"/>
                <w:lang w:val="en-GB" w:eastAsia="ro-RO"/>
              </w:rPr>
              <w:t>Dean in charge</w:t>
            </w:r>
          </w:p>
        </w:tc>
        <w:tc>
          <w:tcPr>
            <w:tcW w:w="1666" w:type="pct"/>
            <w:shd w:val="clear" w:color="auto" w:fill="auto"/>
            <w:tcMar/>
          </w:tcPr>
          <w:p w:rsidRPr="00267F9D"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Faculty stamp</w:t>
            </w:r>
          </w:p>
          <w:p w:rsidRPr="00267F9D"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267F9D"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267F9D"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267F9D" w:rsidR="00667581" w:rsidP="00667581" w:rsidRDefault="00667581" w14:paraId="709E43F6" w14:textId="77777777">
      <w:pPr>
        <w:spacing w:after="0" w:line="240" w:lineRule="auto"/>
        <w:rPr>
          <w:rFonts w:ascii="Times New Roman" w:hAnsi="Times New Roman"/>
          <w:sz w:val="20"/>
          <w:szCs w:val="20"/>
          <w:lang w:val="en-GB"/>
        </w:rPr>
      </w:pPr>
    </w:p>
    <w:p w:rsidRPr="00267F9D" w:rsidR="00DF03B9" w:rsidP="00667581" w:rsidRDefault="00DF03B9" w14:paraId="35DAC8BC" w14:textId="4790B062">
      <w:pPr>
        <w:spacing w:after="0" w:line="240" w:lineRule="auto"/>
        <w:rPr>
          <w:rFonts w:ascii="Times New Roman" w:hAnsi="Times New Roman"/>
          <w:sz w:val="20"/>
          <w:szCs w:val="20"/>
        </w:rPr>
      </w:pPr>
    </w:p>
    <w:sectPr w:rsidRPr="00267F9D" w:rsidR="00DF03B9" w:rsidSect="00F769E0">
      <w:headerReference w:type="default" r:id="rId9"/>
      <w:pgSz w:w="11907" w:h="16839" w:orient="portrait" w:code="9"/>
      <w:pgMar w:top="-2880" w:right="851" w:bottom="284" w:left="1134" w:header="0" w:footer="720" w:gutter="0"/>
      <w:cols w:space="720"/>
      <w:docGrid w:linePitch="360"/>
      <w:footerReference w:type="default" r:id="Rc78eb18f25624a9b"/>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769E0" w:rsidP="006A18D1" w:rsidRDefault="00F769E0" w14:paraId="6E2C601C" w14:textId="77777777">
      <w:pPr>
        <w:spacing w:after="0" w:line="240" w:lineRule="auto"/>
      </w:pPr>
      <w:r>
        <w:separator/>
      </w:r>
    </w:p>
  </w:endnote>
  <w:endnote w:type="continuationSeparator" w:id="0">
    <w:p w:rsidR="00F769E0" w:rsidP="006A18D1" w:rsidRDefault="00F769E0" w14:paraId="6127828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altName w:val="Times"/>
    <w:panose1 w:val="02020603050405020304"/>
    <w:charset w:val="00"/>
    <w:family w:val="roman"/>
    <w:pitch w:val="variable"/>
    <w:sig w:usb0="E0002EFF" w:usb1="C000785B" w:usb2="00000009" w:usb3="00000000" w:csb0="000001FF" w:csb1="00000000"/>
  </w:font>
  <w:font w:name="ヒラギノ角ゴ Pro W3">
    <w:altName w:val="MS Mincho"/>
    <w:charset w:val="80"/>
    <w:family w:val="auto"/>
    <w:pitch w:val="variable"/>
    <w:sig w:usb0="E00002FF" w:usb1="7AC7FFFF" w:usb2="00000012" w:usb3="00000000" w:csb0="0002000D"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68020963" w:rsidTr="68020963" w14:paraId="014C893C">
      <w:trPr>
        <w:trHeight w:val="300"/>
      </w:trPr>
      <w:tc>
        <w:tcPr>
          <w:tcW w:w="3305" w:type="dxa"/>
          <w:tcMar/>
        </w:tcPr>
        <w:p w:rsidR="68020963" w:rsidP="68020963" w:rsidRDefault="68020963" w14:paraId="54F04460" w14:textId="3997CBD8">
          <w:pPr>
            <w:pStyle w:val="Header"/>
            <w:bidi w:val="0"/>
            <w:ind w:left="-115"/>
            <w:jc w:val="left"/>
            <w:rPr/>
          </w:pPr>
        </w:p>
      </w:tc>
      <w:tc>
        <w:tcPr>
          <w:tcW w:w="3305" w:type="dxa"/>
          <w:tcMar/>
        </w:tcPr>
        <w:p w:rsidR="68020963" w:rsidP="68020963" w:rsidRDefault="68020963" w14:paraId="76681CDF" w14:textId="0A22B2B9">
          <w:pPr>
            <w:pStyle w:val="Header"/>
            <w:bidi w:val="0"/>
            <w:jc w:val="center"/>
            <w:rPr/>
          </w:pPr>
        </w:p>
      </w:tc>
      <w:tc>
        <w:tcPr>
          <w:tcW w:w="3305" w:type="dxa"/>
          <w:tcMar/>
        </w:tcPr>
        <w:p w:rsidR="68020963" w:rsidP="68020963" w:rsidRDefault="68020963" w14:paraId="7F0A56A5" w14:textId="05A424BB">
          <w:pPr>
            <w:pStyle w:val="Header"/>
            <w:bidi w:val="0"/>
            <w:ind w:right="-115"/>
            <w:jc w:val="right"/>
            <w:rPr/>
          </w:pPr>
        </w:p>
      </w:tc>
    </w:tr>
  </w:tbl>
  <w:p w:rsidR="68020963" w:rsidP="68020963" w:rsidRDefault="68020963" w14:paraId="68B7FB21" w14:textId="21231E68">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769E0" w:rsidP="006A18D1" w:rsidRDefault="00F769E0" w14:paraId="7B86D2E7" w14:textId="77777777">
      <w:pPr>
        <w:spacing w:after="0" w:line="240" w:lineRule="auto"/>
      </w:pPr>
      <w:r>
        <w:separator/>
      </w:r>
    </w:p>
  </w:footnote>
  <w:footnote w:type="continuationSeparator" w:id="0">
    <w:p w:rsidR="00F769E0" w:rsidP="006A18D1" w:rsidRDefault="00F769E0" w14:paraId="400D2690"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00932BD1" w:rsidRDefault="007A1FD5" w14:paraId="1855ABBC" w14:textId="37E1C02F">
    <w:pPr>
      <w:pStyle w:val="Header"/>
      <w:ind w:left="-1440"/>
      <w:rPr/>
    </w:pPr>
    <w:r w:rsidR="68020963">
      <w:rPr/>
      <w:t xml:space="preserve"> </w:t>
    </w:r>
  </w:p>
  <w:p w:rsidR="00B15494" w:rsidP="68020963" w:rsidRDefault="00D2048C" w14:paraId="29AA1BFF" w14:textId="48AF54E0">
    <w:pPr>
      <w:pStyle w:val="Header"/>
      <w:ind w:firstLine="0"/>
      <w:jc w:val="center"/>
      <w:rPr/>
    </w:pPr>
    <w:r w:rsidR="68020963">
      <w:drawing>
        <wp:inline wp14:editId="3A14B6AB" wp14:anchorId="6B7C2CB8">
          <wp:extent cx="5715000" cy="1250156"/>
          <wp:effectExtent l="0" t="0" r="0" b="0"/>
          <wp:docPr id="413931342" name="" title=""/>
          <wp:cNvGraphicFramePr>
            <a:graphicFrameLocks noChangeAspect="1"/>
          </wp:cNvGraphicFramePr>
          <a:graphic>
            <a:graphicData uri="http://schemas.openxmlformats.org/drawingml/2006/picture">
              <pic:pic>
                <pic:nvPicPr>
                  <pic:cNvPr id="0" name=""/>
                  <pic:cNvPicPr/>
                </pic:nvPicPr>
                <pic:blipFill>
                  <a:blip r:embed="R0064a5cb2002447a">
                    <a:extLst>
                      <a:ext xmlns:a="http://schemas.openxmlformats.org/drawingml/2006/main" uri="{28A0092B-C50C-407E-A947-70E740481C1C}">
                        <a14:useLocalDpi val="0"/>
                      </a:ext>
                    </a:extLst>
                  </a:blip>
                  <a:stretch>
                    <a:fillRect/>
                  </a:stretch>
                </pic:blipFill>
                <pic:spPr>
                  <a:xfrm>
                    <a:off x="0" y="0"/>
                    <a:ext cx="5715000" cy="1250156"/>
                  </a:xfrm>
                  <a:prstGeom prst="rect">
                    <a:avLst/>
                  </a:prstGeom>
                </pic:spPr>
              </pic:pic>
            </a:graphicData>
          </a:graphic>
        </wp:inline>
      </w:drawing>
    </w:r>
    <w:r w:rsidR="00932BD1">
      <w:br/>
    </w:r>
    <w:r w:rsidR="6802096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48093949"/>
    <w:multiLevelType w:val="hybridMultilevel"/>
    <w:tmpl w:val="9DA09DEE"/>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4E5C63B6"/>
    <w:multiLevelType w:val="hybridMultilevel"/>
    <w:tmpl w:val="5D48026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6"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5BAD4554"/>
    <w:multiLevelType w:val="hybridMultilevel"/>
    <w:tmpl w:val="F6AA6E06"/>
    <w:lvl w:ilvl="0" w:tplc="0809000D">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1"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2"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2003698007">
    <w:abstractNumId w:val="10"/>
  </w:num>
  <w:num w:numId="2" w16cid:durableId="1161121171">
    <w:abstractNumId w:val="4"/>
  </w:num>
  <w:num w:numId="3" w16cid:durableId="938369143">
    <w:abstractNumId w:val="9"/>
  </w:num>
  <w:num w:numId="4" w16cid:durableId="1619676440">
    <w:abstractNumId w:val="11"/>
  </w:num>
  <w:num w:numId="5" w16cid:durableId="1738237263">
    <w:abstractNumId w:val="0"/>
  </w:num>
  <w:num w:numId="6" w16cid:durableId="17394072">
    <w:abstractNumId w:val="8"/>
  </w:num>
  <w:num w:numId="7" w16cid:durableId="1454443000">
    <w:abstractNumId w:val="18"/>
  </w:num>
  <w:num w:numId="8" w16cid:durableId="1041127075">
    <w:abstractNumId w:val="7"/>
  </w:num>
  <w:num w:numId="9" w16cid:durableId="951281856">
    <w:abstractNumId w:val="16"/>
  </w:num>
  <w:num w:numId="10" w16cid:durableId="1558391238">
    <w:abstractNumId w:val="6"/>
  </w:num>
  <w:num w:numId="11" w16cid:durableId="1352493108">
    <w:abstractNumId w:val="20"/>
  </w:num>
  <w:num w:numId="12" w16cid:durableId="2083016313">
    <w:abstractNumId w:val="12"/>
  </w:num>
  <w:num w:numId="13" w16cid:durableId="1538544716">
    <w:abstractNumId w:val="22"/>
  </w:num>
  <w:num w:numId="14" w16cid:durableId="1540168810">
    <w:abstractNumId w:val="15"/>
  </w:num>
  <w:num w:numId="15" w16cid:durableId="1693335477">
    <w:abstractNumId w:val="19"/>
  </w:num>
  <w:num w:numId="16" w16cid:durableId="1557861783">
    <w:abstractNumId w:val="2"/>
  </w:num>
  <w:num w:numId="17" w16cid:durableId="613437748">
    <w:abstractNumId w:val="1"/>
  </w:num>
  <w:num w:numId="18" w16cid:durableId="2003654999">
    <w:abstractNumId w:val="5"/>
  </w:num>
  <w:num w:numId="19" w16cid:durableId="124661694">
    <w:abstractNumId w:val="3"/>
  </w:num>
  <w:num w:numId="20" w16cid:durableId="1476334984">
    <w:abstractNumId w:val="21"/>
  </w:num>
  <w:num w:numId="21" w16cid:durableId="1970013224">
    <w:abstractNumId w:val="13"/>
  </w:num>
  <w:num w:numId="22" w16cid:durableId="1103913184">
    <w:abstractNumId w:val="14"/>
  </w:num>
  <w:num w:numId="23" w16cid:durableId="156656670">
    <w:abstractNumId w:val="1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54"/>
  <w:activeWritingStyle w:lang="en-GB" w:vendorID="64" w:dllVersion="6" w:nlCheck="1" w:checkStyle="1" w:appName="MSWord"/>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C69D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83FCA"/>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67F9D"/>
    <w:rsid w:val="002717A4"/>
    <w:rsid w:val="00271849"/>
    <w:rsid w:val="00276EA7"/>
    <w:rsid w:val="002825D3"/>
    <w:rsid w:val="0028528D"/>
    <w:rsid w:val="00286171"/>
    <w:rsid w:val="002965BB"/>
    <w:rsid w:val="002A2BA0"/>
    <w:rsid w:val="002B1EB1"/>
    <w:rsid w:val="002B2D1B"/>
    <w:rsid w:val="002B4B9D"/>
    <w:rsid w:val="002B5EB2"/>
    <w:rsid w:val="002B5F2B"/>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4E8F"/>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18BC"/>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0C4D"/>
    <w:rsid w:val="006F26CA"/>
    <w:rsid w:val="006F5097"/>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52385"/>
    <w:rsid w:val="0085378D"/>
    <w:rsid w:val="00854E4E"/>
    <w:rsid w:val="00855571"/>
    <w:rsid w:val="00855772"/>
    <w:rsid w:val="008557A4"/>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57437"/>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B7B84"/>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41B7"/>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1B56"/>
    <w:rsid w:val="00DE2A95"/>
    <w:rsid w:val="00DE424E"/>
    <w:rsid w:val="00DE55A9"/>
    <w:rsid w:val="00DF03B9"/>
    <w:rsid w:val="00DF0785"/>
    <w:rsid w:val="00DF65A1"/>
    <w:rsid w:val="00DF797E"/>
    <w:rsid w:val="00E00EAA"/>
    <w:rsid w:val="00E01ECD"/>
    <w:rsid w:val="00E135CB"/>
    <w:rsid w:val="00E13E74"/>
    <w:rsid w:val="00E2060B"/>
    <w:rsid w:val="00E229A3"/>
    <w:rsid w:val="00E24476"/>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85488"/>
    <w:rsid w:val="00E917CB"/>
    <w:rsid w:val="00E91AD4"/>
    <w:rsid w:val="00EA0CED"/>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253E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9E0"/>
    <w:rsid w:val="00F76FF7"/>
    <w:rsid w:val="00F91308"/>
    <w:rsid w:val="00F91FB5"/>
    <w:rsid w:val="00F957D9"/>
    <w:rsid w:val="00F96132"/>
    <w:rsid w:val="00FA075A"/>
    <w:rsid w:val="00FA24AE"/>
    <w:rsid w:val="00FA3177"/>
    <w:rsid w:val="00FA763F"/>
    <w:rsid w:val="00FB3528"/>
    <w:rsid w:val="00FB3C90"/>
    <w:rsid w:val="00FB4081"/>
    <w:rsid w:val="00FB4D94"/>
    <w:rsid w:val="00FC3078"/>
    <w:rsid w:val="00FC4772"/>
    <w:rsid w:val="00FD08E1"/>
    <w:rsid w:val="00FD49A5"/>
    <w:rsid w:val="00FD6630"/>
    <w:rsid w:val="00FE1FC8"/>
    <w:rsid w:val="00FE3653"/>
    <w:rsid w:val="00FF2252"/>
    <w:rsid w:val="00FF4646"/>
    <w:rsid w:val="00FF722D"/>
    <w:rsid w:val="0E4E8995"/>
    <w:rsid w:val="25FFC1F6"/>
    <w:rsid w:val="2D15F50B"/>
    <w:rsid w:val="5EE38A14"/>
    <w:rsid w:val="60723A3B"/>
    <w:rsid w:val="68020963"/>
    <w:rsid w:val="7F8E0A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CDC99"/>
  <w15:docId w15:val="{91F119FB-2141-4B1F-8E4D-C61A1EC1BF8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image" Target="/media/image.jpg" Id="Rc986a5d2733d4505" /><Relationship Type="http://schemas.openxmlformats.org/officeDocument/2006/relationships/footer" Target="footer.xml" Id="Rc78eb18f25624a9b" /></Relationships>
</file>

<file path=word/_rels/header1.xml.rels>&#65279;<?xml version="1.0" encoding="utf-8"?><Relationships xmlns="http://schemas.openxmlformats.org/package/2006/relationships"><Relationship Type="http://schemas.openxmlformats.org/officeDocument/2006/relationships/image" Target="/media/image4.png" Id="R0064a5cb2002447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BD6AA-A262-4DD3-9BF7-A53584B4331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35</revision>
  <lastPrinted>2018-04-24T07:05:00.0000000Z</lastPrinted>
  <dcterms:created xsi:type="dcterms:W3CDTF">2021-02-15T14:59:00.0000000Z</dcterms:created>
  <dcterms:modified xsi:type="dcterms:W3CDTF">2024-04-08T08:42:42.3932737Z</dcterms:modified>
</coreProperties>
</file>