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74346" w:rsidR="003F0C2E" w:rsidP="005E2060" w:rsidRDefault="003F0C2E" w14:paraId="2AD07726" w14:textId="6D874371">
      <w:pPr>
        <w:pStyle w:val="Heading2"/>
        <w:spacing w:before="0" w:after="0" w:line="240" w:lineRule="auto"/>
        <w:ind w:firstLine="567"/>
        <w:jc w:val="center"/>
        <w:rPr>
          <w:rFonts w:ascii="Times New Roman" w:hAnsi="Times New Roman"/>
          <w:i w:val="0"/>
          <w:iCs w:val="0"/>
          <w:sz w:val="24"/>
          <w:szCs w:val="40"/>
          <w:lang w:val="ro-RO"/>
        </w:rPr>
      </w:pPr>
      <w:r w:rsidRPr="00A74346">
        <w:rPr>
          <w:rFonts w:ascii="Times New Roman" w:hAnsi="Times New Roman"/>
          <w:i w:val="0"/>
          <w:iCs w:val="0"/>
          <w:sz w:val="24"/>
          <w:szCs w:val="40"/>
          <w:lang w:val="ro-RO"/>
        </w:rPr>
        <w:t>FIŞA DISCIPLINEI</w:t>
      </w:r>
    </w:p>
    <w:p w:rsidRPr="00A74346" w:rsidR="00A74346" w:rsidP="00A74346" w:rsidRDefault="00A74346" w14:paraId="02193CD1" w14:textId="77777777">
      <w:pPr>
        <w:rPr>
          <w:lang w:val="ro-RO" w:eastAsia="x-none"/>
        </w:rPr>
      </w:pPr>
    </w:p>
    <w:p w:rsidRPr="005E2060" w:rsidR="003F0C2E" w:rsidP="005E2060" w:rsidRDefault="003F0C2E" w14:paraId="1A77C047" w14:textId="77777777">
      <w:pPr>
        <w:pStyle w:val="BodyText2"/>
        <w:spacing w:after="0" w:line="240" w:lineRule="auto"/>
        <w:rPr>
          <w:rFonts w:ascii="Times New Roman" w:hAnsi="Times New Roman"/>
          <w:b/>
          <w:sz w:val="20"/>
          <w:lang w:val="ro-RO"/>
        </w:rPr>
      </w:pPr>
    </w:p>
    <w:p w:rsidRPr="005E2060" w:rsidR="003F0C2E" w:rsidP="005E2060" w:rsidRDefault="003F0C2E" w14:paraId="7F18249A" w14:textId="77777777">
      <w:pPr>
        <w:pStyle w:val="BodyText2"/>
        <w:spacing w:after="0" w:line="240" w:lineRule="auto"/>
        <w:rPr>
          <w:rFonts w:ascii="Times New Roman" w:hAnsi="Times New Roman"/>
          <w:b/>
          <w:sz w:val="20"/>
          <w:lang w:val="ro-RO"/>
        </w:rPr>
      </w:pPr>
      <w:r w:rsidRPr="005E2060">
        <w:rPr>
          <w:rFonts w:ascii="Times New Roman" w:hAnsi="Times New Roman"/>
          <w:b/>
          <w:sz w:val="20"/>
          <w:lang w:val="ro-RO"/>
        </w:rPr>
        <w:t>1. Date despre program</w:t>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E2060" w:rsidR="003F0C2E" w:rsidTr="005E2060" w14:paraId="58C25C0A" w14:textId="77777777">
        <w:trPr>
          <w:trHeight w:val="98"/>
          <w:jc w:val="center"/>
        </w:trPr>
        <w:tc>
          <w:tcPr>
            <w:tcW w:w="3402" w:type="dxa"/>
          </w:tcPr>
          <w:p w:rsidRPr="005E2060" w:rsidR="003F0C2E" w:rsidP="005E2060" w:rsidRDefault="003F0C2E" w14:paraId="5C412CB8" w14:textId="77777777">
            <w:pPr>
              <w:pStyle w:val="Heading1"/>
              <w:spacing w:before="0" w:line="240" w:lineRule="auto"/>
              <w:ind w:left="34"/>
              <w:rPr>
                <w:rFonts w:ascii="Times New Roman" w:hAnsi="Times New Roman"/>
                <w:b w:val="0"/>
                <w:color w:val="auto"/>
                <w:sz w:val="20"/>
                <w:lang w:val="ro-RO" w:eastAsia="en-US"/>
              </w:rPr>
            </w:pPr>
            <w:r w:rsidRPr="005E2060">
              <w:rPr>
                <w:rFonts w:ascii="Times New Roman" w:hAnsi="Times New Roman"/>
                <w:b w:val="0"/>
                <w:color w:val="auto"/>
                <w:sz w:val="20"/>
                <w:lang w:val="ro-RO" w:eastAsia="en-US"/>
              </w:rPr>
              <w:t>1.1 Instituţia de învăţământ superior</w:t>
            </w:r>
          </w:p>
        </w:tc>
        <w:tc>
          <w:tcPr>
            <w:tcW w:w="6804" w:type="dxa"/>
          </w:tcPr>
          <w:p w:rsidRPr="005E2060" w:rsidR="003F0C2E" w:rsidP="005E2060" w:rsidRDefault="003F0C2E" w14:paraId="4B5D6396" w14:textId="77777777">
            <w:pPr>
              <w:spacing w:after="0" w:line="240" w:lineRule="auto"/>
              <w:rPr>
                <w:rFonts w:ascii="Times New Roman" w:hAnsi="Times New Roman"/>
                <w:lang w:val="ro-RO"/>
              </w:rPr>
            </w:pPr>
            <w:r w:rsidRPr="005E2060">
              <w:rPr>
                <w:rFonts w:ascii="Times New Roman" w:hAnsi="Times New Roman"/>
                <w:lang w:val="ro-RO"/>
              </w:rPr>
              <w:t>Universitatea Babeş-Bolyai</w:t>
            </w:r>
          </w:p>
        </w:tc>
      </w:tr>
      <w:tr w:rsidRPr="005E2060" w:rsidR="003F0C2E" w:rsidTr="005E2060" w14:paraId="4F5BF97A" w14:textId="77777777">
        <w:trPr>
          <w:jc w:val="center"/>
        </w:trPr>
        <w:tc>
          <w:tcPr>
            <w:tcW w:w="3402" w:type="dxa"/>
          </w:tcPr>
          <w:p w:rsidRPr="005E2060" w:rsidR="003F0C2E" w:rsidP="005E2060" w:rsidRDefault="003F0C2E" w14:paraId="3351D0B6" w14:textId="77777777">
            <w:pPr>
              <w:pStyle w:val="Heading5"/>
              <w:spacing w:before="0" w:line="240" w:lineRule="auto"/>
              <w:ind w:left="34"/>
              <w:rPr>
                <w:rFonts w:ascii="Times New Roman" w:hAnsi="Times New Roman"/>
                <w:b/>
                <w:color w:val="auto"/>
                <w:sz w:val="20"/>
                <w:lang w:val="ro-RO"/>
              </w:rPr>
            </w:pPr>
            <w:r w:rsidRPr="005E2060">
              <w:rPr>
                <w:rFonts w:ascii="Times New Roman" w:hAnsi="Times New Roman"/>
                <w:color w:val="auto"/>
                <w:sz w:val="20"/>
                <w:lang w:val="ro-RO"/>
              </w:rPr>
              <w:t>1.2 Facultatea</w:t>
            </w:r>
          </w:p>
        </w:tc>
        <w:tc>
          <w:tcPr>
            <w:tcW w:w="6804" w:type="dxa"/>
          </w:tcPr>
          <w:p w:rsidRPr="005E2060" w:rsidR="003F0C2E" w:rsidP="005E2060" w:rsidRDefault="003F0C2E" w14:paraId="64C0B13A" w14:textId="77777777">
            <w:pPr>
              <w:spacing w:after="0" w:line="240" w:lineRule="auto"/>
              <w:rPr>
                <w:rFonts w:ascii="Times New Roman" w:hAnsi="Times New Roman"/>
                <w:lang w:val="ro-RO"/>
              </w:rPr>
            </w:pPr>
            <w:r w:rsidRPr="005E2060">
              <w:rPr>
                <w:rFonts w:ascii="Times New Roman" w:hAnsi="Times New Roman"/>
                <w:lang w:val="ro-RO"/>
              </w:rPr>
              <w:t>Facultatea de Litere</w:t>
            </w:r>
          </w:p>
        </w:tc>
      </w:tr>
      <w:tr w:rsidRPr="005E2060" w:rsidR="003F0C2E" w:rsidTr="005E2060" w14:paraId="4A3DD5FD" w14:textId="77777777">
        <w:trPr>
          <w:jc w:val="center"/>
        </w:trPr>
        <w:tc>
          <w:tcPr>
            <w:tcW w:w="3402" w:type="dxa"/>
          </w:tcPr>
          <w:p w:rsidRPr="005E2060" w:rsidR="003F0C2E" w:rsidP="005E2060" w:rsidRDefault="003F0C2E" w14:paraId="167E9D62" w14:textId="77777777">
            <w:pPr>
              <w:pStyle w:val="Heading1"/>
              <w:spacing w:before="0" w:line="240" w:lineRule="auto"/>
              <w:ind w:left="34"/>
              <w:rPr>
                <w:rFonts w:ascii="Times New Roman" w:hAnsi="Times New Roman"/>
                <w:b w:val="0"/>
                <w:color w:val="auto"/>
                <w:sz w:val="20"/>
                <w:lang w:val="ro-RO" w:eastAsia="en-US"/>
              </w:rPr>
            </w:pPr>
            <w:r w:rsidRPr="005E2060">
              <w:rPr>
                <w:rFonts w:ascii="Times New Roman" w:hAnsi="Times New Roman"/>
                <w:b w:val="0"/>
                <w:color w:val="auto"/>
                <w:sz w:val="20"/>
                <w:lang w:val="ro-RO" w:eastAsia="en-US"/>
              </w:rPr>
              <w:t>1.3 Departamentul</w:t>
            </w:r>
          </w:p>
        </w:tc>
        <w:tc>
          <w:tcPr>
            <w:tcW w:w="6804" w:type="dxa"/>
          </w:tcPr>
          <w:p w:rsidRPr="005E2060" w:rsidR="003F0C2E" w:rsidP="005E2060" w:rsidRDefault="003F0C2E" w14:paraId="126866D6" w14:textId="77777777">
            <w:pPr>
              <w:spacing w:after="0" w:line="240" w:lineRule="auto"/>
              <w:rPr>
                <w:rFonts w:ascii="Times New Roman" w:hAnsi="Times New Roman"/>
                <w:lang w:val="ro-RO"/>
              </w:rPr>
            </w:pPr>
            <w:r w:rsidRPr="005E2060">
              <w:rPr>
                <w:rFonts w:ascii="Times New Roman" w:hAnsi="Times New Roman"/>
                <w:lang w:val="ro-RO"/>
              </w:rPr>
              <w:t>Limbi Străine Specializate</w:t>
            </w:r>
          </w:p>
        </w:tc>
      </w:tr>
      <w:tr w:rsidRPr="005E2060" w:rsidR="003F0C2E" w:rsidTr="005E2060" w14:paraId="4795B332" w14:textId="77777777">
        <w:trPr>
          <w:jc w:val="center"/>
        </w:trPr>
        <w:tc>
          <w:tcPr>
            <w:tcW w:w="3402" w:type="dxa"/>
          </w:tcPr>
          <w:p w:rsidRPr="005E2060" w:rsidR="003F0C2E" w:rsidP="005E2060" w:rsidRDefault="003F0C2E" w14:paraId="4147383B" w14:textId="77777777">
            <w:pPr>
              <w:spacing w:after="0" w:line="240" w:lineRule="auto"/>
              <w:ind w:left="34"/>
              <w:rPr>
                <w:rFonts w:ascii="Times New Roman" w:hAnsi="Times New Roman"/>
                <w:sz w:val="20"/>
                <w:szCs w:val="20"/>
                <w:lang w:val="ro-RO"/>
              </w:rPr>
            </w:pPr>
            <w:r w:rsidRPr="005E2060">
              <w:rPr>
                <w:rFonts w:ascii="Times New Roman" w:hAnsi="Times New Roman"/>
                <w:sz w:val="20"/>
                <w:szCs w:val="20"/>
                <w:lang w:val="ro-RO"/>
              </w:rPr>
              <w:t>1.4 Domeniul de studii</w:t>
            </w:r>
          </w:p>
        </w:tc>
        <w:tc>
          <w:tcPr>
            <w:tcW w:w="6804" w:type="dxa"/>
          </w:tcPr>
          <w:p w:rsidRPr="005E2060" w:rsidR="003F0C2E" w:rsidP="005E2060" w:rsidRDefault="003F0C2E" w14:paraId="644509CC" w14:textId="77777777">
            <w:pPr>
              <w:spacing w:after="0" w:line="240" w:lineRule="auto"/>
              <w:rPr>
                <w:rFonts w:ascii="Times New Roman" w:hAnsi="Times New Roman"/>
                <w:lang w:val="ro-RO"/>
              </w:rPr>
            </w:pPr>
            <w:r w:rsidRPr="005E2060">
              <w:rPr>
                <w:rFonts w:ascii="Times New Roman" w:hAnsi="Times New Roman"/>
                <w:lang w:val="ro-RO"/>
              </w:rPr>
              <w:t>Limbă și literatură</w:t>
            </w:r>
          </w:p>
        </w:tc>
      </w:tr>
      <w:tr w:rsidRPr="005E2060" w:rsidR="003F0C2E" w:rsidTr="005E2060" w14:paraId="4D91EE6E" w14:textId="77777777">
        <w:trPr>
          <w:jc w:val="center"/>
        </w:trPr>
        <w:tc>
          <w:tcPr>
            <w:tcW w:w="3402" w:type="dxa"/>
          </w:tcPr>
          <w:p w:rsidRPr="005E2060" w:rsidR="003F0C2E" w:rsidP="005E2060" w:rsidRDefault="003F0C2E" w14:paraId="55086812" w14:textId="77777777">
            <w:pPr>
              <w:spacing w:after="0" w:line="240" w:lineRule="auto"/>
              <w:ind w:left="34"/>
              <w:rPr>
                <w:rFonts w:ascii="Times New Roman" w:hAnsi="Times New Roman"/>
                <w:sz w:val="20"/>
                <w:szCs w:val="20"/>
                <w:vertAlign w:val="superscript"/>
                <w:lang w:val="ro-RO"/>
              </w:rPr>
            </w:pPr>
            <w:r w:rsidRPr="005E2060">
              <w:rPr>
                <w:rFonts w:ascii="Times New Roman" w:hAnsi="Times New Roman"/>
                <w:sz w:val="20"/>
                <w:szCs w:val="20"/>
                <w:lang w:val="ro-RO"/>
              </w:rPr>
              <w:t>1.5 Ciclul de studii</w:t>
            </w:r>
          </w:p>
        </w:tc>
        <w:tc>
          <w:tcPr>
            <w:tcW w:w="6804" w:type="dxa"/>
          </w:tcPr>
          <w:p w:rsidRPr="005E2060" w:rsidR="003F0C2E" w:rsidP="005E2060" w:rsidRDefault="003F0C2E" w14:paraId="3E8D4B63" w14:textId="77777777">
            <w:pPr>
              <w:rPr>
                <w:rFonts w:ascii="Times New Roman" w:hAnsi="Times New Roman"/>
                <w:lang w:val="ro-RO"/>
              </w:rPr>
            </w:pPr>
            <w:r w:rsidRPr="005E2060">
              <w:rPr>
                <w:rFonts w:ascii="Times New Roman" w:hAnsi="Times New Roman"/>
                <w:lang w:val="ro-RO"/>
              </w:rPr>
              <w:t>Licenţă</w:t>
            </w:r>
          </w:p>
        </w:tc>
      </w:tr>
      <w:tr w:rsidRPr="005E2060" w:rsidR="003F0C2E" w:rsidTr="005E2060" w14:paraId="47E4449C" w14:textId="77777777">
        <w:trPr>
          <w:trHeight w:val="106"/>
          <w:jc w:val="center"/>
        </w:trPr>
        <w:tc>
          <w:tcPr>
            <w:tcW w:w="3402" w:type="dxa"/>
          </w:tcPr>
          <w:p w:rsidRPr="005E2060" w:rsidR="003F0C2E" w:rsidP="005E2060" w:rsidRDefault="003F0C2E" w14:paraId="7274C727" w14:textId="77777777">
            <w:pPr>
              <w:pStyle w:val="Heading2"/>
              <w:spacing w:before="0" w:after="0" w:line="240" w:lineRule="auto"/>
              <w:ind w:left="34"/>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1.6 Programul de studii/ Calificarea</w:t>
            </w:r>
          </w:p>
        </w:tc>
        <w:tc>
          <w:tcPr>
            <w:tcW w:w="6804" w:type="dxa"/>
          </w:tcPr>
          <w:p w:rsidRPr="005E2060" w:rsidR="003F0C2E" w:rsidP="005E2060" w:rsidRDefault="003F0C2E" w14:paraId="0509112B" w14:textId="77777777">
            <w:pPr>
              <w:rPr>
                <w:rFonts w:ascii="Times New Roman" w:hAnsi="Times New Roman"/>
                <w:lang w:val="ro-RO"/>
              </w:rPr>
            </w:pPr>
            <w:r w:rsidRPr="005E2060">
              <w:rPr>
                <w:rFonts w:ascii="Times New Roman" w:hAnsi="Times New Roman"/>
                <w:lang w:val="ro-RO"/>
              </w:rPr>
              <w:t>BA</w:t>
            </w:r>
          </w:p>
        </w:tc>
      </w:tr>
    </w:tbl>
    <w:p w:rsidRPr="005E2060" w:rsidR="003F0C2E" w:rsidP="005E2060" w:rsidRDefault="003F0C2E" w14:paraId="1B28F209" w14:textId="77777777">
      <w:pPr>
        <w:spacing w:after="0" w:line="240" w:lineRule="auto"/>
        <w:rPr>
          <w:rFonts w:ascii="Times New Roman" w:hAnsi="Times New Roman"/>
          <w:b/>
          <w:lang w:val="ro-RO"/>
        </w:rPr>
      </w:pPr>
    </w:p>
    <w:p w:rsidRPr="005E2060" w:rsidR="003F0C2E" w:rsidP="005E2060" w:rsidRDefault="003F0C2E" w14:paraId="0CDA0330" w14:textId="4BA5161F">
      <w:pPr>
        <w:spacing w:after="0" w:line="240" w:lineRule="auto"/>
        <w:rPr>
          <w:rFonts w:ascii="Times New Roman" w:hAnsi="Times New Roman"/>
          <w:lang w:val="ro-RO"/>
        </w:rPr>
      </w:pPr>
      <w:r w:rsidRPr="005E2060">
        <w:rPr>
          <w:rFonts w:ascii="Times New Roman" w:hAnsi="Times New Roman"/>
          <w:b/>
          <w:lang w:val="ro-RO"/>
        </w:rPr>
        <w:t>2. Date despre disciplină</w:t>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E2060" w:rsidR="003F0C2E" w:rsidTr="385B0046" w14:paraId="561D46FD" w14:textId="77777777">
        <w:trPr>
          <w:jc w:val="center"/>
        </w:trPr>
        <w:tc>
          <w:tcPr>
            <w:tcW w:w="2410" w:type="dxa"/>
            <w:gridSpan w:val="3"/>
          </w:tcPr>
          <w:p w:rsidRPr="005E2060" w:rsidR="003F0C2E" w:rsidP="005E2060" w:rsidRDefault="003F0C2E" w14:paraId="22B8F998"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2.1 Denumirea disciplinei</w:t>
            </w:r>
          </w:p>
        </w:tc>
        <w:tc>
          <w:tcPr>
            <w:tcW w:w="7796" w:type="dxa"/>
            <w:gridSpan w:val="8"/>
          </w:tcPr>
          <w:p w:rsidRPr="005E2060" w:rsidR="003F0C2E" w:rsidP="005E2060" w:rsidRDefault="003F0C2E" w14:paraId="2D4BF5B1" w14:textId="77777777">
            <w:pPr>
              <w:spacing w:after="0" w:line="240" w:lineRule="auto"/>
              <w:rPr>
                <w:rFonts w:ascii="Times New Roman" w:hAnsi="Times New Roman"/>
                <w:b/>
                <w:sz w:val="20"/>
                <w:szCs w:val="20"/>
                <w:lang w:val="ro-RO"/>
              </w:rPr>
            </w:pPr>
            <w:r w:rsidRPr="005E2060">
              <w:rPr>
                <w:rFonts w:ascii="Times New Roman" w:hAnsi="Times New Roman"/>
                <w:b/>
                <w:sz w:val="20"/>
                <w:szCs w:val="20"/>
                <w:lang w:val="ro-RO"/>
              </w:rPr>
              <w:t>Limba franceză – curs practic limbaj specializat/</w:t>
            </w:r>
            <w:r w:rsidRPr="005E2060">
              <w:rPr>
                <w:lang w:val="ro-RO"/>
              </w:rPr>
              <w:t xml:space="preserve"> </w:t>
            </w:r>
            <w:r w:rsidRPr="005E2060">
              <w:rPr>
                <w:rFonts w:ascii="Times New Roman" w:hAnsi="Times New Roman"/>
                <w:b/>
                <w:sz w:val="20"/>
                <w:szCs w:val="20"/>
                <w:lang w:val="ro-RO"/>
              </w:rPr>
              <w:t>LLU0021</w:t>
            </w:r>
          </w:p>
        </w:tc>
      </w:tr>
      <w:tr w:rsidRPr="005E2060" w:rsidR="003F0C2E" w:rsidTr="385B0046" w14:paraId="3A46EA8A" w14:textId="77777777">
        <w:trPr>
          <w:jc w:val="center"/>
        </w:trPr>
        <w:tc>
          <w:tcPr>
            <w:tcW w:w="4678" w:type="dxa"/>
            <w:gridSpan w:val="6"/>
          </w:tcPr>
          <w:p w:rsidRPr="005E2060" w:rsidR="003F0C2E" w:rsidP="005E2060" w:rsidRDefault="003F0C2E" w14:paraId="3C3940E3" w14:textId="77777777">
            <w:pPr>
              <w:spacing w:after="0" w:line="240" w:lineRule="auto"/>
              <w:ind w:left="34"/>
              <w:rPr>
                <w:rFonts w:ascii="Times New Roman" w:hAnsi="Times New Roman"/>
                <w:sz w:val="20"/>
                <w:szCs w:val="20"/>
                <w:lang w:val="ro-RO"/>
              </w:rPr>
            </w:pPr>
            <w:r w:rsidRPr="005E2060">
              <w:rPr>
                <w:rFonts w:ascii="Times New Roman" w:hAnsi="Times New Roman"/>
                <w:sz w:val="20"/>
                <w:szCs w:val="20"/>
                <w:lang w:val="ro-RO"/>
              </w:rPr>
              <w:t>2.2 Titularul activităţilor de curs</w:t>
            </w:r>
          </w:p>
        </w:tc>
        <w:tc>
          <w:tcPr>
            <w:tcW w:w="5528" w:type="dxa"/>
            <w:gridSpan w:val="5"/>
          </w:tcPr>
          <w:p w:rsidRPr="005E2060" w:rsidR="003F0C2E" w:rsidP="005E2060" w:rsidRDefault="003F0C2E" w14:paraId="7B7B0A4B" w14:textId="77777777">
            <w:pPr>
              <w:spacing w:after="0" w:line="240" w:lineRule="auto"/>
              <w:rPr>
                <w:rFonts w:ascii="Times New Roman" w:hAnsi="Times New Roman"/>
                <w:sz w:val="20"/>
                <w:szCs w:val="20"/>
                <w:lang w:val="ro-RO"/>
              </w:rPr>
            </w:pPr>
          </w:p>
        </w:tc>
      </w:tr>
      <w:tr w:rsidRPr="005E2060" w:rsidR="003F0C2E" w:rsidTr="385B0046" w14:paraId="3E4F38BF" w14:textId="77777777">
        <w:trPr>
          <w:jc w:val="center"/>
        </w:trPr>
        <w:tc>
          <w:tcPr>
            <w:tcW w:w="4678" w:type="dxa"/>
            <w:gridSpan w:val="6"/>
          </w:tcPr>
          <w:p w:rsidRPr="005E2060" w:rsidR="003F0C2E" w:rsidP="005E2060" w:rsidRDefault="003F0C2E" w14:paraId="4DA07D62" w14:textId="77777777">
            <w:pPr>
              <w:spacing w:after="0" w:line="240" w:lineRule="auto"/>
              <w:ind w:left="34"/>
              <w:rPr>
                <w:rFonts w:ascii="Times New Roman" w:hAnsi="Times New Roman"/>
                <w:sz w:val="20"/>
                <w:szCs w:val="20"/>
                <w:lang w:val="ro-RO"/>
              </w:rPr>
            </w:pPr>
            <w:r w:rsidRPr="005E2060">
              <w:rPr>
                <w:rFonts w:ascii="Times New Roman" w:hAnsi="Times New Roman"/>
                <w:sz w:val="20"/>
                <w:szCs w:val="20"/>
                <w:lang w:val="ro-RO"/>
              </w:rPr>
              <w:t>2.3 Titularul activităţilor de seminar</w:t>
            </w:r>
          </w:p>
        </w:tc>
        <w:tc>
          <w:tcPr>
            <w:tcW w:w="5528" w:type="dxa"/>
            <w:gridSpan w:val="5"/>
          </w:tcPr>
          <w:p w:rsidRPr="005E2060" w:rsidR="003F0C2E" w:rsidP="005E2060" w:rsidRDefault="00647C41" w14:paraId="20F6FCDC" w14:textId="1B28902C">
            <w:pPr>
              <w:spacing w:after="0" w:line="240" w:lineRule="auto"/>
              <w:rPr>
                <w:rFonts w:ascii="Times New Roman" w:hAnsi="Times New Roman"/>
                <w:sz w:val="20"/>
                <w:szCs w:val="20"/>
                <w:lang w:val="ro-RO"/>
              </w:rPr>
            </w:pPr>
            <w:r>
              <w:rPr>
                <w:rFonts w:ascii="Times New Roman" w:hAnsi="Times New Roman"/>
                <w:sz w:val="20"/>
                <w:szCs w:val="20"/>
                <w:lang w:val="ro-RO"/>
              </w:rPr>
              <w:t xml:space="preserve">Asist. univ. dr. Anamaria Lupan </w:t>
            </w:r>
          </w:p>
        </w:tc>
      </w:tr>
      <w:tr w:rsidRPr="005E2060" w:rsidR="003F0C2E" w:rsidTr="385B0046" w14:paraId="7C73356F" w14:textId="77777777">
        <w:trPr>
          <w:trHeight w:val="345"/>
          <w:jc w:val="center"/>
        </w:trPr>
        <w:tc>
          <w:tcPr>
            <w:tcW w:w="1843" w:type="dxa"/>
            <w:vMerge w:val="restart"/>
          </w:tcPr>
          <w:p w:rsidRPr="005E2060" w:rsidR="003F0C2E" w:rsidP="005E2060" w:rsidRDefault="003F0C2E" w14:paraId="0040D367" w14:textId="77777777">
            <w:pPr>
              <w:spacing w:after="0" w:line="240" w:lineRule="auto"/>
              <w:ind w:left="34"/>
              <w:rPr>
                <w:rFonts w:ascii="Times New Roman" w:hAnsi="Times New Roman"/>
                <w:sz w:val="20"/>
                <w:szCs w:val="20"/>
                <w:lang w:val="ro-RO"/>
              </w:rPr>
            </w:pPr>
            <w:r w:rsidRPr="005E2060">
              <w:rPr>
                <w:rFonts w:ascii="Times New Roman" w:hAnsi="Times New Roman"/>
                <w:sz w:val="20"/>
                <w:szCs w:val="20"/>
                <w:lang w:val="ro-RO"/>
              </w:rPr>
              <w:t>2.4 Anul de studiu</w:t>
            </w:r>
          </w:p>
        </w:tc>
        <w:tc>
          <w:tcPr>
            <w:tcW w:w="425" w:type="dxa"/>
            <w:vMerge w:val="restart"/>
          </w:tcPr>
          <w:p w:rsidRPr="005E2060" w:rsidR="003F0C2E" w:rsidP="005E2060" w:rsidRDefault="003F0C2E" w14:paraId="51FACBFE"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I</w:t>
            </w:r>
          </w:p>
        </w:tc>
        <w:tc>
          <w:tcPr>
            <w:tcW w:w="1417" w:type="dxa"/>
            <w:gridSpan w:val="2"/>
            <w:vMerge w:val="restart"/>
          </w:tcPr>
          <w:p w:rsidRPr="005E2060" w:rsidR="003F0C2E" w:rsidP="005E2060" w:rsidRDefault="003F0C2E" w14:paraId="1D70A43F"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2.5 Semestrul</w:t>
            </w:r>
          </w:p>
        </w:tc>
        <w:tc>
          <w:tcPr>
            <w:tcW w:w="426" w:type="dxa"/>
            <w:vMerge w:val="restart"/>
          </w:tcPr>
          <w:p w:rsidRPr="005E2060" w:rsidR="003F0C2E" w:rsidP="005E2060" w:rsidRDefault="003F0C2E" w14:paraId="0559C601"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1</w:t>
            </w:r>
          </w:p>
        </w:tc>
        <w:tc>
          <w:tcPr>
            <w:tcW w:w="1985" w:type="dxa"/>
            <w:gridSpan w:val="2"/>
            <w:vMerge w:val="restart"/>
          </w:tcPr>
          <w:p w:rsidRPr="005E2060" w:rsidR="003F0C2E" w:rsidP="005E2060" w:rsidRDefault="003F0C2E" w14:paraId="600DC1EB"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2.6 Tipul de evaluare</w:t>
            </w:r>
          </w:p>
        </w:tc>
        <w:tc>
          <w:tcPr>
            <w:tcW w:w="425" w:type="dxa"/>
            <w:vMerge w:val="restart"/>
          </w:tcPr>
          <w:p w:rsidRPr="005E2060" w:rsidR="003F0C2E" w:rsidP="005E2060" w:rsidRDefault="003F0C2E" w14:paraId="0AD53EFF"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E</w:t>
            </w:r>
          </w:p>
        </w:tc>
        <w:tc>
          <w:tcPr>
            <w:tcW w:w="1275" w:type="dxa"/>
            <w:vMerge w:val="restart"/>
          </w:tcPr>
          <w:p w:rsidRPr="005E2060" w:rsidR="003F0C2E" w:rsidP="005E2060" w:rsidRDefault="003F0C2E" w14:paraId="31DE8252" w14:textId="77777777">
            <w:pPr>
              <w:spacing w:after="0" w:line="240" w:lineRule="auto"/>
              <w:rPr>
                <w:rFonts w:ascii="Times New Roman" w:hAnsi="Times New Roman"/>
                <w:sz w:val="20"/>
                <w:szCs w:val="20"/>
                <w:vertAlign w:val="superscript"/>
                <w:lang w:val="ro-RO"/>
              </w:rPr>
            </w:pPr>
            <w:r w:rsidRPr="005E2060">
              <w:rPr>
                <w:rFonts w:ascii="Times New Roman" w:hAnsi="Times New Roman"/>
                <w:sz w:val="20"/>
                <w:szCs w:val="20"/>
                <w:lang w:val="ro-RO"/>
              </w:rPr>
              <w:t>2.7 Regimul disciplinei</w:t>
            </w:r>
          </w:p>
        </w:tc>
        <w:tc>
          <w:tcPr>
            <w:tcW w:w="1558" w:type="dxa"/>
          </w:tcPr>
          <w:p w:rsidRPr="005E2060" w:rsidR="003F0C2E" w:rsidP="005E2060" w:rsidRDefault="003F0C2E" w14:paraId="403A5AC8" w14:textId="77777777">
            <w:pPr>
              <w:spacing w:after="0" w:line="240" w:lineRule="auto"/>
              <w:rPr>
                <w:rFonts w:ascii="Times New Roman" w:hAnsi="Times New Roman"/>
                <w:sz w:val="20"/>
                <w:szCs w:val="20"/>
                <w:vertAlign w:val="superscript"/>
                <w:lang w:val="ro-RO"/>
              </w:rPr>
            </w:pPr>
            <w:r w:rsidRPr="005E2060">
              <w:rPr>
                <w:rFonts w:ascii="Times New Roman" w:hAnsi="Times New Roman"/>
                <w:sz w:val="20"/>
                <w:szCs w:val="20"/>
                <w:lang w:val="ro-RO"/>
              </w:rPr>
              <w:t>Conţinut</w:t>
            </w:r>
          </w:p>
        </w:tc>
        <w:tc>
          <w:tcPr>
            <w:tcW w:w="852" w:type="dxa"/>
          </w:tcPr>
          <w:p w:rsidRPr="005E2060" w:rsidR="003F0C2E" w:rsidP="385B0046" w:rsidRDefault="287B3852" w14:paraId="19B98014" w14:textId="6BABCAA0">
            <w:pPr>
              <w:spacing w:after="0" w:line="240" w:lineRule="auto"/>
              <w:rPr>
                <w:lang w:val="ro-RO"/>
              </w:rPr>
            </w:pPr>
            <w:r w:rsidRPr="385B0046">
              <w:rPr>
                <w:rFonts w:ascii="Times New Roman" w:hAnsi="Times New Roman"/>
                <w:lang w:val="ro-RO"/>
              </w:rPr>
              <w:t>DC</w:t>
            </w:r>
          </w:p>
        </w:tc>
      </w:tr>
      <w:tr w:rsidRPr="005E2060" w:rsidR="003F0C2E" w:rsidTr="385B0046" w14:paraId="43ABF752" w14:textId="77777777">
        <w:trPr>
          <w:trHeight w:val="345"/>
          <w:jc w:val="center"/>
        </w:trPr>
        <w:tc>
          <w:tcPr>
            <w:tcW w:w="1843" w:type="dxa"/>
            <w:vMerge/>
          </w:tcPr>
          <w:p w:rsidRPr="005E2060" w:rsidR="003F0C2E" w:rsidP="005E2060" w:rsidRDefault="003F0C2E" w14:paraId="6AD5F00A" w14:textId="77777777">
            <w:pPr>
              <w:spacing w:after="0" w:line="240" w:lineRule="auto"/>
              <w:ind w:left="318"/>
              <w:rPr>
                <w:rFonts w:ascii="Times New Roman" w:hAnsi="Times New Roman"/>
                <w:sz w:val="20"/>
                <w:szCs w:val="20"/>
                <w:lang w:val="ro-RO"/>
              </w:rPr>
            </w:pPr>
          </w:p>
        </w:tc>
        <w:tc>
          <w:tcPr>
            <w:tcW w:w="425" w:type="dxa"/>
            <w:vMerge/>
          </w:tcPr>
          <w:p w:rsidRPr="005E2060" w:rsidR="003F0C2E" w:rsidP="005E2060" w:rsidRDefault="003F0C2E" w14:paraId="2C668E45" w14:textId="77777777">
            <w:pPr>
              <w:spacing w:after="0" w:line="240" w:lineRule="auto"/>
              <w:rPr>
                <w:rFonts w:ascii="Times New Roman" w:hAnsi="Times New Roman"/>
                <w:sz w:val="20"/>
                <w:szCs w:val="20"/>
                <w:lang w:val="ro-RO"/>
              </w:rPr>
            </w:pPr>
          </w:p>
        </w:tc>
        <w:tc>
          <w:tcPr>
            <w:tcW w:w="1417" w:type="dxa"/>
            <w:gridSpan w:val="2"/>
            <w:vMerge/>
          </w:tcPr>
          <w:p w:rsidRPr="005E2060" w:rsidR="003F0C2E" w:rsidP="005E2060" w:rsidRDefault="003F0C2E" w14:paraId="756CB06D" w14:textId="77777777">
            <w:pPr>
              <w:spacing w:after="0" w:line="240" w:lineRule="auto"/>
              <w:rPr>
                <w:rFonts w:ascii="Times New Roman" w:hAnsi="Times New Roman"/>
                <w:sz w:val="20"/>
                <w:szCs w:val="20"/>
                <w:lang w:val="ro-RO"/>
              </w:rPr>
            </w:pPr>
          </w:p>
        </w:tc>
        <w:tc>
          <w:tcPr>
            <w:tcW w:w="426" w:type="dxa"/>
            <w:vMerge/>
          </w:tcPr>
          <w:p w:rsidRPr="005E2060" w:rsidR="003F0C2E" w:rsidP="005E2060" w:rsidRDefault="003F0C2E" w14:paraId="65B92AC0" w14:textId="77777777">
            <w:pPr>
              <w:spacing w:after="0" w:line="240" w:lineRule="auto"/>
              <w:rPr>
                <w:rFonts w:ascii="Times New Roman" w:hAnsi="Times New Roman"/>
                <w:sz w:val="20"/>
                <w:szCs w:val="20"/>
                <w:lang w:val="ro-RO"/>
              </w:rPr>
            </w:pPr>
          </w:p>
        </w:tc>
        <w:tc>
          <w:tcPr>
            <w:tcW w:w="1985" w:type="dxa"/>
            <w:gridSpan w:val="2"/>
            <w:vMerge/>
          </w:tcPr>
          <w:p w:rsidRPr="005E2060" w:rsidR="003F0C2E" w:rsidP="005E2060" w:rsidRDefault="003F0C2E" w14:paraId="0BA9E9FC" w14:textId="77777777">
            <w:pPr>
              <w:spacing w:after="0" w:line="240" w:lineRule="auto"/>
              <w:rPr>
                <w:rFonts w:ascii="Times New Roman" w:hAnsi="Times New Roman"/>
                <w:sz w:val="20"/>
                <w:szCs w:val="20"/>
                <w:lang w:val="ro-RO"/>
              </w:rPr>
            </w:pPr>
          </w:p>
        </w:tc>
        <w:tc>
          <w:tcPr>
            <w:tcW w:w="425" w:type="dxa"/>
            <w:vMerge/>
          </w:tcPr>
          <w:p w:rsidRPr="005E2060" w:rsidR="003F0C2E" w:rsidP="005E2060" w:rsidRDefault="003F0C2E" w14:paraId="1082210C" w14:textId="77777777">
            <w:pPr>
              <w:spacing w:after="0" w:line="240" w:lineRule="auto"/>
              <w:rPr>
                <w:rFonts w:ascii="Times New Roman" w:hAnsi="Times New Roman"/>
                <w:sz w:val="20"/>
                <w:szCs w:val="20"/>
                <w:lang w:val="ro-RO"/>
              </w:rPr>
            </w:pPr>
          </w:p>
        </w:tc>
        <w:tc>
          <w:tcPr>
            <w:tcW w:w="1275" w:type="dxa"/>
            <w:vMerge/>
          </w:tcPr>
          <w:p w:rsidRPr="005E2060" w:rsidR="003F0C2E" w:rsidP="005E2060" w:rsidRDefault="003F0C2E" w14:paraId="6B3A7B2F" w14:textId="77777777">
            <w:pPr>
              <w:spacing w:after="0" w:line="240" w:lineRule="auto"/>
              <w:rPr>
                <w:rFonts w:ascii="Times New Roman" w:hAnsi="Times New Roman"/>
                <w:sz w:val="20"/>
                <w:szCs w:val="20"/>
                <w:lang w:val="ro-RO"/>
              </w:rPr>
            </w:pPr>
          </w:p>
        </w:tc>
        <w:tc>
          <w:tcPr>
            <w:tcW w:w="1558" w:type="dxa"/>
          </w:tcPr>
          <w:p w:rsidRPr="005E2060" w:rsidR="003F0C2E" w:rsidP="005E2060" w:rsidRDefault="003F0C2E" w14:paraId="3D94B242" w14:textId="77777777">
            <w:pPr>
              <w:spacing w:after="0" w:line="240" w:lineRule="auto"/>
              <w:rPr>
                <w:rFonts w:ascii="Times New Roman" w:hAnsi="Times New Roman"/>
                <w:sz w:val="20"/>
                <w:szCs w:val="20"/>
                <w:vertAlign w:val="superscript"/>
                <w:lang w:val="ro-RO"/>
              </w:rPr>
            </w:pPr>
            <w:r w:rsidRPr="005E2060">
              <w:rPr>
                <w:rFonts w:ascii="Times New Roman" w:hAnsi="Times New Roman"/>
                <w:sz w:val="20"/>
                <w:szCs w:val="20"/>
                <w:lang w:val="ro-RO"/>
              </w:rPr>
              <w:t>Obligativitate</w:t>
            </w:r>
          </w:p>
        </w:tc>
        <w:tc>
          <w:tcPr>
            <w:tcW w:w="852" w:type="dxa"/>
          </w:tcPr>
          <w:p w:rsidRPr="005E2060" w:rsidR="003F0C2E" w:rsidP="005E2060" w:rsidRDefault="7B81FEDD" w14:paraId="0C87754E" w14:textId="751351E1">
            <w:pPr>
              <w:spacing w:after="0" w:line="240" w:lineRule="auto"/>
              <w:rPr>
                <w:rFonts w:ascii="Times New Roman" w:hAnsi="Times New Roman"/>
                <w:lang w:val="ro-RO"/>
              </w:rPr>
            </w:pPr>
            <w:r w:rsidRPr="385B0046">
              <w:rPr>
                <w:rFonts w:ascii="Times New Roman" w:hAnsi="Times New Roman"/>
                <w:lang w:val="ro-RO"/>
              </w:rPr>
              <w:t>DO</w:t>
            </w:r>
          </w:p>
        </w:tc>
      </w:tr>
    </w:tbl>
    <w:p w:rsidRPr="005E2060" w:rsidR="003F0C2E" w:rsidP="005E2060" w:rsidRDefault="003F0C2E" w14:paraId="373BD14B" w14:textId="77777777">
      <w:pPr>
        <w:pStyle w:val="BodyText2"/>
        <w:spacing w:after="0" w:line="240" w:lineRule="auto"/>
        <w:rPr>
          <w:rFonts w:ascii="Times New Roman" w:hAnsi="Times New Roman"/>
          <w:b/>
          <w:sz w:val="20"/>
          <w:lang w:val="ro-RO"/>
        </w:rPr>
      </w:pPr>
    </w:p>
    <w:p w:rsidRPr="005E2060" w:rsidR="003F0C2E" w:rsidP="005E2060" w:rsidRDefault="003F0C2E" w14:paraId="0CD8EF2F" w14:textId="77777777">
      <w:pPr>
        <w:pStyle w:val="BodyText2"/>
        <w:spacing w:after="0" w:line="240" w:lineRule="auto"/>
        <w:rPr>
          <w:rFonts w:ascii="Times New Roman" w:hAnsi="Times New Roman"/>
          <w:sz w:val="20"/>
          <w:lang w:val="ro-RO"/>
        </w:rPr>
      </w:pPr>
      <w:r w:rsidRPr="005E2060">
        <w:rPr>
          <w:rFonts w:ascii="Times New Roman" w:hAnsi="Times New Roman"/>
          <w:b/>
          <w:sz w:val="20"/>
          <w:lang w:val="ro-RO"/>
        </w:rPr>
        <w:t xml:space="preserve">3. Timpul total estimat </w:t>
      </w:r>
      <w:r w:rsidRPr="005E2060">
        <w:rPr>
          <w:rFonts w:ascii="Times New Roman" w:hAnsi="Times New Roman"/>
          <w:sz w:val="20"/>
          <w:lang w:val="ro-RO"/>
        </w:rPr>
        <w:t>(ore pe semestru/activităţi didactice)</w:t>
      </w:r>
    </w:p>
    <w:tbl>
      <w:tblPr>
        <w:tblW w:w="102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E2060" w:rsidR="003F0C2E" w:rsidTr="005E2060" w14:paraId="21BF40A6" w14:textId="77777777">
        <w:trPr>
          <w:trHeight w:val="248"/>
          <w:jc w:val="center"/>
        </w:trPr>
        <w:tc>
          <w:tcPr>
            <w:tcW w:w="3399" w:type="dxa"/>
            <w:gridSpan w:val="2"/>
            <w:tcBorders>
              <w:bottom w:val="single" w:color="auto" w:sz="4" w:space="0"/>
            </w:tcBorders>
          </w:tcPr>
          <w:p w:rsidRPr="005E2060" w:rsidR="003F0C2E" w:rsidP="005E2060" w:rsidRDefault="003F0C2E" w14:paraId="795C95BE"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E2060" w:rsidR="003F0C2E" w:rsidP="005E2060" w:rsidRDefault="003F0C2E" w14:paraId="6FE998A6" w14:textId="77777777">
            <w:pPr>
              <w:spacing w:after="0" w:line="240" w:lineRule="auto"/>
              <w:rPr>
                <w:rFonts w:ascii="Times New Roman" w:hAnsi="Times New Roman"/>
                <w:lang w:val="ro-RO"/>
              </w:rPr>
            </w:pPr>
            <w:r w:rsidRPr="005E2060">
              <w:rPr>
                <w:rFonts w:ascii="Times New Roman" w:hAnsi="Times New Roman"/>
                <w:lang w:val="ro-RO"/>
              </w:rPr>
              <w:t>2</w:t>
            </w:r>
          </w:p>
        </w:tc>
        <w:tc>
          <w:tcPr>
            <w:tcW w:w="1839" w:type="dxa"/>
            <w:tcBorders>
              <w:bottom w:val="single" w:color="auto" w:sz="4" w:space="0"/>
            </w:tcBorders>
          </w:tcPr>
          <w:p w:rsidRPr="005E2060" w:rsidR="003F0C2E" w:rsidP="005E2060" w:rsidRDefault="003F0C2E" w14:paraId="6F92179B" w14:textId="77777777">
            <w:pPr>
              <w:spacing w:after="0" w:line="240" w:lineRule="auto"/>
              <w:rPr>
                <w:rFonts w:ascii="Times New Roman" w:hAnsi="Times New Roman"/>
                <w:lang w:val="ro-RO"/>
              </w:rPr>
            </w:pPr>
            <w:r w:rsidRPr="005E2060">
              <w:rPr>
                <w:rFonts w:ascii="Times New Roman" w:hAnsi="Times New Roman"/>
                <w:lang w:val="ro-RO"/>
              </w:rPr>
              <w:t>din care: 3.2 curs</w:t>
            </w:r>
          </w:p>
        </w:tc>
        <w:tc>
          <w:tcPr>
            <w:tcW w:w="709" w:type="dxa"/>
            <w:tcBorders>
              <w:bottom w:val="single" w:color="auto" w:sz="4" w:space="0"/>
            </w:tcBorders>
          </w:tcPr>
          <w:p w:rsidRPr="005E2060" w:rsidR="003F0C2E" w:rsidP="005E2060" w:rsidRDefault="003F0C2E" w14:paraId="52A08686" w14:textId="77777777">
            <w:pPr>
              <w:spacing w:after="0" w:line="240" w:lineRule="auto"/>
              <w:rPr>
                <w:rFonts w:ascii="Times New Roman" w:hAnsi="Times New Roman"/>
                <w:lang w:val="ro-RO"/>
              </w:rPr>
            </w:pPr>
            <w:r w:rsidRPr="005E2060">
              <w:rPr>
                <w:rFonts w:ascii="Times New Roman" w:hAnsi="Times New Roman"/>
                <w:lang w:val="ro-RO"/>
              </w:rPr>
              <w:t>-</w:t>
            </w:r>
          </w:p>
        </w:tc>
        <w:tc>
          <w:tcPr>
            <w:tcW w:w="2687" w:type="dxa"/>
            <w:tcBorders>
              <w:bottom w:val="single" w:color="auto" w:sz="4" w:space="0"/>
            </w:tcBorders>
            <w:shd w:val="clear" w:color="auto" w:fill="auto"/>
          </w:tcPr>
          <w:p w:rsidRPr="005E2060" w:rsidR="003F0C2E" w:rsidP="005E2060" w:rsidRDefault="003F0C2E" w14:paraId="7355AE33" w14:textId="77777777">
            <w:pPr>
              <w:spacing w:after="0" w:line="240" w:lineRule="auto"/>
              <w:rPr>
                <w:rFonts w:ascii="Times New Roman" w:hAnsi="Times New Roman"/>
                <w:lang w:val="ro-RO"/>
              </w:rPr>
            </w:pPr>
            <w:r w:rsidRPr="005E2060">
              <w:rPr>
                <w:rFonts w:ascii="Times New Roman" w:hAnsi="Times New Roman"/>
                <w:lang w:val="ro-RO"/>
              </w:rPr>
              <w:t>3.3 seminar</w:t>
            </w:r>
          </w:p>
        </w:tc>
        <w:tc>
          <w:tcPr>
            <w:tcW w:w="856" w:type="dxa"/>
            <w:tcBorders>
              <w:bottom w:val="single" w:color="auto" w:sz="4" w:space="0"/>
            </w:tcBorders>
            <w:shd w:val="clear" w:color="auto" w:fill="auto"/>
          </w:tcPr>
          <w:p w:rsidRPr="005E2060" w:rsidR="003F0C2E" w:rsidP="005E2060" w:rsidRDefault="003F0C2E" w14:paraId="3908CD78" w14:textId="77777777">
            <w:pPr>
              <w:spacing w:after="0" w:line="240" w:lineRule="auto"/>
              <w:rPr>
                <w:rFonts w:ascii="Times New Roman" w:hAnsi="Times New Roman"/>
                <w:lang w:val="ro-RO"/>
              </w:rPr>
            </w:pPr>
            <w:r w:rsidRPr="005E2060">
              <w:rPr>
                <w:rFonts w:ascii="Times New Roman" w:hAnsi="Times New Roman"/>
                <w:lang w:val="ro-RO"/>
              </w:rPr>
              <w:t>2</w:t>
            </w:r>
          </w:p>
        </w:tc>
      </w:tr>
      <w:tr w:rsidRPr="005E2060" w:rsidR="003F0C2E" w:rsidTr="005E2060" w14:paraId="2157FD8E" w14:textId="77777777">
        <w:trPr>
          <w:trHeight w:val="247"/>
          <w:jc w:val="center"/>
        </w:trPr>
        <w:tc>
          <w:tcPr>
            <w:tcW w:w="3399" w:type="dxa"/>
            <w:gridSpan w:val="2"/>
            <w:shd w:val="clear" w:color="auto" w:fill="auto"/>
          </w:tcPr>
          <w:p w:rsidRPr="005E2060" w:rsidR="003F0C2E" w:rsidP="005E2060" w:rsidRDefault="003F0C2E" w14:paraId="411FE1CB"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3.4 Total ore din planul de învăţământ</w:t>
            </w:r>
          </w:p>
        </w:tc>
        <w:tc>
          <w:tcPr>
            <w:tcW w:w="712" w:type="dxa"/>
            <w:shd w:val="clear" w:color="auto" w:fill="auto"/>
          </w:tcPr>
          <w:p w:rsidRPr="005E2060" w:rsidR="003F0C2E" w:rsidP="005E2060" w:rsidRDefault="003F0C2E" w14:paraId="7F25F924"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28</w:t>
            </w:r>
          </w:p>
        </w:tc>
        <w:tc>
          <w:tcPr>
            <w:tcW w:w="1839" w:type="dxa"/>
            <w:shd w:val="clear" w:color="auto" w:fill="auto"/>
          </w:tcPr>
          <w:p w:rsidRPr="005E2060" w:rsidR="003F0C2E" w:rsidP="005E2060" w:rsidRDefault="003F0C2E" w14:paraId="6ED3D675"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din care: 3.5 curs</w:t>
            </w:r>
          </w:p>
        </w:tc>
        <w:tc>
          <w:tcPr>
            <w:tcW w:w="709" w:type="dxa"/>
            <w:shd w:val="clear" w:color="auto" w:fill="auto"/>
          </w:tcPr>
          <w:p w:rsidRPr="005E2060" w:rsidR="003F0C2E" w:rsidP="005E2060" w:rsidRDefault="003F0C2E" w14:paraId="4FD7346C"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w:t>
            </w:r>
          </w:p>
        </w:tc>
        <w:tc>
          <w:tcPr>
            <w:tcW w:w="2687" w:type="dxa"/>
            <w:shd w:val="clear" w:color="auto" w:fill="auto"/>
          </w:tcPr>
          <w:p w:rsidRPr="005E2060" w:rsidR="003F0C2E" w:rsidP="005E2060" w:rsidRDefault="003F0C2E" w14:paraId="0E02FF0F"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3.6 seminar</w:t>
            </w:r>
          </w:p>
        </w:tc>
        <w:tc>
          <w:tcPr>
            <w:tcW w:w="856" w:type="dxa"/>
            <w:shd w:val="clear" w:color="auto" w:fill="auto"/>
          </w:tcPr>
          <w:p w:rsidRPr="005E2060" w:rsidR="003F0C2E" w:rsidP="005E2060" w:rsidRDefault="003F0C2E" w14:paraId="23FFA48A" w14:textId="77777777">
            <w:pPr>
              <w:pStyle w:val="Heading2"/>
              <w:spacing w:before="0" w:after="0" w:line="240" w:lineRule="auto"/>
              <w:rPr>
                <w:rFonts w:ascii="Times New Roman" w:hAnsi="Times New Roman"/>
                <w:b w:val="0"/>
                <w:i w:val="0"/>
                <w:sz w:val="20"/>
                <w:lang w:val="ro-RO" w:eastAsia="en-US"/>
              </w:rPr>
            </w:pPr>
            <w:r w:rsidRPr="005E2060">
              <w:rPr>
                <w:rFonts w:ascii="Times New Roman" w:hAnsi="Times New Roman"/>
                <w:b w:val="0"/>
                <w:i w:val="0"/>
                <w:sz w:val="20"/>
                <w:lang w:val="ro-RO" w:eastAsia="en-US"/>
              </w:rPr>
              <w:t>28</w:t>
            </w:r>
          </w:p>
        </w:tc>
      </w:tr>
      <w:tr w:rsidRPr="005E2060" w:rsidR="003F0C2E" w:rsidTr="005E2060" w14:paraId="51F41D24" w14:textId="77777777">
        <w:trPr>
          <w:trHeight w:val="247"/>
          <w:jc w:val="center"/>
        </w:trPr>
        <w:tc>
          <w:tcPr>
            <w:tcW w:w="9346" w:type="dxa"/>
            <w:gridSpan w:val="6"/>
          </w:tcPr>
          <w:p w:rsidRPr="005E2060" w:rsidR="003F0C2E" w:rsidP="005E2060" w:rsidRDefault="003F0C2E" w14:paraId="47A6E5A3"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Distribuţia fondului de timp</w:t>
            </w:r>
          </w:p>
        </w:tc>
        <w:tc>
          <w:tcPr>
            <w:tcW w:w="856" w:type="dxa"/>
            <w:shd w:val="clear" w:color="auto" w:fill="auto"/>
          </w:tcPr>
          <w:p w:rsidRPr="005E2060" w:rsidR="003F0C2E" w:rsidP="005E2060" w:rsidRDefault="003F0C2E" w14:paraId="68C468C4"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10</w:t>
            </w:r>
          </w:p>
        </w:tc>
      </w:tr>
      <w:tr w:rsidRPr="005E2060" w:rsidR="003F0C2E" w:rsidTr="005E2060" w14:paraId="459C54DA" w14:textId="77777777">
        <w:trPr>
          <w:trHeight w:val="247"/>
          <w:jc w:val="center"/>
        </w:trPr>
        <w:tc>
          <w:tcPr>
            <w:tcW w:w="9346" w:type="dxa"/>
            <w:gridSpan w:val="6"/>
          </w:tcPr>
          <w:p w:rsidRPr="005E2060" w:rsidR="003F0C2E" w:rsidP="005E2060" w:rsidRDefault="003F0C2E" w14:paraId="1D0EC42C"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E2060" w:rsidR="003F0C2E" w:rsidP="005E2060" w:rsidRDefault="003F0C2E" w14:paraId="5A889A82" w14:textId="77777777">
            <w:pPr>
              <w:pStyle w:val="Heading2"/>
              <w:spacing w:before="0" w:after="0" w:line="240" w:lineRule="auto"/>
              <w:rPr>
                <w:rFonts w:ascii="Times New Roman" w:hAnsi="Times New Roman"/>
                <w:b w:val="0"/>
                <w:i w:val="0"/>
                <w:sz w:val="20"/>
                <w:lang w:val="ro-RO" w:eastAsia="en-US"/>
              </w:rPr>
            </w:pPr>
            <w:r w:rsidRPr="005E2060">
              <w:rPr>
                <w:rFonts w:ascii="Times New Roman" w:hAnsi="Times New Roman"/>
                <w:b w:val="0"/>
                <w:i w:val="0"/>
                <w:sz w:val="20"/>
                <w:lang w:val="ro-RO" w:eastAsia="en-US"/>
              </w:rPr>
              <w:t>10</w:t>
            </w:r>
          </w:p>
        </w:tc>
      </w:tr>
      <w:tr w:rsidRPr="005E2060" w:rsidR="003F0C2E" w:rsidTr="005E2060" w14:paraId="079C8C3F" w14:textId="77777777">
        <w:trPr>
          <w:trHeight w:val="304"/>
          <w:jc w:val="center"/>
        </w:trPr>
        <w:tc>
          <w:tcPr>
            <w:tcW w:w="9346" w:type="dxa"/>
            <w:gridSpan w:val="6"/>
          </w:tcPr>
          <w:p w:rsidRPr="005E2060" w:rsidR="003F0C2E" w:rsidP="005E2060" w:rsidRDefault="003F0C2E" w14:paraId="1970110E"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E2060" w:rsidR="003F0C2E" w:rsidP="005E2060" w:rsidRDefault="003F0C2E" w14:paraId="7B4B021A" w14:textId="77777777">
            <w:pPr>
              <w:pStyle w:val="Heading2"/>
              <w:spacing w:before="0" w:after="0" w:line="240" w:lineRule="auto"/>
              <w:rPr>
                <w:rFonts w:ascii="Times New Roman" w:hAnsi="Times New Roman"/>
                <w:b w:val="0"/>
                <w:i w:val="0"/>
                <w:sz w:val="20"/>
                <w:lang w:val="ro-RO" w:eastAsia="en-US"/>
              </w:rPr>
            </w:pPr>
            <w:r w:rsidRPr="005E2060">
              <w:rPr>
                <w:rFonts w:ascii="Times New Roman" w:hAnsi="Times New Roman"/>
                <w:b w:val="0"/>
                <w:i w:val="0"/>
                <w:sz w:val="20"/>
                <w:lang w:val="ro-RO" w:eastAsia="en-US"/>
              </w:rPr>
              <w:t>10</w:t>
            </w:r>
          </w:p>
        </w:tc>
      </w:tr>
      <w:tr w:rsidRPr="005E2060" w:rsidR="003F0C2E" w:rsidTr="005E2060" w14:paraId="6092E553" w14:textId="77777777">
        <w:trPr>
          <w:trHeight w:val="247"/>
          <w:jc w:val="center"/>
        </w:trPr>
        <w:tc>
          <w:tcPr>
            <w:tcW w:w="9346" w:type="dxa"/>
            <w:gridSpan w:val="6"/>
          </w:tcPr>
          <w:p w:rsidRPr="005E2060" w:rsidR="003F0C2E" w:rsidP="005E2060" w:rsidRDefault="003F0C2E" w14:paraId="1BBCF679"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5E2060" w:rsidR="003F0C2E" w:rsidP="005E2060" w:rsidRDefault="003F0C2E" w14:paraId="3B485287" w14:textId="77777777">
            <w:pPr>
              <w:pStyle w:val="Heading2"/>
              <w:spacing w:before="0" w:after="0" w:line="240" w:lineRule="auto"/>
              <w:rPr>
                <w:rFonts w:ascii="Times New Roman" w:hAnsi="Times New Roman"/>
                <w:b w:val="0"/>
                <w:i w:val="0"/>
                <w:sz w:val="20"/>
                <w:lang w:val="ro-RO" w:eastAsia="en-US"/>
              </w:rPr>
            </w:pPr>
            <w:r w:rsidRPr="005E2060">
              <w:rPr>
                <w:rFonts w:ascii="Times New Roman" w:hAnsi="Times New Roman"/>
                <w:b w:val="0"/>
                <w:i w:val="0"/>
                <w:sz w:val="20"/>
                <w:lang w:val="ro-RO" w:eastAsia="en-US"/>
              </w:rPr>
              <w:t>6</w:t>
            </w:r>
          </w:p>
        </w:tc>
      </w:tr>
      <w:tr w:rsidRPr="005E2060" w:rsidR="003F0C2E" w:rsidTr="005E2060" w14:paraId="5F151787" w14:textId="77777777">
        <w:trPr>
          <w:trHeight w:val="247"/>
          <w:jc w:val="center"/>
        </w:trPr>
        <w:tc>
          <w:tcPr>
            <w:tcW w:w="9346" w:type="dxa"/>
            <w:gridSpan w:val="6"/>
          </w:tcPr>
          <w:p w:rsidRPr="005E2060" w:rsidR="003F0C2E" w:rsidP="005E2060" w:rsidRDefault="003F0C2E" w14:paraId="7E748AA6"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Tutoriat</w:t>
            </w:r>
          </w:p>
        </w:tc>
        <w:tc>
          <w:tcPr>
            <w:tcW w:w="856" w:type="dxa"/>
            <w:shd w:val="clear" w:color="auto" w:fill="auto"/>
          </w:tcPr>
          <w:p w:rsidRPr="005E2060" w:rsidR="003F0C2E" w:rsidP="005E2060" w:rsidRDefault="003F0C2E" w14:paraId="57F7F8EA" w14:textId="77777777">
            <w:pPr>
              <w:pStyle w:val="Heading2"/>
              <w:spacing w:before="0" w:after="0" w:line="240" w:lineRule="auto"/>
              <w:rPr>
                <w:rFonts w:ascii="Times New Roman" w:hAnsi="Times New Roman"/>
                <w:b w:val="0"/>
                <w:i w:val="0"/>
                <w:sz w:val="20"/>
                <w:lang w:val="ro-RO" w:eastAsia="en-US"/>
              </w:rPr>
            </w:pPr>
            <w:r w:rsidRPr="005E2060">
              <w:rPr>
                <w:rFonts w:ascii="Times New Roman" w:hAnsi="Times New Roman"/>
                <w:b w:val="0"/>
                <w:i w:val="0"/>
                <w:sz w:val="20"/>
                <w:lang w:val="ro-RO" w:eastAsia="en-US"/>
              </w:rPr>
              <w:t>6</w:t>
            </w:r>
          </w:p>
        </w:tc>
      </w:tr>
      <w:tr w:rsidRPr="005E2060" w:rsidR="003F0C2E" w:rsidTr="005E2060" w14:paraId="2EF149CE" w14:textId="77777777">
        <w:trPr>
          <w:trHeight w:val="247"/>
          <w:jc w:val="center"/>
        </w:trPr>
        <w:tc>
          <w:tcPr>
            <w:tcW w:w="9346" w:type="dxa"/>
            <w:gridSpan w:val="6"/>
          </w:tcPr>
          <w:p w:rsidRPr="005E2060" w:rsidR="003F0C2E" w:rsidP="005E2060" w:rsidRDefault="003F0C2E" w14:paraId="47346CCF"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Examinări</w:t>
            </w:r>
          </w:p>
        </w:tc>
        <w:tc>
          <w:tcPr>
            <w:tcW w:w="856" w:type="dxa"/>
            <w:shd w:val="clear" w:color="auto" w:fill="auto"/>
          </w:tcPr>
          <w:p w:rsidRPr="005E2060" w:rsidR="003F0C2E" w:rsidP="005E2060" w:rsidRDefault="003F0C2E" w14:paraId="413F2813" w14:textId="77777777">
            <w:pPr>
              <w:pStyle w:val="Heading2"/>
              <w:spacing w:before="0" w:after="0" w:line="240" w:lineRule="auto"/>
              <w:rPr>
                <w:rFonts w:ascii="Times New Roman" w:hAnsi="Times New Roman"/>
                <w:b w:val="0"/>
                <w:sz w:val="20"/>
                <w:lang w:val="ro-RO" w:eastAsia="en-US"/>
              </w:rPr>
            </w:pPr>
          </w:p>
        </w:tc>
      </w:tr>
      <w:tr w:rsidRPr="005E2060" w:rsidR="003F0C2E" w:rsidTr="005E2060" w14:paraId="204CCA38" w14:textId="77777777">
        <w:trPr>
          <w:trHeight w:val="247"/>
          <w:jc w:val="center"/>
        </w:trPr>
        <w:tc>
          <w:tcPr>
            <w:tcW w:w="9346" w:type="dxa"/>
            <w:gridSpan w:val="6"/>
          </w:tcPr>
          <w:p w:rsidRPr="005E2060" w:rsidR="003F0C2E" w:rsidP="005E2060" w:rsidRDefault="003F0C2E" w14:paraId="79A922B3"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Alte activităţi.....................................</w:t>
            </w:r>
          </w:p>
        </w:tc>
        <w:tc>
          <w:tcPr>
            <w:tcW w:w="856" w:type="dxa"/>
            <w:shd w:val="clear" w:color="auto" w:fill="auto"/>
          </w:tcPr>
          <w:p w:rsidRPr="005E2060" w:rsidR="003F0C2E" w:rsidP="005E2060" w:rsidRDefault="003F0C2E" w14:paraId="68A51613" w14:textId="77777777">
            <w:pPr>
              <w:pStyle w:val="Heading2"/>
              <w:spacing w:before="0" w:after="0" w:line="240" w:lineRule="auto"/>
              <w:rPr>
                <w:rFonts w:ascii="Times New Roman" w:hAnsi="Times New Roman"/>
                <w:b w:val="0"/>
                <w:sz w:val="20"/>
                <w:lang w:val="ro-RO" w:eastAsia="en-US"/>
              </w:rPr>
            </w:pPr>
          </w:p>
        </w:tc>
      </w:tr>
      <w:tr w:rsidRPr="005E2060" w:rsidR="003F0C2E" w:rsidTr="005E2060" w14:paraId="57B5A440" w14:textId="77777777">
        <w:trPr>
          <w:gridAfter w:val="4"/>
          <w:wAfter w:w="6091" w:type="dxa"/>
          <w:trHeight w:val="247"/>
          <w:jc w:val="center"/>
        </w:trPr>
        <w:tc>
          <w:tcPr>
            <w:tcW w:w="3116" w:type="dxa"/>
            <w:shd w:val="clear" w:color="auto" w:fill="auto"/>
          </w:tcPr>
          <w:p w:rsidRPr="005E2060" w:rsidR="003F0C2E" w:rsidP="005E2060" w:rsidRDefault="003F0C2E" w14:paraId="3CF68EBA" w14:textId="77777777">
            <w:pPr>
              <w:pStyle w:val="Heading2"/>
              <w:spacing w:before="0" w:after="0" w:line="240" w:lineRule="auto"/>
              <w:rPr>
                <w:rFonts w:ascii="Times New Roman" w:hAnsi="Times New Roman"/>
                <w:i w:val="0"/>
                <w:iCs w:val="0"/>
                <w:sz w:val="20"/>
                <w:lang w:val="ro-RO" w:eastAsia="en-US"/>
              </w:rPr>
            </w:pPr>
            <w:r w:rsidRPr="005E2060">
              <w:rPr>
                <w:rFonts w:ascii="Times New Roman" w:hAnsi="Times New Roman"/>
                <w:i w:val="0"/>
                <w:iCs w:val="0"/>
                <w:sz w:val="20"/>
                <w:lang w:val="ro-RO" w:eastAsia="en-US"/>
              </w:rPr>
              <w:t>3.7 Total ore studiu individual</w:t>
            </w:r>
          </w:p>
        </w:tc>
        <w:tc>
          <w:tcPr>
            <w:tcW w:w="995" w:type="dxa"/>
            <w:gridSpan w:val="2"/>
            <w:shd w:val="clear" w:color="auto" w:fill="auto"/>
          </w:tcPr>
          <w:p w:rsidRPr="005E2060" w:rsidR="003F0C2E" w:rsidP="005E2060" w:rsidRDefault="003F0C2E" w14:paraId="59CE3AE1"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42</w:t>
            </w:r>
          </w:p>
        </w:tc>
      </w:tr>
      <w:tr w:rsidRPr="005E2060" w:rsidR="003F0C2E" w:rsidTr="005E2060" w14:paraId="552FDF77" w14:textId="77777777">
        <w:trPr>
          <w:gridAfter w:val="4"/>
          <w:wAfter w:w="6091" w:type="dxa"/>
          <w:trHeight w:val="247"/>
          <w:jc w:val="center"/>
        </w:trPr>
        <w:tc>
          <w:tcPr>
            <w:tcW w:w="3116" w:type="dxa"/>
            <w:shd w:val="clear" w:color="auto" w:fill="auto"/>
          </w:tcPr>
          <w:p w:rsidRPr="005E2060" w:rsidR="003F0C2E" w:rsidP="005E2060" w:rsidRDefault="003F0C2E" w14:paraId="6E6B1545" w14:textId="77777777">
            <w:pPr>
              <w:pStyle w:val="Heading2"/>
              <w:spacing w:before="0" w:after="0" w:line="240" w:lineRule="auto"/>
              <w:rPr>
                <w:rFonts w:ascii="Times New Roman" w:hAnsi="Times New Roman"/>
                <w:i w:val="0"/>
                <w:iCs w:val="0"/>
                <w:sz w:val="20"/>
                <w:lang w:val="ro-RO" w:eastAsia="en-US"/>
              </w:rPr>
            </w:pPr>
            <w:r w:rsidRPr="005E2060">
              <w:rPr>
                <w:rFonts w:ascii="Times New Roman" w:hAnsi="Times New Roman"/>
                <w:i w:val="0"/>
                <w:iCs w:val="0"/>
                <w:sz w:val="20"/>
                <w:lang w:val="ro-RO" w:eastAsia="en-US"/>
              </w:rPr>
              <w:t>3.8 Total ore pe semestru</w:t>
            </w:r>
          </w:p>
        </w:tc>
        <w:tc>
          <w:tcPr>
            <w:tcW w:w="995" w:type="dxa"/>
            <w:gridSpan w:val="2"/>
            <w:shd w:val="clear" w:color="auto" w:fill="auto"/>
          </w:tcPr>
          <w:p w:rsidRPr="005E2060" w:rsidR="003F0C2E" w:rsidP="005E2060" w:rsidRDefault="003F0C2E" w14:paraId="1D1BF918"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70</w:t>
            </w:r>
          </w:p>
        </w:tc>
      </w:tr>
      <w:tr w:rsidRPr="005E2060" w:rsidR="003F0C2E" w:rsidTr="005E2060" w14:paraId="17AFA37F" w14:textId="77777777">
        <w:trPr>
          <w:gridAfter w:val="4"/>
          <w:wAfter w:w="6091" w:type="dxa"/>
          <w:trHeight w:val="247"/>
          <w:jc w:val="center"/>
        </w:trPr>
        <w:tc>
          <w:tcPr>
            <w:tcW w:w="3116" w:type="dxa"/>
            <w:shd w:val="clear" w:color="auto" w:fill="auto"/>
          </w:tcPr>
          <w:p w:rsidRPr="005E2060" w:rsidR="003F0C2E" w:rsidP="005E2060" w:rsidRDefault="003F0C2E" w14:paraId="289CB897" w14:textId="77777777">
            <w:pPr>
              <w:pStyle w:val="Heading2"/>
              <w:spacing w:before="0" w:after="0" w:line="240" w:lineRule="auto"/>
              <w:rPr>
                <w:rFonts w:ascii="Times New Roman" w:hAnsi="Times New Roman"/>
                <w:i w:val="0"/>
                <w:iCs w:val="0"/>
                <w:sz w:val="20"/>
                <w:vertAlign w:val="superscript"/>
                <w:lang w:val="ro-RO" w:eastAsia="en-US"/>
              </w:rPr>
            </w:pPr>
            <w:r w:rsidRPr="005E2060">
              <w:rPr>
                <w:rFonts w:ascii="Times New Roman" w:hAnsi="Times New Roman"/>
                <w:i w:val="0"/>
                <w:iCs w:val="0"/>
                <w:sz w:val="20"/>
                <w:lang w:val="ro-RO" w:eastAsia="en-US"/>
              </w:rPr>
              <w:t>3.9 Numărul de credite</w:t>
            </w:r>
          </w:p>
        </w:tc>
        <w:tc>
          <w:tcPr>
            <w:tcW w:w="995" w:type="dxa"/>
            <w:gridSpan w:val="2"/>
            <w:shd w:val="clear" w:color="auto" w:fill="auto"/>
          </w:tcPr>
          <w:p w:rsidRPr="005E2060" w:rsidR="003F0C2E" w:rsidP="005E2060" w:rsidRDefault="003F0C2E" w14:paraId="1F6242F6" w14:textId="77777777">
            <w:pPr>
              <w:pStyle w:val="Heading2"/>
              <w:spacing w:before="0" w:after="0" w:line="240" w:lineRule="auto"/>
              <w:rPr>
                <w:rFonts w:ascii="Times New Roman" w:hAnsi="Times New Roman"/>
                <w:b w:val="0"/>
                <w:i w:val="0"/>
                <w:iCs w:val="0"/>
                <w:sz w:val="20"/>
                <w:lang w:val="ro-RO" w:eastAsia="en-US"/>
              </w:rPr>
            </w:pPr>
            <w:r w:rsidRPr="005E2060">
              <w:rPr>
                <w:rFonts w:ascii="Times New Roman" w:hAnsi="Times New Roman"/>
                <w:b w:val="0"/>
                <w:i w:val="0"/>
                <w:iCs w:val="0"/>
                <w:sz w:val="20"/>
                <w:lang w:val="ro-RO" w:eastAsia="en-US"/>
              </w:rPr>
              <w:t>3</w:t>
            </w:r>
          </w:p>
        </w:tc>
      </w:tr>
    </w:tbl>
    <w:p w:rsidRPr="005E2060" w:rsidR="003F0C2E" w:rsidP="005E2060" w:rsidRDefault="003F0C2E" w14:paraId="48200798" w14:textId="77777777">
      <w:pPr>
        <w:spacing w:after="0" w:line="240" w:lineRule="auto"/>
        <w:rPr>
          <w:rFonts w:ascii="Times New Roman" w:hAnsi="Times New Roman"/>
          <w:b/>
          <w:lang w:val="ro-RO"/>
        </w:rPr>
      </w:pPr>
    </w:p>
    <w:p w:rsidRPr="005E2060" w:rsidR="003F0C2E" w:rsidP="005E2060" w:rsidRDefault="003F0C2E" w14:paraId="0FD01E80" w14:textId="77777777">
      <w:pPr>
        <w:spacing w:after="0" w:line="240" w:lineRule="auto"/>
        <w:rPr>
          <w:rFonts w:ascii="Times New Roman" w:hAnsi="Times New Roman"/>
          <w:lang w:val="ro-RO"/>
        </w:rPr>
      </w:pPr>
      <w:r w:rsidRPr="005E2060">
        <w:rPr>
          <w:rFonts w:ascii="Times New Roman" w:hAnsi="Times New Roman"/>
          <w:b/>
          <w:lang w:val="ro-RO"/>
        </w:rPr>
        <w:t xml:space="preserve">4. Precondiţii </w:t>
      </w:r>
      <w:r w:rsidRPr="005E2060">
        <w:rPr>
          <w:rFonts w:ascii="Times New Roman" w:hAnsi="Times New Roman"/>
          <w:lang w:val="ro-RO"/>
        </w:rPr>
        <w:t>(acolo unde este cazul)</w:t>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E2060" w:rsidR="003F0C2E" w:rsidTr="005E2060" w14:paraId="77121B30" w14:textId="77777777">
        <w:trPr>
          <w:jc w:val="center"/>
        </w:trPr>
        <w:tc>
          <w:tcPr>
            <w:tcW w:w="2694" w:type="dxa"/>
          </w:tcPr>
          <w:p w:rsidRPr="005E2060" w:rsidR="003F0C2E" w:rsidP="005E2060" w:rsidRDefault="003F0C2E" w14:paraId="3E2EC488" w14:textId="77777777">
            <w:pPr>
              <w:spacing w:after="0" w:line="240" w:lineRule="auto"/>
              <w:rPr>
                <w:rFonts w:ascii="Times New Roman" w:hAnsi="Times New Roman"/>
                <w:lang w:val="ro-RO"/>
              </w:rPr>
            </w:pPr>
            <w:r w:rsidRPr="005E2060">
              <w:rPr>
                <w:rFonts w:ascii="Times New Roman" w:hAnsi="Times New Roman"/>
                <w:lang w:val="ro-RO"/>
              </w:rPr>
              <w:t>4.1 de curriculum</w:t>
            </w:r>
          </w:p>
        </w:tc>
        <w:tc>
          <w:tcPr>
            <w:tcW w:w="7512" w:type="dxa"/>
          </w:tcPr>
          <w:p w:rsidRPr="005E2060" w:rsidR="003F0C2E" w:rsidP="005E2060" w:rsidRDefault="003F0C2E" w14:paraId="23365971" w14:textId="77777777">
            <w:pPr>
              <w:spacing w:after="0" w:line="240" w:lineRule="auto"/>
              <w:rPr>
                <w:rFonts w:ascii="Times New Roman" w:hAnsi="Times New Roman"/>
                <w:lang w:val="ro-RO"/>
              </w:rPr>
            </w:pPr>
          </w:p>
        </w:tc>
      </w:tr>
      <w:tr w:rsidRPr="00647C41" w:rsidR="003F0C2E" w:rsidTr="005E2060" w14:paraId="2D18697F" w14:textId="77777777">
        <w:trPr>
          <w:jc w:val="center"/>
        </w:trPr>
        <w:tc>
          <w:tcPr>
            <w:tcW w:w="2694" w:type="dxa"/>
          </w:tcPr>
          <w:p w:rsidRPr="005E2060" w:rsidR="003F0C2E" w:rsidP="005E2060" w:rsidRDefault="003F0C2E" w14:paraId="0CAA0A29" w14:textId="77777777">
            <w:pPr>
              <w:spacing w:after="0" w:line="240" w:lineRule="auto"/>
              <w:rPr>
                <w:rFonts w:ascii="Times New Roman" w:hAnsi="Times New Roman"/>
                <w:lang w:val="ro-RO"/>
              </w:rPr>
            </w:pPr>
            <w:r w:rsidRPr="005E2060">
              <w:rPr>
                <w:rFonts w:ascii="Times New Roman" w:hAnsi="Times New Roman"/>
                <w:lang w:val="ro-RO"/>
              </w:rPr>
              <w:t>4.2 de competenţe</w:t>
            </w:r>
          </w:p>
        </w:tc>
        <w:tc>
          <w:tcPr>
            <w:tcW w:w="7512" w:type="dxa"/>
          </w:tcPr>
          <w:p w:rsidRPr="005E2060" w:rsidR="003F0C2E" w:rsidP="005E2060" w:rsidRDefault="003F0C2E" w14:paraId="725474F9" w14:textId="77777777">
            <w:pPr>
              <w:spacing w:after="0" w:line="240" w:lineRule="auto"/>
              <w:rPr>
                <w:rFonts w:ascii="Times New Roman" w:hAnsi="Times New Roman"/>
                <w:lang w:val="ro-RO"/>
              </w:rPr>
            </w:pPr>
            <w:r w:rsidRPr="005E2060">
              <w:rPr>
                <w:rFonts w:ascii="Times New Roman" w:hAnsi="Times New Roman"/>
                <w:lang w:val="ro-RO"/>
              </w:rPr>
              <w:t>Nivelul B1, conform Cadrului European Comun de Referinţă</w:t>
            </w:r>
          </w:p>
        </w:tc>
      </w:tr>
    </w:tbl>
    <w:p w:rsidRPr="005E2060" w:rsidR="003F0C2E" w:rsidP="005E2060" w:rsidRDefault="003F0C2E" w14:paraId="1C93FC7D" w14:textId="77777777">
      <w:pPr>
        <w:spacing w:after="0" w:line="240" w:lineRule="auto"/>
        <w:rPr>
          <w:rFonts w:ascii="Times New Roman" w:hAnsi="Times New Roman"/>
          <w:b/>
          <w:lang w:val="ro-RO"/>
        </w:rPr>
      </w:pPr>
    </w:p>
    <w:p w:rsidRPr="005E2060" w:rsidR="003F0C2E" w:rsidP="005E2060" w:rsidRDefault="003F0C2E" w14:paraId="744A0898" w14:textId="77777777">
      <w:pPr>
        <w:spacing w:after="0" w:line="240" w:lineRule="auto"/>
        <w:rPr>
          <w:rFonts w:ascii="Times New Roman" w:hAnsi="Times New Roman"/>
          <w:lang w:val="ro-RO"/>
        </w:rPr>
      </w:pPr>
      <w:r w:rsidRPr="005E2060">
        <w:rPr>
          <w:rFonts w:ascii="Times New Roman" w:hAnsi="Times New Roman"/>
          <w:b/>
          <w:lang w:val="ro-RO"/>
        </w:rPr>
        <w:t xml:space="preserve">5. Condiţii </w:t>
      </w:r>
      <w:r w:rsidRPr="005E2060">
        <w:rPr>
          <w:rFonts w:ascii="Times New Roman" w:hAnsi="Times New Roman"/>
          <w:lang w:val="ro-RO"/>
        </w:rPr>
        <w:t>(acolo unde este cazul)</w:t>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E2060" w:rsidR="003F0C2E" w:rsidTr="005E2060" w14:paraId="3049AF03" w14:textId="77777777">
        <w:trPr>
          <w:jc w:val="center"/>
        </w:trPr>
        <w:tc>
          <w:tcPr>
            <w:tcW w:w="2977" w:type="dxa"/>
          </w:tcPr>
          <w:p w:rsidRPr="005E2060" w:rsidR="003F0C2E" w:rsidP="005E2060" w:rsidRDefault="003F0C2E" w14:paraId="5738B078" w14:textId="77777777">
            <w:pPr>
              <w:spacing w:after="0" w:line="240" w:lineRule="auto"/>
              <w:rPr>
                <w:rFonts w:ascii="Times New Roman" w:hAnsi="Times New Roman"/>
                <w:lang w:val="ro-RO"/>
              </w:rPr>
            </w:pPr>
            <w:r w:rsidRPr="005E2060">
              <w:rPr>
                <w:rFonts w:ascii="Times New Roman" w:hAnsi="Times New Roman"/>
                <w:lang w:val="ro-RO"/>
              </w:rPr>
              <w:t>5.1 de desfăşurare a cursului</w:t>
            </w:r>
          </w:p>
        </w:tc>
        <w:tc>
          <w:tcPr>
            <w:tcW w:w="7229" w:type="dxa"/>
          </w:tcPr>
          <w:p w:rsidRPr="005E2060" w:rsidR="003F0C2E" w:rsidP="005E2060" w:rsidRDefault="003F0C2E" w14:paraId="34D6D22C" w14:textId="77777777">
            <w:pPr>
              <w:spacing w:after="0" w:line="240" w:lineRule="auto"/>
              <w:rPr>
                <w:rFonts w:ascii="Times New Roman" w:hAnsi="Times New Roman"/>
                <w:lang w:val="ro-RO"/>
              </w:rPr>
            </w:pPr>
          </w:p>
        </w:tc>
      </w:tr>
      <w:tr w:rsidRPr="005E2060" w:rsidR="003F0C2E" w:rsidTr="005E2060" w14:paraId="614A2C0C" w14:textId="77777777">
        <w:trPr>
          <w:jc w:val="center"/>
        </w:trPr>
        <w:tc>
          <w:tcPr>
            <w:tcW w:w="2977" w:type="dxa"/>
          </w:tcPr>
          <w:p w:rsidRPr="005E2060" w:rsidR="003F0C2E" w:rsidP="005E2060" w:rsidRDefault="003F0C2E" w14:paraId="15CBD571" w14:textId="77777777">
            <w:pPr>
              <w:spacing w:after="0" w:line="240" w:lineRule="auto"/>
              <w:rPr>
                <w:rFonts w:ascii="Times New Roman" w:hAnsi="Times New Roman"/>
                <w:lang w:val="ro-RO"/>
              </w:rPr>
            </w:pPr>
            <w:r w:rsidRPr="005E2060">
              <w:rPr>
                <w:rFonts w:ascii="Times New Roman" w:hAnsi="Times New Roman"/>
                <w:lang w:val="ro-RO"/>
              </w:rPr>
              <w:t>5.2 de desfăşurare a seminarului</w:t>
            </w:r>
          </w:p>
        </w:tc>
        <w:tc>
          <w:tcPr>
            <w:tcW w:w="7229" w:type="dxa"/>
          </w:tcPr>
          <w:p w:rsidRPr="005E2060" w:rsidR="003F0C2E" w:rsidP="005E2060" w:rsidRDefault="003F0C2E" w14:paraId="47C8113D" w14:textId="77777777">
            <w:pPr>
              <w:spacing w:after="0" w:line="240" w:lineRule="auto"/>
              <w:rPr>
                <w:rFonts w:ascii="Times New Roman" w:hAnsi="Times New Roman"/>
                <w:lang w:val="ro-RO"/>
              </w:rPr>
            </w:pPr>
            <w:r w:rsidRPr="005E2060">
              <w:rPr>
                <w:rFonts w:ascii="Times New Roman" w:hAnsi="Times New Roman"/>
                <w:lang w:val="ro-RO"/>
              </w:rPr>
              <w:t>Sală de curs/ laborator multimedia, sistem de amplificare audio, fotocopii, materiale pe suport electronic, proiector, xerox</w:t>
            </w:r>
          </w:p>
        </w:tc>
      </w:tr>
    </w:tbl>
    <w:p w:rsidRPr="005E2060" w:rsidR="003F0C2E" w:rsidP="005E2060" w:rsidRDefault="003F0C2E" w14:paraId="7588AEDC" w14:textId="77777777">
      <w:pPr>
        <w:spacing w:after="0" w:line="240" w:lineRule="auto"/>
        <w:rPr>
          <w:rFonts w:ascii="Times New Roman" w:hAnsi="Times New Roman"/>
          <w:b/>
          <w:lang w:val="ro-RO"/>
        </w:rPr>
      </w:pPr>
    </w:p>
    <w:p w:rsidRPr="005E2060" w:rsidR="003F0C2E" w:rsidP="005E2060" w:rsidRDefault="003F0C2E" w14:paraId="17A91A59" w14:textId="77777777">
      <w:pPr>
        <w:spacing w:after="0" w:line="240" w:lineRule="auto"/>
        <w:rPr>
          <w:rFonts w:ascii="Times New Roman" w:hAnsi="Times New Roman"/>
          <w:b/>
          <w:lang w:val="ro-RO"/>
        </w:rPr>
      </w:pPr>
    </w:p>
    <w:p w:rsidRPr="005E2060" w:rsidR="003F0C2E" w:rsidP="005E2060" w:rsidRDefault="003F0C2E" w14:paraId="4D647583" w14:textId="77777777">
      <w:pPr>
        <w:spacing w:after="0" w:line="240" w:lineRule="auto"/>
        <w:rPr>
          <w:rFonts w:ascii="Times New Roman" w:hAnsi="Times New Roman"/>
          <w:b/>
          <w:lang w:val="ro-RO"/>
        </w:rPr>
      </w:pPr>
    </w:p>
    <w:p w:rsidRPr="005E2060" w:rsidR="003F0C2E" w:rsidP="005E2060" w:rsidRDefault="003F0C2E" w14:paraId="21FD10BD" w14:textId="77777777">
      <w:pPr>
        <w:spacing w:after="0" w:line="240" w:lineRule="auto"/>
        <w:rPr>
          <w:rFonts w:ascii="Times New Roman" w:hAnsi="Times New Roman"/>
          <w:b/>
          <w:lang w:val="ro-RO"/>
        </w:rPr>
      </w:pPr>
    </w:p>
    <w:p w:rsidRPr="005E2060" w:rsidR="003F0C2E" w:rsidP="005E2060" w:rsidRDefault="003F0C2E" w14:paraId="0477D697" w14:textId="77777777">
      <w:pPr>
        <w:spacing w:after="0" w:line="240" w:lineRule="auto"/>
        <w:rPr>
          <w:rFonts w:ascii="Times New Roman" w:hAnsi="Times New Roman"/>
          <w:b/>
          <w:lang w:val="ro-RO"/>
        </w:rPr>
      </w:pPr>
    </w:p>
    <w:p w:rsidRPr="005E2060" w:rsidR="003F0C2E" w:rsidP="005E2060" w:rsidRDefault="003F0C2E" w14:paraId="04700D9D" w14:textId="77777777">
      <w:pPr>
        <w:spacing w:after="0" w:line="240" w:lineRule="auto"/>
        <w:rPr>
          <w:rFonts w:ascii="Times New Roman" w:hAnsi="Times New Roman"/>
          <w:b/>
          <w:lang w:val="ro-RO"/>
        </w:rPr>
      </w:pPr>
    </w:p>
    <w:p w:rsidRPr="005E2060" w:rsidR="003F0C2E" w:rsidP="005E2060" w:rsidRDefault="003F0C2E" w14:paraId="59C700B2" w14:textId="77777777">
      <w:pPr>
        <w:spacing w:after="0" w:line="240" w:lineRule="auto"/>
        <w:rPr>
          <w:rFonts w:ascii="Times New Roman" w:hAnsi="Times New Roman"/>
          <w:b/>
          <w:lang w:val="ro-RO"/>
        </w:rPr>
      </w:pPr>
    </w:p>
    <w:p w:rsidRPr="005E2060" w:rsidR="003F0C2E" w:rsidP="005E2060" w:rsidRDefault="003F0C2E" w14:paraId="4272A380" w14:textId="77777777">
      <w:pPr>
        <w:spacing w:after="0" w:line="240" w:lineRule="auto"/>
        <w:rPr>
          <w:rFonts w:ascii="Times New Roman" w:hAnsi="Times New Roman"/>
          <w:b/>
          <w:lang w:val="ro-RO"/>
        </w:rPr>
      </w:pPr>
    </w:p>
    <w:p w:rsidRPr="005E2060" w:rsidR="003F0C2E" w:rsidP="005E2060" w:rsidRDefault="003F0C2E" w14:paraId="42F7427C" w14:textId="77777777">
      <w:pPr>
        <w:spacing w:after="0" w:line="240" w:lineRule="auto"/>
        <w:rPr>
          <w:rFonts w:ascii="Times New Roman" w:hAnsi="Times New Roman"/>
          <w:b/>
          <w:lang w:val="ro-RO"/>
        </w:rPr>
      </w:pPr>
    </w:p>
    <w:p w:rsidRPr="005E2060" w:rsidR="003F0C2E" w:rsidP="005E2060" w:rsidRDefault="003F0C2E" w14:paraId="22BE78D9" w14:textId="77777777">
      <w:pPr>
        <w:spacing w:after="0" w:line="240" w:lineRule="auto"/>
        <w:rPr>
          <w:rFonts w:ascii="Times New Roman" w:hAnsi="Times New Roman"/>
          <w:b/>
          <w:lang w:val="ro-RO"/>
        </w:rPr>
      </w:pPr>
      <w:r w:rsidRPr="005E2060">
        <w:rPr>
          <w:rFonts w:ascii="Times New Roman" w:hAnsi="Times New Roman"/>
          <w:b/>
          <w:lang w:val="ro-RO"/>
        </w:rPr>
        <w:lastRenderedPageBreak/>
        <w:br/>
      </w:r>
    </w:p>
    <w:p w:rsidRPr="005E2060" w:rsidR="003F0C2E" w:rsidP="005E2060" w:rsidRDefault="003F0C2E" w14:paraId="002EE298" w14:textId="77777777">
      <w:pPr>
        <w:spacing w:after="0" w:line="240" w:lineRule="auto"/>
        <w:rPr>
          <w:rFonts w:ascii="Times New Roman" w:hAnsi="Times New Roman"/>
          <w:b/>
          <w:lang w:val="ro-RO"/>
        </w:rPr>
      </w:pPr>
    </w:p>
    <w:p w:rsidRPr="005E2060" w:rsidR="003F0C2E" w:rsidP="005E2060" w:rsidRDefault="003F0C2E" w14:paraId="21B798D1" w14:textId="77777777">
      <w:pPr>
        <w:spacing w:after="0" w:line="240" w:lineRule="auto"/>
        <w:rPr>
          <w:rFonts w:ascii="Times New Roman" w:hAnsi="Times New Roman"/>
          <w:b/>
          <w:lang w:val="ro-RO"/>
        </w:rPr>
      </w:pPr>
      <w:r w:rsidRPr="005E2060">
        <w:rPr>
          <w:rFonts w:ascii="Times New Roman" w:hAnsi="Times New Roman"/>
          <w:b/>
          <w:lang w:val="ro-RO"/>
        </w:rPr>
        <w:t>6. Competenţe specifice acumulate</w:t>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E2060" w:rsidR="003F0C2E" w:rsidTr="005E2060" w14:paraId="5C1A5B5B" w14:textId="77777777">
        <w:trPr>
          <w:cantSplit/>
          <w:trHeight w:val="2289"/>
          <w:jc w:val="center"/>
        </w:trPr>
        <w:tc>
          <w:tcPr>
            <w:tcW w:w="738" w:type="dxa"/>
            <w:tcBorders>
              <w:top w:val="single" w:color="auto" w:sz="4" w:space="0"/>
            </w:tcBorders>
            <w:shd w:val="clear" w:color="auto" w:fill="auto"/>
            <w:textDirection w:val="btLr"/>
          </w:tcPr>
          <w:p w:rsidRPr="005E2060" w:rsidR="003F0C2E" w:rsidP="005E2060" w:rsidRDefault="003F0C2E" w14:paraId="1B6E5B3A" w14:textId="77777777">
            <w:pPr>
              <w:spacing w:after="0" w:line="240" w:lineRule="auto"/>
              <w:ind w:left="113" w:right="113"/>
              <w:rPr>
                <w:rFonts w:ascii="Times New Roman" w:hAnsi="Times New Roman"/>
                <w:lang w:val="ro-RO"/>
              </w:rPr>
            </w:pPr>
            <w:r w:rsidRPr="005E2060">
              <w:rPr>
                <w:rFonts w:ascii="Times New Roman" w:hAnsi="Times New Roman"/>
                <w:lang w:val="ro-RO"/>
              </w:rPr>
              <w:t>Competenţe profesionale</w:t>
            </w:r>
          </w:p>
        </w:tc>
        <w:tc>
          <w:tcPr>
            <w:tcW w:w="9468" w:type="dxa"/>
            <w:tcBorders>
              <w:top w:val="single" w:color="auto" w:sz="4" w:space="0"/>
            </w:tcBorders>
            <w:shd w:val="clear" w:color="auto" w:fill="auto"/>
          </w:tcPr>
          <w:p w:rsidRPr="005E2060" w:rsidR="003F0C2E" w:rsidP="005E2060" w:rsidRDefault="003F0C2E" w14:paraId="73AE8500" w14:textId="77777777">
            <w:pPr>
              <w:pStyle w:val="NormalWeb"/>
              <w:spacing w:before="0" w:beforeAutospacing="0" w:after="0" w:afterAutospacing="0"/>
              <w:rPr>
                <w:sz w:val="20"/>
                <w:szCs w:val="20"/>
                <w:lang w:val="ro-RO"/>
              </w:rPr>
            </w:pPr>
            <w:r w:rsidRPr="005E2060">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E2060" w:rsidR="003F0C2E" w:rsidP="005E2060" w:rsidRDefault="003F0C2E" w14:paraId="09315567" w14:textId="77777777">
            <w:pPr>
              <w:pStyle w:val="NormalWeb"/>
              <w:spacing w:before="0" w:beforeAutospacing="0" w:after="0" w:afterAutospacing="0"/>
              <w:rPr>
                <w:sz w:val="20"/>
                <w:szCs w:val="20"/>
                <w:lang w:val="ro-RO"/>
              </w:rPr>
            </w:pPr>
            <w:r w:rsidRPr="005E2060">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E2060" w:rsidR="003F0C2E" w:rsidP="005E2060" w:rsidRDefault="003F0C2E" w14:paraId="44A60265" w14:textId="77777777">
            <w:pPr>
              <w:spacing w:after="0" w:line="240" w:lineRule="auto"/>
              <w:rPr>
                <w:rFonts w:ascii="Times New Roman" w:hAnsi="Times New Roman"/>
                <w:sz w:val="20"/>
                <w:szCs w:val="20"/>
                <w:lang w:val="ro-RO"/>
              </w:rPr>
            </w:pPr>
            <w:r w:rsidRPr="005E2060">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E2060" w:rsidR="003F0C2E" w:rsidP="005E2060" w:rsidRDefault="003F0C2E" w14:paraId="2FB6BC73" w14:textId="77777777">
            <w:pPr>
              <w:pStyle w:val="NormalWeb"/>
              <w:spacing w:before="0" w:beforeAutospacing="0" w:after="0" w:afterAutospacing="0"/>
              <w:rPr>
                <w:sz w:val="20"/>
                <w:szCs w:val="20"/>
                <w:lang w:val="ro-RO"/>
              </w:rPr>
            </w:pPr>
            <w:r w:rsidRPr="005E2060">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E2060" w:rsidR="003F0C2E" w:rsidP="005E2060" w:rsidRDefault="003F0C2E" w14:paraId="106866DD" w14:textId="174E8E1D">
            <w:pPr>
              <w:pStyle w:val="NormalWeb"/>
              <w:spacing w:before="0" w:beforeAutospacing="0" w:after="0" w:afterAutospacing="0"/>
              <w:rPr>
                <w:sz w:val="20"/>
                <w:szCs w:val="20"/>
                <w:lang w:val="ro-RO"/>
              </w:rPr>
            </w:pPr>
            <w:r w:rsidRPr="005E2060">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E2060" w:rsidR="003F0C2E" w:rsidP="005E2060" w:rsidRDefault="003F0C2E" w14:paraId="103EF305" w14:textId="3BAEA2C3">
            <w:pPr>
              <w:pStyle w:val="NormalWeb"/>
              <w:spacing w:before="0" w:beforeAutospacing="0" w:after="0" w:afterAutospacing="0"/>
              <w:rPr>
                <w:sz w:val="20"/>
                <w:szCs w:val="20"/>
                <w:lang w:val="ro-RO"/>
              </w:rPr>
            </w:pPr>
            <w:r w:rsidRPr="005E2060">
              <w:rPr>
                <w:color w:val="000000"/>
                <w:sz w:val="20"/>
                <w:szCs w:val="20"/>
                <w:lang w:val="ro-RO"/>
              </w:rPr>
              <w:t>C4 2 Organizarea de dezbateri, realizarea de proiecte indiviuale şi de grup pe teme din domeniul de specializare.</w:t>
            </w:r>
          </w:p>
          <w:p w:rsidRPr="005E2060" w:rsidR="003F0C2E" w:rsidP="005E2060" w:rsidRDefault="003F0C2E" w14:paraId="59FDCC46" w14:textId="77777777">
            <w:pPr>
              <w:spacing w:after="0" w:line="240" w:lineRule="auto"/>
              <w:rPr>
                <w:rFonts w:ascii="Times New Roman" w:hAnsi="Times New Roman"/>
                <w:sz w:val="20"/>
                <w:szCs w:val="20"/>
                <w:lang w:val="ro-RO"/>
              </w:rPr>
            </w:pPr>
            <w:r w:rsidRPr="005E2060">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E2060">
              <w:rPr>
                <w:rFonts w:ascii="Times New Roman" w:hAnsi="Times New Roman"/>
                <w:sz w:val="20"/>
                <w:szCs w:val="20"/>
                <w:lang w:val="ro-RO"/>
              </w:rPr>
              <w:br/>
            </w:r>
            <w:r w:rsidRPr="005E2060">
              <w:rPr>
                <w:rFonts w:ascii="Times New Roman" w:hAnsi="Times New Roman"/>
                <w:color w:val="000000"/>
                <w:sz w:val="20"/>
                <w:szCs w:val="20"/>
                <w:lang w:val="ro-RO"/>
              </w:rPr>
              <w:t>Utilizarea cu discernământ si probitate ştiinţifică a surselor de informare.</w:t>
            </w:r>
          </w:p>
          <w:p w:rsidRPr="005E2060" w:rsidR="003F0C2E" w:rsidP="005E2060" w:rsidRDefault="003F0C2E" w14:paraId="789281E0" w14:textId="77777777">
            <w:pPr>
              <w:pStyle w:val="NormalWeb"/>
              <w:spacing w:before="0" w:beforeAutospacing="0" w:after="0" w:afterAutospacing="0"/>
              <w:rPr>
                <w:sz w:val="20"/>
                <w:szCs w:val="20"/>
                <w:lang w:val="ro-RO"/>
              </w:rPr>
            </w:pPr>
            <w:r w:rsidRPr="005E2060">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E2060" w:rsidR="003F0C2E" w:rsidP="005E2060" w:rsidRDefault="003F0C2E" w14:paraId="278D7686" w14:textId="77777777">
            <w:pPr>
              <w:autoSpaceDE w:val="0"/>
              <w:autoSpaceDN w:val="0"/>
              <w:adjustRightInd w:val="0"/>
              <w:spacing w:after="0" w:line="240" w:lineRule="auto"/>
              <w:rPr>
                <w:rFonts w:ascii="Times New Roman" w:hAnsi="Times New Roman"/>
                <w:color w:val="000000"/>
                <w:sz w:val="20"/>
                <w:szCs w:val="20"/>
                <w:lang w:val="ro-RO"/>
              </w:rPr>
            </w:pPr>
            <w:r w:rsidRPr="005E2060">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E2060" w:rsidR="003F0C2E" w:rsidP="005E2060" w:rsidRDefault="003F0C2E" w14:paraId="7908A7CD" w14:textId="77777777">
            <w:pPr>
              <w:autoSpaceDE w:val="0"/>
              <w:autoSpaceDN w:val="0"/>
              <w:adjustRightInd w:val="0"/>
              <w:spacing w:after="0" w:line="240" w:lineRule="auto"/>
              <w:rPr>
                <w:rFonts w:ascii="Times New Roman" w:hAnsi="Times New Roman"/>
                <w:sz w:val="20"/>
                <w:szCs w:val="20"/>
                <w:lang w:val="ro-RO"/>
              </w:rPr>
            </w:pPr>
          </w:p>
        </w:tc>
      </w:tr>
      <w:tr w:rsidRPr="00647C41" w:rsidR="003F0C2E" w:rsidTr="005E2060" w14:paraId="27C91955" w14:textId="77777777">
        <w:trPr>
          <w:cantSplit/>
          <w:trHeight w:val="1403"/>
          <w:jc w:val="center"/>
        </w:trPr>
        <w:tc>
          <w:tcPr>
            <w:tcW w:w="738" w:type="dxa"/>
            <w:shd w:val="clear" w:color="auto" w:fill="auto"/>
            <w:textDirection w:val="btLr"/>
          </w:tcPr>
          <w:p w:rsidRPr="005E2060" w:rsidR="003F0C2E" w:rsidP="005E2060" w:rsidRDefault="003F0C2E" w14:paraId="7A2FA3DF" w14:textId="77777777">
            <w:pPr>
              <w:spacing w:after="0" w:line="240" w:lineRule="auto"/>
              <w:ind w:left="113" w:right="113"/>
              <w:rPr>
                <w:rFonts w:ascii="Times New Roman" w:hAnsi="Times New Roman"/>
                <w:lang w:val="ro-RO"/>
              </w:rPr>
            </w:pPr>
            <w:r w:rsidRPr="005E2060">
              <w:rPr>
                <w:rFonts w:ascii="Times New Roman" w:hAnsi="Times New Roman"/>
                <w:lang w:val="ro-RO"/>
              </w:rPr>
              <w:t>Competenţe transversale</w:t>
            </w:r>
          </w:p>
        </w:tc>
        <w:tc>
          <w:tcPr>
            <w:tcW w:w="9468" w:type="dxa"/>
            <w:shd w:val="clear" w:color="auto" w:fill="auto"/>
          </w:tcPr>
          <w:p w:rsidRPr="005E2060" w:rsidR="003F0C2E" w:rsidP="005E2060" w:rsidRDefault="003F0C2E" w14:paraId="10AE9ED8"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E2060" w:rsidR="003F0C2E" w:rsidP="005E2060" w:rsidRDefault="003F0C2E" w14:paraId="16108FA0" w14:textId="77777777">
            <w:pPr>
              <w:pStyle w:val="NormalWeb"/>
              <w:spacing w:before="0" w:beforeAutospacing="0" w:after="0" w:afterAutospacing="0"/>
              <w:rPr>
                <w:sz w:val="20"/>
                <w:szCs w:val="20"/>
                <w:lang w:val="ro-RO"/>
              </w:rPr>
            </w:pPr>
            <w:r w:rsidRPr="005E2060">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E2060" w:rsidR="003F0C2E" w:rsidP="005E2060" w:rsidRDefault="003F0C2E" w14:paraId="1462A7B9" w14:textId="77777777">
            <w:pPr>
              <w:autoSpaceDE w:val="0"/>
              <w:autoSpaceDN w:val="0"/>
              <w:adjustRightInd w:val="0"/>
              <w:spacing w:after="0" w:line="240" w:lineRule="auto"/>
              <w:rPr>
                <w:rFonts w:ascii="Times New Roman" w:hAnsi="Times New Roman"/>
                <w:bCs/>
                <w:lang w:val="ro-RO"/>
              </w:rPr>
            </w:pPr>
            <w:r w:rsidRPr="005E2060">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E2060">
              <w:rPr>
                <w:rFonts w:ascii="Times New Roman" w:hAnsi="Times New Roman"/>
                <w:sz w:val="20"/>
                <w:szCs w:val="20"/>
                <w:lang w:val="ro-RO"/>
              </w:rPr>
              <w:br/>
            </w:r>
            <w:r w:rsidRPr="005E2060">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E2060" w:rsidR="003F0C2E" w:rsidP="005E2060" w:rsidRDefault="003F0C2E" w14:paraId="68DDA366" w14:textId="77777777">
      <w:pPr>
        <w:spacing w:after="0" w:line="240" w:lineRule="auto"/>
        <w:rPr>
          <w:rFonts w:ascii="Times New Roman" w:hAnsi="Times New Roman"/>
          <w:b/>
          <w:lang w:val="ro-RO"/>
        </w:rPr>
      </w:pPr>
    </w:p>
    <w:p w:rsidRPr="005E2060" w:rsidR="003F0C2E" w:rsidP="005E2060" w:rsidRDefault="003F0C2E" w14:paraId="19D271E0" w14:textId="77777777">
      <w:pPr>
        <w:spacing w:after="0" w:line="240" w:lineRule="auto"/>
        <w:rPr>
          <w:rFonts w:ascii="Times New Roman" w:hAnsi="Times New Roman"/>
          <w:lang w:val="ro-RO"/>
        </w:rPr>
      </w:pPr>
      <w:r w:rsidRPr="005E2060">
        <w:rPr>
          <w:rFonts w:ascii="Times New Roman" w:hAnsi="Times New Roman"/>
          <w:b/>
          <w:lang w:val="ro-RO"/>
        </w:rPr>
        <w:t xml:space="preserve">7. Obiectivele disciplinei </w:t>
      </w:r>
      <w:r w:rsidRPr="005E2060">
        <w:rPr>
          <w:rFonts w:ascii="Times New Roman" w:hAnsi="Times New Roman"/>
          <w:lang w:val="ro-RO"/>
        </w:rPr>
        <w:t>(conform grilei de competenţe specifice acumulate)</w:t>
      </w:r>
    </w:p>
    <w:tbl>
      <w:tblPr>
        <w:tblW w:w="10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E2060" w:rsidR="003F0C2E" w:rsidTr="005E2060" w14:paraId="20A725F6" w14:textId="77777777">
        <w:trPr>
          <w:jc w:val="center"/>
        </w:trPr>
        <w:tc>
          <w:tcPr>
            <w:tcW w:w="3227" w:type="dxa"/>
            <w:shd w:val="clear" w:color="auto" w:fill="auto"/>
          </w:tcPr>
          <w:p w:rsidRPr="005E2060" w:rsidR="003F0C2E" w:rsidP="005E2060" w:rsidRDefault="003F0C2E" w14:paraId="39674E7B"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7.1 Obiectivul general al disciplinei</w:t>
            </w:r>
          </w:p>
        </w:tc>
        <w:tc>
          <w:tcPr>
            <w:tcW w:w="6946" w:type="dxa"/>
            <w:shd w:val="clear" w:color="auto" w:fill="auto"/>
          </w:tcPr>
          <w:p w:rsidRPr="005E2060" w:rsidR="003F0C2E" w:rsidP="005E2060" w:rsidRDefault="003F0C2E" w14:paraId="4B3A8FB0" w14:textId="77777777">
            <w:pPr>
              <w:numPr>
                <w:ilvl w:val="0"/>
                <w:numId w:val="1"/>
              </w:numPr>
              <w:spacing w:after="0" w:line="240" w:lineRule="auto"/>
              <w:ind w:hanging="288"/>
              <w:rPr>
                <w:rFonts w:ascii="Times New Roman" w:hAnsi="Times New Roman"/>
                <w:sz w:val="20"/>
                <w:szCs w:val="20"/>
                <w:lang w:val="ro-RO"/>
              </w:rPr>
            </w:pPr>
            <w:r w:rsidRPr="005E2060">
              <w:rPr>
                <w:rFonts w:ascii="Times New Roman" w:hAnsi="Times New Roman"/>
                <w:sz w:val="20"/>
                <w:szCs w:val="20"/>
                <w:lang w:val="ro-RO"/>
              </w:rPr>
              <w:t xml:space="preserve">Studenţii vor putea utiliza competent </w:t>
            </w:r>
            <w:r w:rsidRPr="005E2060">
              <w:rPr>
                <w:rFonts w:ascii="Times New Roman" w:hAnsi="Times New Roman"/>
                <w:color w:val="000000"/>
                <w:sz w:val="20"/>
                <w:szCs w:val="20"/>
                <w:lang w:val="ro-RO"/>
              </w:rPr>
              <w:t>limba franceză</w:t>
            </w:r>
            <w:r w:rsidRPr="005E2060">
              <w:rPr>
                <w:rFonts w:ascii="Times New Roman" w:hAnsi="Times New Roman"/>
                <w:sz w:val="20"/>
                <w:szCs w:val="20"/>
                <w:lang w:val="ro-RO"/>
              </w:rPr>
              <w:t xml:space="preserve"> la nivelul B2, în activitatea lor academică şi în viitoarea activitate profesională.</w:t>
            </w:r>
          </w:p>
        </w:tc>
      </w:tr>
      <w:tr w:rsidRPr="00647C41" w:rsidR="003F0C2E" w:rsidTr="005E2060" w14:paraId="61D5A62A" w14:textId="77777777">
        <w:trPr>
          <w:jc w:val="center"/>
        </w:trPr>
        <w:tc>
          <w:tcPr>
            <w:tcW w:w="3227" w:type="dxa"/>
            <w:shd w:val="clear" w:color="auto" w:fill="auto"/>
          </w:tcPr>
          <w:p w:rsidRPr="005E2060" w:rsidR="003F0C2E" w:rsidP="005E2060" w:rsidRDefault="003F0C2E" w14:paraId="47680BBC"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7.2 Obiectivele specifice</w:t>
            </w:r>
          </w:p>
        </w:tc>
        <w:tc>
          <w:tcPr>
            <w:tcW w:w="6946" w:type="dxa"/>
            <w:shd w:val="clear" w:color="auto" w:fill="auto"/>
          </w:tcPr>
          <w:p w:rsidRPr="005E2060" w:rsidR="003F0C2E" w:rsidP="005E2060" w:rsidRDefault="003F0C2E" w14:paraId="7D96FC11"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5E2060">
              <w:rPr>
                <w:rFonts w:ascii="Times New Roman" w:hAnsi="Times New Roman"/>
                <w:color w:val="000000"/>
                <w:sz w:val="20"/>
                <w:szCs w:val="20"/>
                <w:lang w:val="ro-RO"/>
              </w:rPr>
              <w:t>limba franceză</w:t>
            </w:r>
            <w:r w:rsidRPr="005E2060">
              <w:rPr>
                <w:rFonts w:ascii="Times New Roman" w:hAnsi="Times New Roman"/>
                <w:sz w:val="20"/>
                <w:szCs w:val="20"/>
                <w:lang w:val="ro-RO"/>
              </w:rPr>
              <w:t xml:space="preserve">, cu accent pe situaţia retorică, formele de comunicare scrisă şi orală, etapele procesului de scriere </w:t>
            </w:r>
            <w:r w:rsidRPr="005E2060">
              <w:rPr>
                <w:rFonts w:ascii="Times New Roman" w:hAnsi="Times New Roman"/>
                <w:sz w:val="20"/>
                <w:szCs w:val="20"/>
                <w:lang w:val="ro-RO"/>
              </w:rPr>
              <w:lastRenderedPageBreak/>
              <w:t>şi produsele scrisului academic, precum şi pe deontologia profesională.</w:t>
            </w:r>
          </w:p>
          <w:p w:rsidRPr="005E2060" w:rsidR="003F0C2E" w:rsidP="005E2060" w:rsidRDefault="003F0C2E" w14:paraId="2451110A"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5E2060">
              <w:rPr>
                <w:rFonts w:ascii="Times New Roman" w:hAnsi="Times New Roman"/>
                <w:color w:val="000000"/>
                <w:sz w:val="20"/>
                <w:szCs w:val="20"/>
                <w:lang w:val="ro-RO"/>
              </w:rPr>
              <w:t>limba franceză</w:t>
            </w:r>
            <w:r w:rsidRPr="005E2060">
              <w:rPr>
                <w:rFonts w:ascii="Times New Roman" w:hAnsi="Times New Roman"/>
                <w:sz w:val="20"/>
                <w:szCs w:val="20"/>
                <w:lang w:val="ro-RO"/>
              </w:rPr>
              <w:t xml:space="preserve"> în contextul studiilor de licență şi al comunităţii profesionale extinse (naţionale şi internaţionale).</w:t>
            </w:r>
          </w:p>
          <w:p w:rsidRPr="005E2060" w:rsidR="003F0C2E" w:rsidP="005E2060" w:rsidRDefault="003F0C2E" w14:paraId="55075FA8"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5E2060">
              <w:rPr>
                <w:rFonts w:ascii="Times New Roman" w:hAnsi="Times New Roman"/>
                <w:color w:val="000000"/>
                <w:sz w:val="20"/>
                <w:szCs w:val="20"/>
                <w:lang w:val="ro-RO"/>
              </w:rPr>
              <w:t>limba franceză</w:t>
            </w:r>
            <w:r w:rsidRPr="005E2060">
              <w:rPr>
                <w:rFonts w:ascii="Times New Roman" w:hAnsi="Times New Roman"/>
                <w:sz w:val="20"/>
                <w:szCs w:val="20"/>
                <w:lang w:val="ro-RO"/>
              </w:rPr>
              <w:t xml:space="preserve"> specializate pentru discursul ştiinţific.</w:t>
            </w:r>
          </w:p>
          <w:p w:rsidRPr="005E2060" w:rsidR="003F0C2E" w:rsidP="005E2060" w:rsidRDefault="003F0C2E" w14:paraId="16EDA49F" w14:textId="35A6DD78">
            <w:pPr>
              <w:spacing w:after="0" w:line="240" w:lineRule="auto"/>
              <w:rPr>
                <w:rFonts w:ascii="Times New Roman" w:hAnsi="Times New Roman"/>
                <w:sz w:val="20"/>
                <w:szCs w:val="20"/>
                <w:lang w:val="ro-RO"/>
              </w:rPr>
            </w:pPr>
            <w:r w:rsidRPr="005E2060">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5E2060">
              <w:rPr>
                <w:rFonts w:ascii="Times New Roman" w:hAnsi="Times New Roman"/>
                <w:color w:val="000000"/>
                <w:sz w:val="20"/>
                <w:szCs w:val="20"/>
                <w:lang w:val="ro-RO"/>
              </w:rPr>
              <w:t>limba franceză.</w:t>
            </w:r>
          </w:p>
          <w:p w:rsidRPr="005E2060" w:rsidR="003F0C2E" w:rsidP="005E2060" w:rsidRDefault="003F0C2E" w14:paraId="35D13384"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E2060" w:rsidR="003F0C2E" w:rsidP="005E2060" w:rsidRDefault="003F0C2E" w14:paraId="35B21AEE"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6.Realizarea sarcinilor de lucru individuale în contexte de autonomie/independenţă.</w:t>
            </w:r>
          </w:p>
          <w:p w:rsidRPr="005E2060" w:rsidR="003F0C2E" w:rsidP="005E2060" w:rsidRDefault="003F0C2E" w14:paraId="0CBFFD59"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E2060" w:rsidR="003F0C2E" w:rsidP="005E2060" w:rsidRDefault="003F0C2E" w14:paraId="3C66ED7D" w14:textId="5D8B1B22">
            <w:pPr>
              <w:spacing w:after="0" w:line="240" w:lineRule="auto"/>
              <w:rPr>
                <w:rFonts w:ascii="Times New Roman" w:hAnsi="Times New Roman"/>
                <w:sz w:val="20"/>
                <w:szCs w:val="20"/>
                <w:lang w:val="ro-RO"/>
              </w:rPr>
            </w:pPr>
            <w:r w:rsidRPr="005E2060">
              <w:rPr>
                <w:rFonts w:ascii="Times New Roman" w:hAnsi="Times New Roman"/>
                <w:sz w:val="20"/>
                <w:szCs w:val="20"/>
                <w:lang w:val="ro-RO"/>
              </w:rPr>
              <w:t>8. Managementul propriei învăţări, diagnoza nevoilor de formare, monitorizarea şi reflecţia asupra utilizării eficiente a instrumentelor de muncă intelectuală şi a resurselor/tehnicilor/strategiilor de învăţare tradiționale și TIC.</w:t>
            </w:r>
          </w:p>
          <w:p w:rsidRPr="005E2060" w:rsidR="003F0C2E" w:rsidP="005E2060" w:rsidRDefault="003F0C2E" w14:paraId="53B1AA0D" w14:textId="77777777">
            <w:pPr>
              <w:spacing w:after="0" w:line="240" w:lineRule="auto"/>
              <w:ind w:left="288"/>
              <w:rPr>
                <w:rFonts w:ascii="Times New Roman" w:hAnsi="Times New Roman"/>
                <w:sz w:val="20"/>
                <w:szCs w:val="20"/>
                <w:lang w:val="ro-RO"/>
              </w:rPr>
            </w:pPr>
          </w:p>
        </w:tc>
      </w:tr>
    </w:tbl>
    <w:p w:rsidRPr="005E2060" w:rsidR="003F0C2E" w:rsidP="005E2060" w:rsidRDefault="003F0C2E" w14:paraId="5C54733F" w14:textId="77777777">
      <w:pPr>
        <w:spacing w:after="0" w:line="240" w:lineRule="auto"/>
        <w:rPr>
          <w:rFonts w:ascii="Times New Roman" w:hAnsi="Times New Roman"/>
          <w:lang w:val="ro-RO"/>
        </w:rPr>
      </w:pPr>
    </w:p>
    <w:p w:rsidRPr="005E2060" w:rsidR="003F0C2E" w:rsidP="005E2060" w:rsidRDefault="003F0C2E" w14:paraId="2ED6177F" w14:textId="77777777">
      <w:pPr>
        <w:spacing w:after="0" w:line="240" w:lineRule="auto"/>
        <w:rPr>
          <w:rFonts w:ascii="Times New Roman" w:hAnsi="Times New Roman"/>
          <w:b/>
          <w:lang w:val="ro-RO"/>
        </w:rPr>
      </w:pPr>
    </w:p>
    <w:p w:rsidRPr="005E2060" w:rsidR="003F0C2E" w:rsidP="005E2060" w:rsidRDefault="003F0C2E" w14:paraId="66503448" w14:textId="77777777">
      <w:pPr>
        <w:spacing w:after="0" w:line="240" w:lineRule="auto"/>
        <w:rPr>
          <w:rFonts w:ascii="Times New Roman" w:hAnsi="Times New Roman"/>
          <w:b/>
          <w:lang w:val="ro-RO"/>
        </w:rPr>
      </w:pPr>
      <w:r w:rsidRPr="005E2060">
        <w:rPr>
          <w:rFonts w:ascii="Times New Roman" w:hAnsi="Times New Roman"/>
          <w:b/>
          <w:lang w:val="ro-RO"/>
        </w:rPr>
        <w:t>8. Conţinuturi</w:t>
      </w:r>
    </w:p>
    <w:tbl>
      <w:tblPr>
        <w:tblW w:w="10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954"/>
        <w:gridCol w:w="2693"/>
        <w:gridCol w:w="1526"/>
      </w:tblGrid>
      <w:tr w:rsidRPr="005E2060" w:rsidR="003F0C2E" w:rsidTr="005E2060" w14:paraId="7BBD15FE" w14:textId="77777777">
        <w:trPr>
          <w:jc w:val="center"/>
        </w:trPr>
        <w:tc>
          <w:tcPr>
            <w:tcW w:w="5954" w:type="dxa"/>
            <w:shd w:val="clear" w:color="auto" w:fill="auto"/>
          </w:tcPr>
          <w:p w:rsidRPr="005E2060" w:rsidR="003F0C2E" w:rsidP="005E2060" w:rsidRDefault="003F0C2E" w14:paraId="2DF2A37F"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8.1 Curs</w:t>
            </w:r>
          </w:p>
        </w:tc>
        <w:tc>
          <w:tcPr>
            <w:tcW w:w="2693" w:type="dxa"/>
            <w:shd w:val="clear" w:color="auto" w:fill="auto"/>
          </w:tcPr>
          <w:p w:rsidRPr="005E2060" w:rsidR="003F0C2E" w:rsidP="005E2060" w:rsidRDefault="003F0C2E" w14:paraId="507703D8"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Metode de predare</w:t>
            </w:r>
          </w:p>
        </w:tc>
        <w:tc>
          <w:tcPr>
            <w:tcW w:w="1526" w:type="dxa"/>
            <w:shd w:val="clear" w:color="auto" w:fill="auto"/>
          </w:tcPr>
          <w:p w:rsidRPr="005E2060" w:rsidR="003F0C2E" w:rsidP="005E2060" w:rsidRDefault="003F0C2E" w14:paraId="00DB64F7"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Observaţii</w:t>
            </w:r>
          </w:p>
        </w:tc>
      </w:tr>
      <w:tr w:rsidRPr="005E2060" w:rsidR="003F0C2E" w:rsidTr="005E2060" w14:paraId="0C232101" w14:textId="77777777">
        <w:trPr>
          <w:jc w:val="center"/>
        </w:trPr>
        <w:tc>
          <w:tcPr>
            <w:tcW w:w="10173" w:type="dxa"/>
            <w:gridSpan w:val="3"/>
            <w:shd w:val="clear" w:color="auto" w:fill="auto"/>
          </w:tcPr>
          <w:p w:rsidRPr="005E2060" w:rsidR="003F0C2E" w:rsidP="005E2060" w:rsidRDefault="003F0C2E" w14:paraId="701FB9AD" w14:textId="77777777">
            <w:pPr>
              <w:pStyle w:val="Biblio"/>
              <w:rPr>
                <w:rFonts w:cs="Times New Roman"/>
                <w:b/>
                <w:bCs/>
                <w:szCs w:val="20"/>
                <w:lang w:val="ro-RO"/>
              </w:rPr>
            </w:pPr>
            <w:r w:rsidRPr="005E2060">
              <w:rPr>
                <w:rFonts w:cs="Times New Roman"/>
                <w:b/>
                <w:bCs/>
                <w:szCs w:val="20"/>
                <w:lang w:val="ro-RO"/>
              </w:rPr>
              <w:t>Bibliografie</w:t>
            </w:r>
          </w:p>
        </w:tc>
      </w:tr>
      <w:tr w:rsidRPr="005E2060" w:rsidR="003F0C2E" w:rsidTr="005E2060" w14:paraId="5256DF6C" w14:textId="77777777">
        <w:trPr>
          <w:jc w:val="center"/>
        </w:trPr>
        <w:tc>
          <w:tcPr>
            <w:tcW w:w="5954" w:type="dxa"/>
            <w:shd w:val="clear" w:color="auto" w:fill="auto"/>
          </w:tcPr>
          <w:p w:rsidRPr="005E2060" w:rsidR="003F0C2E" w:rsidP="005E2060" w:rsidRDefault="003F0C2E" w14:paraId="3AB5E048"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8.2 Seminar</w:t>
            </w:r>
          </w:p>
        </w:tc>
        <w:tc>
          <w:tcPr>
            <w:tcW w:w="2693" w:type="dxa"/>
            <w:shd w:val="clear" w:color="auto" w:fill="auto"/>
          </w:tcPr>
          <w:p w:rsidRPr="00C8249D" w:rsidR="003F0C2E" w:rsidP="005E2060" w:rsidRDefault="003F0C2E" w14:paraId="6E69F77B" w14:textId="77777777">
            <w:pPr>
              <w:spacing w:after="0" w:line="240" w:lineRule="auto"/>
              <w:rPr>
                <w:rFonts w:ascii="Times New Roman" w:hAnsi="Times New Roman"/>
                <w:sz w:val="20"/>
                <w:szCs w:val="20"/>
                <w:lang w:val="ro-RO"/>
              </w:rPr>
            </w:pPr>
          </w:p>
        </w:tc>
        <w:tc>
          <w:tcPr>
            <w:tcW w:w="1526" w:type="dxa"/>
            <w:shd w:val="clear" w:color="auto" w:fill="auto"/>
          </w:tcPr>
          <w:p w:rsidRPr="005E2060" w:rsidR="003F0C2E" w:rsidP="005E2060" w:rsidRDefault="003F0C2E" w14:paraId="724814E7"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Observaţii</w:t>
            </w:r>
          </w:p>
        </w:tc>
      </w:tr>
      <w:tr w:rsidRPr="00647C41" w:rsidR="00647C41" w:rsidTr="00B23E3D" w14:paraId="63E4F482" w14:textId="77777777">
        <w:trPr>
          <w:trHeight w:val="1195"/>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50F89E8D"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1 – Prezentarea obiectivelor cursului</w:t>
            </w:r>
          </w:p>
          <w:p w:rsidRPr="00647C41" w:rsidR="00647C41" w:rsidP="00647C41" w:rsidRDefault="00647C41" w14:paraId="69C615A9" w14:textId="6CE774EA">
            <w:pPr>
              <w:rPr>
                <w:rFonts w:ascii="Times New Roman" w:hAnsi="Times New Roman"/>
                <w:lang w:val="ro-RO"/>
              </w:rPr>
            </w:pPr>
            <w:r w:rsidRPr="00647C41">
              <w:rPr>
                <w:rFonts w:ascii="Times New Roman" w:hAnsi="Times New Roman"/>
                <w:sz w:val="20"/>
                <w:szCs w:val="20"/>
                <w:lang w:val="ro-RO"/>
              </w:rPr>
              <w:t>Obiective: prezentarea tematicilor ce vor fi abordate; constituirea grupei: fiecare student îți prezintă colegul în urma unei discuții în grup</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1E4B6A01" w14:textId="0BFC2F8A">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4E2E5E50" w14:textId="41E1CC15">
            <w:pPr>
              <w:snapToGrid w:val="0"/>
              <w:rPr>
                <w:rFonts w:ascii="Times New Roman" w:hAnsi="Times New Roman"/>
                <w:sz w:val="20"/>
                <w:lang w:val="ro-RO"/>
              </w:rPr>
            </w:pPr>
            <w:r w:rsidRPr="005E2060">
              <w:rPr>
                <w:rFonts w:ascii="Times New Roman" w:hAnsi="Times New Roman"/>
                <w:sz w:val="20"/>
                <w:lang w:val="ro-RO"/>
              </w:rPr>
              <w:t>Se testează nivelul de cunoştinţe ale studenţilor în vederea distribuirii lor în grupe de studiu</w:t>
            </w:r>
          </w:p>
        </w:tc>
      </w:tr>
      <w:tr w:rsidRPr="00647C41" w:rsidR="00647C41" w:rsidTr="00B23E3D" w14:paraId="51688DF7"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160D5770"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2 – CV</w:t>
            </w:r>
          </w:p>
          <w:p w:rsidRPr="00647C41" w:rsidR="00647C41" w:rsidP="00647C41" w:rsidRDefault="00647C41" w14:paraId="47E0557E" w14:textId="18E0233B">
            <w:pPr>
              <w:rPr>
                <w:rFonts w:ascii="Times New Roman" w:hAnsi="Times New Roman"/>
                <w:i/>
                <w:lang w:val="ro-RO"/>
              </w:rPr>
            </w:pPr>
            <w:r w:rsidRPr="00647C41">
              <w:rPr>
                <w:rFonts w:ascii="Times New Roman" w:hAnsi="Times New Roman"/>
                <w:sz w:val="20"/>
                <w:szCs w:val="20"/>
                <w:lang w:val="ro-RO"/>
              </w:rPr>
              <w:t>Obiective: completarea și prezentarea CV-ului; reguli și principii esențiale în redactarea și prezentarea CV-ului</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61587556" w14:textId="437F573F">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199A5982" w14:textId="77777777">
            <w:pPr>
              <w:snapToGrid w:val="0"/>
              <w:rPr>
                <w:rFonts w:ascii="Times New Roman" w:hAnsi="Times New Roman"/>
                <w:sz w:val="20"/>
                <w:lang w:val="ro-RO"/>
              </w:rPr>
            </w:pPr>
          </w:p>
        </w:tc>
      </w:tr>
      <w:tr w:rsidRPr="00647C41" w:rsidR="00647C41" w:rsidTr="00B23E3D" w14:paraId="44A8F9FC"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2E009066"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3 – Scrisoarea de motivație</w:t>
            </w:r>
          </w:p>
          <w:p w:rsidRPr="00647C41" w:rsidR="00647C41" w:rsidP="00647C41" w:rsidRDefault="00647C41" w14:paraId="331B3059" w14:textId="66B052D3">
            <w:pPr>
              <w:rPr>
                <w:rFonts w:ascii="Times New Roman" w:hAnsi="Times New Roman"/>
                <w:lang w:val="ro-RO"/>
              </w:rPr>
            </w:pPr>
            <w:r w:rsidRPr="00647C41">
              <w:rPr>
                <w:rFonts w:ascii="Times New Roman" w:hAnsi="Times New Roman"/>
                <w:sz w:val="20"/>
                <w:szCs w:val="20"/>
                <w:lang w:val="ro-RO"/>
              </w:rPr>
              <w:t>Obiective: definirea scrisorii de motivație; identificarea aspectelor esențiale în redactarea scrisorii de motivație; redactarea unei scrisori de motivație</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60388234" w14:textId="0F53CA79">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72E7E0D3" w14:textId="77777777">
            <w:pPr>
              <w:snapToGrid w:val="0"/>
              <w:rPr>
                <w:rFonts w:ascii="Times New Roman" w:hAnsi="Times New Roman"/>
                <w:sz w:val="20"/>
                <w:lang w:val="ro-RO"/>
              </w:rPr>
            </w:pPr>
          </w:p>
        </w:tc>
      </w:tr>
      <w:tr w:rsidRPr="00647C41" w:rsidR="00647C41" w:rsidTr="00B23E3D" w14:paraId="59FB014B"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26D42CBA"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4 – Anunțul de angajare</w:t>
            </w:r>
          </w:p>
          <w:p w:rsidRPr="00647C41" w:rsidR="00647C41" w:rsidP="00647C41" w:rsidRDefault="00647C41" w14:paraId="34C4A30E"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Obiective: identificarea rubricilor unui anunț de angajare; aptitudini și competențe profesionale; redactarea unui anunț de angajare</w:t>
            </w:r>
          </w:p>
          <w:p w:rsidRPr="00647C41" w:rsidR="00647C41" w:rsidP="00647C41" w:rsidRDefault="00647C41" w14:paraId="218B11CA" w14:textId="1C8B4B4B">
            <w:pPr>
              <w:rPr>
                <w:rFonts w:ascii="Times New Roman" w:hAnsi="Times New Roman"/>
                <w:lang w:val="ro-RO"/>
              </w:rPr>
            </w:pP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55786DFC" w14:textId="5B292A1A">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08204B72" w14:textId="77777777">
            <w:pPr>
              <w:snapToGrid w:val="0"/>
              <w:rPr>
                <w:rFonts w:ascii="Times New Roman" w:hAnsi="Times New Roman"/>
                <w:sz w:val="20"/>
                <w:lang w:val="ro-RO"/>
              </w:rPr>
            </w:pPr>
          </w:p>
        </w:tc>
      </w:tr>
      <w:tr w:rsidRPr="00647C41" w:rsidR="00647C41" w:rsidTr="00B23E3D" w14:paraId="6611FFEB"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3B9B8B04"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5 – Articol jurnalistic: Munca part-time</w:t>
            </w:r>
          </w:p>
          <w:p w:rsidRPr="00647C41" w:rsidR="00647C41" w:rsidP="00647C41" w:rsidRDefault="00647C41" w14:paraId="5930FB22"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Obiective: lexicul profesional; diferența CDI/CDD, tendințe profesionale actuale</w:t>
            </w:r>
          </w:p>
          <w:p w:rsidRPr="00647C41" w:rsidR="00647C41" w:rsidP="00647C41" w:rsidRDefault="00647C41" w14:paraId="0D6D92E2" w14:textId="55410CF9">
            <w:pPr>
              <w:rPr>
                <w:rFonts w:ascii="Times New Roman" w:hAnsi="Times New Roman"/>
                <w:lang w:val="ro-RO"/>
              </w:rPr>
            </w:pP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1DA8735F" w14:textId="118DF7DD">
            <w:pPr>
              <w:spacing w:line="240" w:lineRule="auto"/>
              <w:jc w:val="both"/>
              <w:rPr>
                <w:rFonts w:ascii="Times New Roman" w:hAnsi="Times New Roman"/>
                <w:sz w:val="20"/>
                <w:lang w:val="ro-RO"/>
              </w:rPr>
            </w:pPr>
            <w:r w:rsidRPr="00C8249D">
              <w:rPr>
                <w:rFonts w:ascii="Times New Roman" w:hAnsi="Times New Roman"/>
                <w:sz w:val="20"/>
                <w:szCs w:val="20"/>
                <w:lang w:val="ro-RO"/>
              </w:rPr>
              <w:lastRenderedPageBreak/>
              <w:t>Conversaţia, explicaţia, lucrul pe grupe, participarea activă</w:t>
            </w:r>
          </w:p>
        </w:tc>
        <w:tc>
          <w:tcPr>
            <w:tcW w:w="1526" w:type="dxa"/>
            <w:shd w:val="clear" w:color="auto" w:fill="auto"/>
          </w:tcPr>
          <w:p w:rsidRPr="005E2060" w:rsidR="00647C41" w:rsidP="00647C41" w:rsidRDefault="00647C41" w14:paraId="625EB350" w14:textId="77777777">
            <w:pPr>
              <w:snapToGrid w:val="0"/>
              <w:rPr>
                <w:rFonts w:ascii="Times New Roman" w:hAnsi="Times New Roman"/>
                <w:sz w:val="20"/>
                <w:lang w:val="ro-RO"/>
              </w:rPr>
            </w:pPr>
          </w:p>
        </w:tc>
      </w:tr>
      <w:tr w:rsidRPr="00647C41" w:rsidR="00647C41" w:rsidTr="00B23E3D" w14:paraId="4BAD29ED"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27C99079"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6 – Exprimarea duratei</w:t>
            </w:r>
          </w:p>
          <w:p w:rsidRPr="00647C41" w:rsidR="00647C41" w:rsidP="00647C41" w:rsidRDefault="00647C41" w14:paraId="5B93BDE0" w14:textId="7AB82F65">
            <w:pPr>
              <w:rPr>
                <w:rFonts w:ascii="Times New Roman" w:hAnsi="Times New Roman"/>
                <w:lang w:val="ro-RO"/>
              </w:rPr>
            </w:pPr>
            <w:r w:rsidRPr="00647C41">
              <w:rPr>
                <w:rFonts w:ascii="Times New Roman" w:hAnsi="Times New Roman"/>
                <w:sz w:val="20"/>
                <w:szCs w:val="20"/>
                <w:lang w:val="ro-RO"/>
              </w:rPr>
              <w:t>Obiective: identificarea și utilizarea corectă a sintagmelor ce exprimă durata, identificarea și utilizarea corectă a sintagmelor ce exprimă momentul</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3ED05AD0" w14:textId="0772E790">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5A38AF62" w14:textId="77777777">
            <w:pPr>
              <w:snapToGrid w:val="0"/>
              <w:rPr>
                <w:rFonts w:ascii="Times New Roman" w:hAnsi="Times New Roman"/>
                <w:sz w:val="20"/>
                <w:lang w:val="ro-RO"/>
              </w:rPr>
            </w:pPr>
          </w:p>
        </w:tc>
      </w:tr>
      <w:tr w:rsidRPr="00647C41" w:rsidR="00647C41" w:rsidTr="00B23E3D" w14:paraId="1422BB16"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14F0D54A"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7 – Activitățile practicate în timpul liber (Exprimare orală și scrisă)</w:t>
            </w:r>
          </w:p>
          <w:p w:rsidRPr="00647C41" w:rsidR="00647C41" w:rsidP="00647C41" w:rsidRDefault="00647C41" w14:paraId="76333386"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Obiective: înțelegerea documentelor audio ce tratează activitățile desfășurate în timpul liber; exprimarea opiniei cu privire la activitățile zilnice pornind de la imagini diverse</w:t>
            </w:r>
          </w:p>
          <w:p w:rsidRPr="00647C41" w:rsidR="00647C41" w:rsidP="00647C41" w:rsidRDefault="00647C41" w14:paraId="4D2E5572" w14:textId="5E2A399B">
            <w:pPr>
              <w:rPr>
                <w:rFonts w:ascii="Times New Roman" w:hAnsi="Times New Roman"/>
                <w:lang w:val="ro-RO"/>
              </w:rPr>
            </w:pP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16D16C60" w14:textId="04A39A45">
            <w:pPr>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7B3750C6" w14:textId="77777777">
            <w:pPr>
              <w:snapToGrid w:val="0"/>
              <w:rPr>
                <w:rFonts w:ascii="Times New Roman" w:hAnsi="Times New Roman"/>
                <w:sz w:val="20"/>
                <w:lang w:val="ro-RO"/>
              </w:rPr>
            </w:pPr>
          </w:p>
        </w:tc>
      </w:tr>
      <w:tr w:rsidRPr="00647C41" w:rsidR="00647C41" w:rsidTr="00B23E3D" w14:paraId="3F00C863"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30CED5EB"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 xml:space="preserve">Curs practic 8 – Strategii de evadare din cotidian </w:t>
            </w:r>
          </w:p>
          <w:p w:rsidRPr="00647C41" w:rsidR="00647C41" w:rsidP="00647C41" w:rsidRDefault="00647C41" w14:paraId="136FF7E9" w14:textId="09F1762F">
            <w:pPr>
              <w:rPr>
                <w:rFonts w:ascii="Times New Roman" w:hAnsi="Times New Roman"/>
                <w:lang w:val="ro-RO"/>
              </w:rPr>
            </w:pPr>
            <w:r w:rsidRPr="00647C41">
              <w:rPr>
                <w:rFonts w:ascii="Times New Roman" w:hAnsi="Times New Roman"/>
                <w:sz w:val="20"/>
                <w:szCs w:val="20"/>
                <w:lang w:val="ro-RO"/>
              </w:rPr>
              <w:t xml:space="preserve">Obiective: înțelegerea unui articol de ziar ce tratează raportul dintre activitățile cotidiene și activitățile de relaxare; exprimarea opiniei cu privire la strategiile de evadare din cotidian </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76221D7D" w14:textId="7E970379">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15D2472A" w14:textId="77777777">
            <w:pPr>
              <w:snapToGrid w:val="0"/>
              <w:rPr>
                <w:rFonts w:ascii="Times New Roman" w:hAnsi="Times New Roman"/>
                <w:sz w:val="20"/>
                <w:lang w:val="ro-RO"/>
              </w:rPr>
            </w:pPr>
          </w:p>
        </w:tc>
      </w:tr>
      <w:tr w:rsidRPr="00647C41" w:rsidR="00647C41" w:rsidTr="00B23E3D" w14:paraId="6E05F8D2"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3472DD6B"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9 – Marketingul meteo</w:t>
            </w:r>
          </w:p>
          <w:p w:rsidRPr="00647C41" w:rsidR="00647C41" w:rsidP="00647C41" w:rsidRDefault="00647C41" w14:paraId="35A512EA"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Obiective: înțelegerea discursurilor ce tratează raportul dintre marketing și previziunile meteorologice; exprimarea opiniei cu privire la impactul vremii asupra oamenilor</w:t>
            </w:r>
          </w:p>
          <w:p w:rsidRPr="00647C41" w:rsidR="00647C41" w:rsidP="00647C41" w:rsidRDefault="00647C41" w14:paraId="1C14454D" w14:textId="026D4168">
            <w:pPr>
              <w:rPr>
                <w:rFonts w:ascii="Times New Roman" w:hAnsi="Times New Roman"/>
                <w:lang w:val="ro-RO"/>
              </w:rPr>
            </w:pP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1F54808B" w14:textId="7EFACB42">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07D413BD" w14:textId="77777777">
            <w:pPr>
              <w:snapToGrid w:val="0"/>
              <w:rPr>
                <w:rFonts w:ascii="Times New Roman" w:hAnsi="Times New Roman"/>
                <w:sz w:val="20"/>
                <w:lang w:val="ro-RO"/>
              </w:rPr>
            </w:pPr>
          </w:p>
        </w:tc>
      </w:tr>
      <w:tr w:rsidRPr="00647C41" w:rsidR="00647C41" w:rsidTr="00B23E3D" w14:paraId="36152B77"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2510EF66"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10</w:t>
            </w:r>
            <w:r w:rsidRPr="00647C41">
              <w:rPr>
                <w:rFonts w:ascii="Times New Roman" w:hAnsi="Times New Roman"/>
                <w:i/>
                <w:sz w:val="20"/>
                <w:szCs w:val="20"/>
                <w:lang w:val="ro-RO"/>
              </w:rPr>
              <w:t xml:space="preserve"> </w:t>
            </w:r>
            <w:r w:rsidRPr="00647C41">
              <w:rPr>
                <w:rFonts w:ascii="Times New Roman" w:hAnsi="Times New Roman"/>
                <w:sz w:val="20"/>
                <w:szCs w:val="20"/>
                <w:lang w:val="ro-RO"/>
              </w:rPr>
              <w:t>– Buletinul meteo</w:t>
            </w:r>
          </w:p>
          <w:p w:rsidRPr="00647C41" w:rsidR="00647C41" w:rsidP="00647C41" w:rsidRDefault="00647C41" w14:paraId="67941B72" w14:textId="15BCD8D3">
            <w:pPr>
              <w:rPr>
                <w:rFonts w:ascii="Times New Roman" w:hAnsi="Times New Roman"/>
                <w:b/>
                <w:i/>
                <w:szCs w:val="24"/>
                <w:lang w:val="en-GB"/>
              </w:rPr>
            </w:pPr>
            <w:r w:rsidRPr="00647C41">
              <w:rPr>
                <w:rFonts w:ascii="Times New Roman" w:hAnsi="Times New Roman"/>
                <w:sz w:val="20"/>
                <w:szCs w:val="20"/>
                <w:lang w:val="ro-RO"/>
              </w:rPr>
              <w:t>Obiective: asimilarea conceptelor ce descriu o banda desenată; exprimarea dorinței; identificarea și asimilarea expresiilor ce descriu vremea</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36F8021C" w14:textId="34DE3119">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6375B7B3" w14:textId="77777777">
            <w:pPr>
              <w:snapToGrid w:val="0"/>
              <w:rPr>
                <w:rFonts w:ascii="Times New Roman" w:hAnsi="Times New Roman"/>
                <w:sz w:val="20"/>
                <w:lang w:val="ro-RO"/>
              </w:rPr>
            </w:pPr>
          </w:p>
        </w:tc>
      </w:tr>
      <w:tr w:rsidRPr="00647C41" w:rsidR="00647C41" w:rsidTr="00B23E3D" w14:paraId="60EA60ED"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4B0E6266"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11 – Prezentarea unui proiect</w:t>
            </w:r>
          </w:p>
          <w:p w:rsidRPr="00647C41" w:rsidR="00647C41" w:rsidP="00647C41" w:rsidRDefault="00647C41" w14:paraId="01E1C67D"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 xml:space="preserve">Obiective: identificarea elementelor necesare prezentării unui proiect; constituirea unui proiect de prezentare a unui obiect novator </w:t>
            </w:r>
          </w:p>
          <w:p w:rsidRPr="00647C41" w:rsidR="00647C41" w:rsidP="00647C41" w:rsidRDefault="00647C41" w14:paraId="2CB59AEF" w14:textId="77777777">
            <w:pPr>
              <w:rPr>
                <w:rFonts w:ascii="Times New Roman" w:hAnsi="Times New Roman"/>
                <w:lang w:val="ro-RO"/>
              </w:rPr>
            </w:pP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0249710B" w14:textId="0396DFB0">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56825457" w14:textId="77777777">
            <w:pPr>
              <w:snapToGrid w:val="0"/>
              <w:rPr>
                <w:rFonts w:ascii="Times New Roman" w:hAnsi="Times New Roman"/>
                <w:sz w:val="20"/>
                <w:lang w:val="ro-RO"/>
              </w:rPr>
            </w:pPr>
          </w:p>
        </w:tc>
      </w:tr>
      <w:tr w:rsidRPr="00647C41" w:rsidR="00647C41" w:rsidTr="00B23E3D" w14:paraId="35A582DE"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4E100508" w14:textId="77777777">
            <w:pPr>
              <w:contextualSpacing/>
              <w:jc w:val="both"/>
              <w:rPr>
                <w:rFonts w:ascii="Times New Roman" w:hAnsi="Times New Roman"/>
                <w:sz w:val="20"/>
                <w:szCs w:val="20"/>
                <w:lang w:val="ro-RO"/>
              </w:rPr>
            </w:pPr>
            <w:r w:rsidRPr="00647C41">
              <w:rPr>
                <w:rFonts w:ascii="Times New Roman" w:hAnsi="Times New Roman"/>
                <w:sz w:val="20"/>
                <w:szCs w:val="20"/>
                <w:lang w:val="ro-RO"/>
              </w:rPr>
              <w:t>Curs practic 12 –Pronumele posesive și pronumele relative</w:t>
            </w:r>
          </w:p>
          <w:p w:rsidRPr="00647C41" w:rsidR="00647C41" w:rsidP="00647C41" w:rsidRDefault="00647C41" w14:paraId="6DD16B30" w14:textId="579DD02F">
            <w:pPr>
              <w:rPr>
                <w:rFonts w:ascii="Times New Roman" w:hAnsi="Times New Roman"/>
                <w:lang w:val="ro-RO"/>
              </w:rPr>
            </w:pPr>
            <w:r w:rsidRPr="00647C41">
              <w:rPr>
                <w:rFonts w:ascii="Times New Roman" w:hAnsi="Times New Roman"/>
                <w:iCs/>
                <w:sz w:val="20"/>
                <w:szCs w:val="20"/>
                <w:lang w:val="ro-RO"/>
              </w:rPr>
              <w:t xml:space="preserve">Obiective: identificarea și utilizarea corectă a pronumelor posesive și a celor relative </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C8249D" w:rsidR="00647C41" w:rsidP="00647C41" w:rsidRDefault="00647C41" w14:paraId="53F2FAF7" w14:textId="6235CCA0">
            <w:pPr>
              <w:spacing w:line="240" w:lineRule="auto"/>
              <w:jc w:val="both"/>
              <w:rPr>
                <w:rFonts w:ascii="Times New Roman" w:hAnsi="Times New Roman"/>
                <w:sz w:val="20"/>
                <w:lang w:val="ro-RO"/>
              </w:rPr>
            </w:pPr>
            <w:r w:rsidRPr="00C8249D">
              <w:rPr>
                <w:rFonts w:ascii="Times New Roman" w:hAnsi="Times New Roman"/>
                <w:sz w:val="20"/>
                <w:szCs w:val="20"/>
                <w:lang w:val="ro-RO"/>
              </w:rPr>
              <w:t>Conversaţia, explicaţia, lucrul pe grupe, participarea activă</w:t>
            </w:r>
          </w:p>
        </w:tc>
        <w:tc>
          <w:tcPr>
            <w:tcW w:w="1526" w:type="dxa"/>
            <w:shd w:val="clear" w:color="auto" w:fill="auto"/>
          </w:tcPr>
          <w:p w:rsidRPr="005E2060" w:rsidR="00647C41" w:rsidP="00647C41" w:rsidRDefault="00647C41" w14:paraId="2B92B138" w14:textId="77777777">
            <w:pPr>
              <w:snapToGrid w:val="0"/>
              <w:rPr>
                <w:rFonts w:ascii="Times New Roman" w:hAnsi="Times New Roman"/>
                <w:sz w:val="20"/>
                <w:lang w:val="ro-RO"/>
              </w:rPr>
            </w:pPr>
          </w:p>
        </w:tc>
      </w:tr>
      <w:tr w:rsidRPr="00647C41" w:rsidR="00647C41" w:rsidTr="00B23E3D" w14:paraId="4F7F7EB1"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299A4A1A" w14:textId="7C15EAD7">
            <w:pPr>
              <w:rPr>
                <w:rFonts w:ascii="Times New Roman" w:hAnsi="Times New Roman"/>
                <w:lang w:val="ro-RO"/>
              </w:rPr>
            </w:pPr>
            <w:r w:rsidRPr="00647C41">
              <w:rPr>
                <w:rFonts w:ascii="Times New Roman" w:hAnsi="Times New Roman"/>
                <w:sz w:val="20"/>
                <w:szCs w:val="20"/>
                <w:lang w:val="ro-RO"/>
              </w:rPr>
              <w:t>Curs practic 13 –  Recapitulare</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5E2060" w:rsidR="00647C41" w:rsidP="00647C41" w:rsidRDefault="00647C41" w14:paraId="0D1D771D" w14:textId="6FDF34C3">
            <w:pPr>
              <w:spacing w:line="240" w:lineRule="auto"/>
              <w:jc w:val="both"/>
              <w:rPr>
                <w:rFonts w:ascii="Times New Roman" w:hAnsi="Times New Roman"/>
                <w:sz w:val="20"/>
                <w:lang w:val="ro-RO"/>
              </w:rPr>
            </w:pPr>
          </w:p>
        </w:tc>
        <w:tc>
          <w:tcPr>
            <w:tcW w:w="1526" w:type="dxa"/>
            <w:shd w:val="clear" w:color="auto" w:fill="auto"/>
          </w:tcPr>
          <w:p w:rsidRPr="005E2060" w:rsidR="00647C41" w:rsidP="00647C41" w:rsidRDefault="00647C41" w14:paraId="3E6F50E7" w14:textId="77777777">
            <w:pPr>
              <w:snapToGrid w:val="0"/>
              <w:rPr>
                <w:rFonts w:ascii="Times New Roman" w:hAnsi="Times New Roman"/>
                <w:sz w:val="20"/>
                <w:lang w:val="ro-RO"/>
              </w:rPr>
            </w:pPr>
          </w:p>
        </w:tc>
      </w:tr>
      <w:tr w:rsidRPr="00647C41" w:rsidR="00647C41" w:rsidTr="00B23E3D" w14:paraId="34FE7488" w14:textId="77777777">
        <w:trPr>
          <w:jc w:val="center"/>
        </w:trPr>
        <w:tc>
          <w:tcPr>
            <w:tcW w:w="595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647C41" w:rsidR="00647C41" w:rsidP="00647C41" w:rsidRDefault="00647C41" w14:paraId="18E6BC40" w14:textId="1587998A">
            <w:pPr>
              <w:rPr>
                <w:rFonts w:ascii="Times New Roman" w:hAnsi="Times New Roman"/>
                <w:sz w:val="20"/>
                <w:szCs w:val="20"/>
                <w:lang w:val="ro-RO"/>
              </w:rPr>
            </w:pPr>
            <w:r>
              <w:rPr>
                <w:rFonts w:ascii="Times New Roman" w:hAnsi="Times New Roman"/>
                <w:sz w:val="20"/>
                <w:szCs w:val="20"/>
                <w:lang w:val="ro-RO"/>
              </w:rPr>
              <w:lastRenderedPageBreak/>
              <w:t>Curs practic 14 - Verificare</w:t>
            </w:r>
          </w:p>
        </w:tc>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Pr>
          <w:p w:rsidRPr="005E2060" w:rsidR="00647C41" w:rsidP="00647C41" w:rsidRDefault="00647C41" w14:paraId="66D0A76F" w14:textId="77777777">
            <w:pPr>
              <w:spacing w:line="240" w:lineRule="auto"/>
              <w:jc w:val="both"/>
              <w:rPr>
                <w:rFonts w:ascii="Times New Roman" w:hAnsi="Times New Roman"/>
                <w:sz w:val="20"/>
                <w:lang w:val="ro-RO"/>
              </w:rPr>
            </w:pPr>
          </w:p>
        </w:tc>
        <w:tc>
          <w:tcPr>
            <w:tcW w:w="1526" w:type="dxa"/>
            <w:shd w:val="clear" w:color="auto" w:fill="auto"/>
          </w:tcPr>
          <w:p w:rsidRPr="005E2060" w:rsidR="00647C41" w:rsidP="00647C41" w:rsidRDefault="00647C41" w14:paraId="6DB43266" w14:textId="77777777">
            <w:pPr>
              <w:snapToGrid w:val="0"/>
              <w:rPr>
                <w:rFonts w:ascii="Times New Roman" w:hAnsi="Times New Roman"/>
                <w:sz w:val="20"/>
                <w:lang w:val="ro-RO"/>
              </w:rPr>
            </w:pPr>
          </w:p>
        </w:tc>
      </w:tr>
      <w:tr w:rsidRPr="00647C41" w:rsidR="003F0C2E" w:rsidTr="005E2060" w14:paraId="18A0757B" w14:textId="77777777">
        <w:trPr>
          <w:cantSplit/>
          <w:jc w:val="center"/>
        </w:trPr>
        <w:tc>
          <w:tcPr>
            <w:tcW w:w="10173" w:type="dxa"/>
            <w:gridSpan w:val="3"/>
            <w:shd w:val="clear" w:color="auto" w:fill="auto"/>
          </w:tcPr>
          <w:p w:rsidRPr="00A32EED" w:rsidR="00A32EED" w:rsidP="00A32EED" w:rsidRDefault="00A32EED" w14:paraId="12B2C32D" w14:textId="77777777">
            <w:pPr>
              <w:widowControl w:val="0"/>
              <w:tabs>
                <w:tab w:val="left" w:pos="2715"/>
              </w:tabs>
              <w:autoSpaceDE w:val="0"/>
              <w:autoSpaceDN w:val="0"/>
              <w:adjustRightInd w:val="0"/>
              <w:spacing w:after="0" w:line="240" w:lineRule="auto"/>
              <w:contextualSpacing/>
              <w:rPr>
                <w:rFonts w:ascii="Times New Roman" w:hAnsi="Times New Roman" w:eastAsia="SimSun"/>
                <w:sz w:val="20"/>
                <w:szCs w:val="20"/>
                <w:lang w:val="ro-RO" w:eastAsia="zh-CN"/>
              </w:rPr>
            </w:pPr>
            <w:r w:rsidRPr="00A32EED">
              <w:rPr>
                <w:rFonts w:ascii="Times New Roman" w:hAnsi="Times New Roman" w:eastAsia="SimSun"/>
                <w:b/>
                <w:sz w:val="20"/>
                <w:szCs w:val="20"/>
                <w:lang w:val="ro-RO" w:eastAsia="zh-CN"/>
              </w:rPr>
              <w:t>Bibliografie</w:t>
            </w:r>
          </w:p>
          <w:p w:rsidRPr="00A32EED" w:rsidR="00A32EED" w:rsidP="00A32EED" w:rsidRDefault="00A32EED" w14:paraId="6EF648F9" w14:textId="77777777">
            <w:pPr>
              <w:spacing w:after="0" w:line="240" w:lineRule="auto"/>
              <w:rPr>
                <w:rFonts w:ascii="Times New Roman" w:hAnsi="Times New Roman" w:eastAsia="SimSun"/>
                <w:sz w:val="20"/>
                <w:szCs w:val="20"/>
                <w:lang w:val="fr-FR" w:eastAsia="zh-CN"/>
              </w:rPr>
            </w:pPr>
            <w:r w:rsidRPr="00A32EED">
              <w:rPr>
                <w:rFonts w:ascii="Times New Roman" w:hAnsi="Times New Roman" w:eastAsia="SimSun"/>
                <w:i/>
                <w:sz w:val="20"/>
                <w:szCs w:val="20"/>
                <w:lang w:val="ro-RO" w:eastAsia="zh-CN"/>
              </w:rPr>
              <w:t>L</w:t>
            </w:r>
            <w:r w:rsidRPr="00A32EED">
              <w:rPr>
                <w:rFonts w:ascii="Times New Roman" w:hAnsi="Times New Roman" w:eastAsia="SimSun"/>
                <w:i/>
                <w:sz w:val="20"/>
                <w:szCs w:val="20"/>
                <w:lang w:val="fr-FR" w:eastAsia="zh-CN"/>
              </w:rPr>
              <w:t xml:space="preserve">’ortographe pour tous, </w:t>
            </w:r>
            <w:r w:rsidRPr="00A32EED">
              <w:rPr>
                <w:rFonts w:ascii="Times New Roman" w:hAnsi="Times New Roman" w:eastAsia="SimSun"/>
                <w:sz w:val="20"/>
                <w:szCs w:val="20"/>
                <w:lang w:val="fr-FR" w:eastAsia="zh-CN"/>
              </w:rPr>
              <w:t>Paris, Hatier, 2008.</w:t>
            </w:r>
          </w:p>
          <w:p w:rsidRPr="00A32EED" w:rsidR="00A32EED" w:rsidP="00A32EED" w:rsidRDefault="00A32EED" w14:paraId="795A5810" w14:textId="77777777">
            <w:pPr>
              <w:spacing w:after="0" w:line="240" w:lineRule="auto"/>
              <w:rPr>
                <w:rFonts w:ascii="Times New Roman" w:hAnsi="Times New Roman" w:eastAsia="SimSun"/>
                <w:sz w:val="20"/>
                <w:szCs w:val="20"/>
                <w:lang w:val="fr-FR" w:eastAsia="zh-CN"/>
              </w:rPr>
            </w:pPr>
            <w:r w:rsidRPr="00A32EED">
              <w:rPr>
                <w:rFonts w:ascii="Times New Roman" w:hAnsi="Times New Roman" w:eastAsia="SimSun"/>
                <w:sz w:val="20"/>
                <w:szCs w:val="20"/>
                <w:lang w:val="fr-FR" w:eastAsia="zh-CN"/>
              </w:rPr>
              <w:t xml:space="preserve">Flavia Garcia, </w:t>
            </w:r>
            <w:r w:rsidRPr="00A32EED">
              <w:rPr>
                <w:rFonts w:ascii="Times New Roman" w:hAnsi="Times New Roman" w:eastAsia="SimSun"/>
                <w:i/>
                <w:sz w:val="20"/>
                <w:szCs w:val="20"/>
                <w:lang w:val="fr-FR" w:eastAsia="zh-CN"/>
              </w:rPr>
              <w:t>En avant la grammaire</w:t>
            </w:r>
            <w:r w:rsidRPr="00A32EED">
              <w:rPr>
                <w:rFonts w:ascii="Times New Roman" w:hAnsi="Times New Roman" w:eastAsia="SimSun"/>
                <w:sz w:val="20"/>
                <w:szCs w:val="20"/>
                <w:lang w:val="fr-FR" w:eastAsia="zh-CN"/>
              </w:rPr>
              <w:t xml:space="preserve">. </w:t>
            </w:r>
            <w:r w:rsidRPr="00A32EED">
              <w:rPr>
                <w:rFonts w:ascii="Times New Roman" w:hAnsi="Times New Roman" w:eastAsia="SimSun"/>
                <w:i/>
                <w:sz w:val="20"/>
                <w:szCs w:val="20"/>
                <w:lang w:val="fr-FR" w:eastAsia="zh-CN"/>
              </w:rPr>
              <w:t>Cahiers d’activités de grammaire en situation</w:t>
            </w:r>
            <w:r w:rsidRPr="00A32EED">
              <w:rPr>
                <w:rFonts w:ascii="Times New Roman" w:hAnsi="Times New Roman" w:eastAsia="SimSun"/>
                <w:sz w:val="20"/>
                <w:szCs w:val="20"/>
                <w:lang w:val="fr-FR" w:eastAsia="zh-CN"/>
              </w:rPr>
              <w:t>, Paris, Didier Éditions, 2000.</w:t>
            </w:r>
          </w:p>
          <w:p w:rsidRPr="00A32EED" w:rsidR="00A32EED" w:rsidP="00A32EED" w:rsidRDefault="00A32EED" w14:paraId="19F15553" w14:textId="77777777">
            <w:pPr>
              <w:spacing w:after="0" w:line="240" w:lineRule="auto"/>
              <w:rPr>
                <w:rFonts w:ascii="Times New Roman" w:hAnsi="Times New Roman" w:eastAsia="SimSun"/>
                <w:sz w:val="20"/>
                <w:szCs w:val="20"/>
                <w:lang w:val="fr-FR" w:eastAsia="zh-CN"/>
              </w:rPr>
            </w:pPr>
            <w:r w:rsidRPr="00A32EED">
              <w:rPr>
                <w:rFonts w:ascii="Times New Roman" w:hAnsi="Times New Roman" w:eastAsia="SimSun"/>
                <w:sz w:val="20"/>
                <w:szCs w:val="20"/>
                <w:lang w:val="fr-FR" w:eastAsia="zh-CN"/>
              </w:rPr>
              <w:t xml:space="preserve">Y. Delatour, D. Jennepin, </w:t>
            </w:r>
            <w:r w:rsidRPr="00A32EED">
              <w:rPr>
                <w:rFonts w:ascii="Times New Roman" w:hAnsi="Times New Roman" w:eastAsia="SimSun"/>
                <w:i/>
                <w:sz w:val="20"/>
                <w:szCs w:val="20"/>
                <w:lang w:val="fr-FR" w:eastAsia="zh-CN"/>
              </w:rPr>
              <w:t>Grammaire pratique du français en 80 fiches</w:t>
            </w:r>
            <w:r w:rsidRPr="00A32EED">
              <w:rPr>
                <w:rFonts w:ascii="Times New Roman" w:hAnsi="Times New Roman" w:eastAsia="SimSun"/>
                <w:sz w:val="20"/>
                <w:szCs w:val="20"/>
                <w:lang w:val="fr-FR" w:eastAsia="zh-CN"/>
              </w:rPr>
              <w:t>, Paris, Hachette, 2010.</w:t>
            </w:r>
          </w:p>
          <w:p w:rsidRPr="00A32EED" w:rsidR="00A32EED" w:rsidP="00A32EED" w:rsidRDefault="00A32EED" w14:paraId="5A632033" w14:textId="77777777">
            <w:pPr>
              <w:spacing w:after="0" w:line="240" w:lineRule="auto"/>
              <w:rPr>
                <w:rFonts w:ascii="Times New Roman" w:hAnsi="Times New Roman" w:eastAsia="SimSun"/>
                <w:sz w:val="20"/>
                <w:szCs w:val="20"/>
                <w:lang w:val="fr-FR" w:eastAsia="zh-CN"/>
              </w:rPr>
            </w:pPr>
            <w:r w:rsidRPr="00A32EED">
              <w:rPr>
                <w:rFonts w:ascii="Times New Roman" w:hAnsi="Times New Roman" w:eastAsia="SimSun"/>
                <w:i/>
                <w:sz w:val="20"/>
                <w:szCs w:val="20"/>
                <w:lang w:val="fr-FR" w:eastAsia="zh-CN"/>
              </w:rPr>
              <w:t>Tout sur les verbes français</w:t>
            </w:r>
            <w:r w:rsidRPr="00A32EED">
              <w:rPr>
                <w:rFonts w:ascii="Times New Roman" w:hAnsi="Times New Roman" w:eastAsia="SimSun"/>
                <w:sz w:val="20"/>
                <w:szCs w:val="20"/>
                <w:lang w:val="fr-FR" w:eastAsia="zh-CN"/>
              </w:rPr>
              <w:t>, Paris, Larousse, 2011.</w:t>
            </w:r>
          </w:p>
          <w:p w:rsidRPr="00A32EED" w:rsidR="00A32EED" w:rsidP="00A32EED" w:rsidRDefault="00A32EED" w14:paraId="27D73692" w14:textId="77777777">
            <w:pPr>
              <w:widowControl w:val="0"/>
              <w:tabs>
                <w:tab w:val="left" w:pos="142"/>
              </w:tabs>
              <w:autoSpaceDE w:val="0"/>
              <w:autoSpaceDN w:val="0"/>
              <w:adjustRightInd w:val="0"/>
              <w:spacing w:after="0" w:line="240" w:lineRule="auto"/>
              <w:contextualSpacing/>
              <w:jc w:val="both"/>
              <w:rPr>
                <w:rFonts w:ascii="Times New Roman" w:hAnsi="Times New Roman" w:eastAsia="SimSun"/>
                <w:sz w:val="20"/>
                <w:szCs w:val="20"/>
                <w:lang w:val="fr-FR" w:eastAsia="zh-CN"/>
              </w:rPr>
            </w:pPr>
            <w:r w:rsidRPr="00A32EED">
              <w:rPr>
                <w:rFonts w:ascii="Times New Roman" w:hAnsi="Times New Roman" w:eastAsia="SimSun"/>
                <w:sz w:val="20"/>
                <w:szCs w:val="20"/>
                <w:lang w:val="fr-FR" w:eastAsia="zh-CN"/>
              </w:rPr>
              <w:t xml:space="preserve">Liana Pop, </w:t>
            </w:r>
            <w:r w:rsidRPr="00A32EED">
              <w:rPr>
                <w:rFonts w:ascii="Times New Roman" w:hAnsi="Times New Roman" w:eastAsia="SimSun"/>
                <w:i/>
                <w:sz w:val="20"/>
                <w:szCs w:val="20"/>
                <w:lang w:val="fr-FR" w:eastAsia="zh-CN"/>
              </w:rPr>
              <w:t>Le texte de conversation</w:t>
            </w:r>
            <w:r w:rsidRPr="00A32EED">
              <w:rPr>
                <w:rFonts w:ascii="Times New Roman" w:hAnsi="Times New Roman" w:eastAsia="SimSun"/>
                <w:sz w:val="20"/>
                <w:szCs w:val="20"/>
                <w:lang w:val="fr-FR" w:eastAsia="zh-CN"/>
              </w:rPr>
              <w:t>, Cluj, Echinox, 2011.</w:t>
            </w:r>
          </w:p>
          <w:p w:rsidRPr="00A32EED" w:rsidR="00A32EED" w:rsidP="00A32EED" w:rsidRDefault="00A32EED" w14:paraId="0655440D" w14:textId="77777777">
            <w:pPr>
              <w:widowControl w:val="0"/>
              <w:tabs>
                <w:tab w:val="left" w:pos="142"/>
              </w:tabs>
              <w:autoSpaceDE w:val="0"/>
              <w:autoSpaceDN w:val="0"/>
              <w:adjustRightInd w:val="0"/>
              <w:spacing w:after="0" w:line="240" w:lineRule="auto"/>
              <w:contextualSpacing/>
              <w:jc w:val="both"/>
              <w:rPr>
                <w:rFonts w:ascii="Times New Roman" w:hAnsi="Times New Roman" w:eastAsia="SimSun"/>
                <w:sz w:val="20"/>
                <w:szCs w:val="20"/>
                <w:lang w:val="fr-FR" w:eastAsia="zh-CN"/>
              </w:rPr>
            </w:pPr>
          </w:p>
          <w:p w:rsidRPr="00A32EED" w:rsidR="00A32EED" w:rsidP="00A32EED" w:rsidRDefault="00A32EED" w14:paraId="1020655E" w14:textId="77777777">
            <w:pPr>
              <w:spacing w:after="0" w:line="240" w:lineRule="auto"/>
              <w:rPr>
                <w:rFonts w:ascii="Times New Roman" w:hAnsi="Times New Roman"/>
                <w:sz w:val="20"/>
                <w:szCs w:val="20"/>
                <w:lang w:val="ro-RO"/>
              </w:rPr>
            </w:pPr>
            <w:r w:rsidRPr="00A32EED">
              <w:rPr>
                <w:rFonts w:ascii="Times New Roman" w:hAnsi="Times New Roman"/>
                <w:i/>
                <w:iCs/>
                <w:sz w:val="20"/>
                <w:szCs w:val="20"/>
                <w:lang w:val="ro-RO"/>
              </w:rPr>
              <w:t>Nickel 2</w:t>
            </w:r>
            <w:r w:rsidRPr="00A32EED">
              <w:rPr>
                <w:rFonts w:ascii="Times New Roman" w:hAnsi="Times New Roman"/>
                <w:sz w:val="20"/>
                <w:szCs w:val="20"/>
                <w:lang w:val="ro-RO"/>
              </w:rPr>
              <w:t xml:space="preserve">, méthode de français, Hélène Auge, Maria Dolores Canada Pujols, Claire Marlhens, Llucia Martin, Paris, Clé International, 2014. </w:t>
            </w:r>
          </w:p>
          <w:p w:rsidRPr="00A32EED" w:rsidR="00A32EED" w:rsidP="00A32EED" w:rsidRDefault="00A32EED" w14:paraId="45DD74EE" w14:textId="77777777">
            <w:pPr>
              <w:spacing w:after="0" w:line="240" w:lineRule="auto"/>
              <w:rPr>
                <w:rFonts w:ascii="Times New Roman" w:hAnsi="Times New Roman"/>
                <w:sz w:val="20"/>
                <w:szCs w:val="20"/>
                <w:lang w:val="ro-RO"/>
              </w:rPr>
            </w:pPr>
            <w:r w:rsidRPr="00A32EED">
              <w:rPr>
                <w:rFonts w:ascii="Times New Roman" w:hAnsi="Times New Roman"/>
                <w:i/>
                <w:iCs/>
                <w:sz w:val="20"/>
                <w:szCs w:val="20"/>
                <w:lang w:val="ro-RO"/>
              </w:rPr>
              <w:t>Saison 3</w:t>
            </w:r>
            <w:r w:rsidRPr="00A32EED">
              <w:rPr>
                <w:rFonts w:ascii="Times New Roman" w:hAnsi="Times New Roman"/>
                <w:sz w:val="20"/>
                <w:szCs w:val="20"/>
                <w:lang w:val="ro-RO"/>
              </w:rPr>
              <w:t>, Marie-Noëlle Cocton (coord.), Isabelle Cros, Caroline Mraz, Dorothée Dupleix, Delphine Ripaud, Paris, Didier, 2015.</w:t>
            </w:r>
          </w:p>
          <w:p w:rsidRPr="00A32EED" w:rsidR="00A32EED" w:rsidP="00A32EED" w:rsidRDefault="00A32EED" w14:paraId="5BDBA7A0" w14:textId="77777777">
            <w:pPr>
              <w:spacing w:after="0" w:line="240" w:lineRule="auto"/>
              <w:rPr>
                <w:rFonts w:ascii="Times New Roman" w:hAnsi="Times New Roman"/>
                <w:sz w:val="20"/>
                <w:szCs w:val="20"/>
                <w:lang w:val="ro-RO"/>
              </w:rPr>
            </w:pPr>
            <w:r w:rsidRPr="00A32EED">
              <w:rPr>
                <w:rFonts w:ascii="Times New Roman" w:hAnsi="Times New Roman"/>
                <w:sz w:val="20"/>
                <w:szCs w:val="20"/>
                <w:lang w:val="ro-RO"/>
              </w:rPr>
              <w:t xml:space="preserve">Hinglais, S. &amp; M. Liberman, </w:t>
            </w:r>
            <w:r w:rsidRPr="00A32EED">
              <w:rPr>
                <w:rFonts w:ascii="Times New Roman" w:hAnsi="Times New Roman"/>
                <w:i/>
                <w:iCs/>
                <w:sz w:val="20"/>
                <w:szCs w:val="20"/>
                <w:lang w:val="ro-RO"/>
              </w:rPr>
              <w:t>Pièces et dialogues pour jouer la langue française</w:t>
            </w:r>
            <w:r w:rsidRPr="00A32EED">
              <w:rPr>
                <w:rFonts w:ascii="Times New Roman" w:hAnsi="Times New Roman"/>
                <w:sz w:val="20"/>
                <w:szCs w:val="20"/>
                <w:lang w:val="ro-RO"/>
              </w:rPr>
              <w:t>, Paris, Retz, 2001. </w:t>
            </w:r>
          </w:p>
          <w:p w:rsidRPr="00A32EED" w:rsidR="00A32EED" w:rsidP="00A32EED" w:rsidRDefault="00A32EED" w14:paraId="14BA84D0" w14:textId="77777777">
            <w:pPr>
              <w:spacing w:after="0" w:line="240" w:lineRule="auto"/>
              <w:rPr>
                <w:rFonts w:ascii="Times New Roman" w:hAnsi="Times New Roman"/>
                <w:sz w:val="20"/>
                <w:szCs w:val="20"/>
                <w:lang w:val="ro-RO"/>
              </w:rPr>
            </w:pPr>
            <w:r w:rsidRPr="00A32EED">
              <w:rPr>
                <w:rFonts w:ascii="Times New Roman" w:hAnsi="Times New Roman"/>
                <w:sz w:val="20"/>
                <w:szCs w:val="20"/>
                <w:lang w:val="ro-RO"/>
              </w:rPr>
              <w:t xml:space="preserve">Miquel, Claire, </w:t>
            </w:r>
            <w:r w:rsidRPr="00A32EED">
              <w:rPr>
                <w:rFonts w:ascii="Times New Roman" w:hAnsi="Times New Roman"/>
                <w:i/>
                <w:iCs/>
                <w:sz w:val="20"/>
                <w:szCs w:val="20"/>
                <w:lang w:val="ro-RO"/>
              </w:rPr>
              <w:t>Grammaire en dialogues</w:t>
            </w:r>
            <w:r w:rsidRPr="00A32EED">
              <w:rPr>
                <w:rFonts w:ascii="Times New Roman" w:hAnsi="Times New Roman"/>
                <w:sz w:val="20"/>
                <w:szCs w:val="20"/>
                <w:lang w:val="ro-RO"/>
              </w:rPr>
              <w:t xml:space="preserve">, Paris, Clé International, 2018. </w:t>
            </w:r>
          </w:p>
          <w:p w:rsidR="00A32EED" w:rsidP="00A32EED" w:rsidRDefault="00A32EED" w14:paraId="5285D150" w14:textId="2ADD2E2A">
            <w:pPr>
              <w:spacing w:after="0" w:line="240" w:lineRule="auto"/>
              <w:rPr>
                <w:rFonts w:ascii="Times New Roman" w:hAnsi="Times New Roman"/>
                <w:sz w:val="20"/>
                <w:szCs w:val="20"/>
                <w:lang w:val="fr-FR"/>
              </w:rPr>
            </w:pPr>
            <w:r w:rsidRPr="00A32EED">
              <w:rPr>
                <w:rFonts w:ascii="Times New Roman" w:hAnsi="Times New Roman"/>
                <w:sz w:val="20"/>
                <w:szCs w:val="20"/>
                <w:lang w:val="fr-FR"/>
              </w:rPr>
              <w:t xml:space="preserve">Serre, C., </w:t>
            </w:r>
            <w:r w:rsidRPr="00A32EED">
              <w:rPr>
                <w:rFonts w:ascii="Times New Roman" w:hAnsi="Times New Roman"/>
                <w:i/>
                <w:iCs/>
                <w:sz w:val="20"/>
                <w:szCs w:val="20"/>
                <w:lang w:val="fr-FR"/>
              </w:rPr>
              <w:t>Petites scènes à jouer</w:t>
            </w:r>
            <w:r w:rsidRPr="00A32EED">
              <w:rPr>
                <w:rFonts w:ascii="Times New Roman" w:hAnsi="Times New Roman"/>
                <w:sz w:val="20"/>
                <w:szCs w:val="20"/>
                <w:lang w:val="fr-FR"/>
              </w:rPr>
              <w:t>. Arles, Actes Sud Junior, 2000.</w:t>
            </w:r>
          </w:p>
          <w:p w:rsidRPr="00A32EED" w:rsidR="00A32EED" w:rsidP="00A32EED" w:rsidRDefault="00A32EED" w14:paraId="0240C00D" w14:textId="77777777">
            <w:pPr>
              <w:spacing w:after="0" w:line="240" w:lineRule="auto"/>
              <w:rPr>
                <w:rFonts w:ascii="Times New Roman" w:hAnsi="Times New Roman"/>
                <w:sz w:val="20"/>
                <w:szCs w:val="20"/>
                <w:lang w:val="ro-RO"/>
              </w:rPr>
            </w:pPr>
          </w:p>
          <w:p w:rsidRPr="00A32EED" w:rsidR="00A32EED" w:rsidP="00A32EED" w:rsidRDefault="00A32EED" w14:paraId="72BBDB47" w14:textId="77777777">
            <w:pPr>
              <w:spacing w:after="0" w:line="240" w:lineRule="auto"/>
              <w:rPr>
                <w:rFonts w:ascii="Times New Roman" w:hAnsi="Times New Roman"/>
                <w:b/>
                <w:bCs/>
                <w:sz w:val="20"/>
                <w:szCs w:val="20"/>
                <w:lang w:val="ro-RO"/>
              </w:rPr>
            </w:pPr>
            <w:r w:rsidRPr="00A32EED">
              <w:rPr>
                <w:rFonts w:ascii="Times New Roman" w:hAnsi="Times New Roman"/>
                <w:b/>
                <w:bCs/>
                <w:sz w:val="20"/>
                <w:szCs w:val="20"/>
                <w:lang w:val="ro-RO"/>
              </w:rPr>
              <w:t xml:space="preserve">Sitografie: </w:t>
            </w:r>
          </w:p>
          <w:p w:rsidRPr="00A32EED" w:rsidR="00A32EED" w:rsidP="00A32EED" w:rsidRDefault="00A32EED" w14:paraId="2BD81E3E" w14:textId="77777777">
            <w:pPr>
              <w:spacing w:after="0" w:line="240" w:lineRule="auto"/>
              <w:rPr>
                <w:rFonts w:ascii="Times New Roman" w:hAnsi="Times New Roman"/>
                <w:sz w:val="20"/>
                <w:szCs w:val="20"/>
                <w:lang w:val="ro-RO"/>
              </w:rPr>
            </w:pPr>
            <w:r w:rsidRPr="00A32EED">
              <w:rPr>
                <w:rFonts w:ascii="Times New Roman" w:hAnsi="Times New Roman"/>
                <w:sz w:val="20"/>
                <w:szCs w:val="20"/>
                <w:lang w:val="ro-RO"/>
              </w:rPr>
              <w:t xml:space="preserve">RFI, </w:t>
            </w:r>
            <w:hyperlink w:history="1" r:id="rId7">
              <w:r w:rsidRPr="00A32EED">
                <w:rPr>
                  <w:rFonts w:ascii="Times New Roman" w:hAnsi="Times New Roman"/>
                  <w:color w:val="0000FF"/>
                  <w:sz w:val="20"/>
                  <w:szCs w:val="20"/>
                  <w:u w:val="single"/>
                  <w:lang w:val="ro-RO"/>
                </w:rPr>
                <w:t>https://savoirs.rfi.fr/fr/apprendre-enseigner</w:t>
              </w:r>
            </w:hyperlink>
          </w:p>
          <w:p w:rsidR="00A32EED" w:rsidP="00A32EED" w:rsidRDefault="00A32EED" w14:paraId="1D0CF649" w14:textId="09146E72">
            <w:pPr>
              <w:spacing w:after="0" w:line="240" w:lineRule="auto"/>
              <w:rPr>
                <w:rFonts w:ascii="Times New Roman" w:hAnsi="Times New Roman"/>
                <w:color w:val="0000FF"/>
                <w:sz w:val="20"/>
                <w:szCs w:val="20"/>
                <w:u w:val="single"/>
                <w:lang w:val="ro-RO"/>
              </w:rPr>
            </w:pPr>
            <w:r w:rsidRPr="00A32EED">
              <w:rPr>
                <w:rFonts w:ascii="Times New Roman" w:hAnsi="Times New Roman"/>
                <w:sz w:val="20"/>
                <w:szCs w:val="20"/>
                <w:lang w:val="ro-RO"/>
              </w:rPr>
              <w:t xml:space="preserve">TV5monde, </w:t>
            </w:r>
            <w:hyperlink w:history="1" r:id="rId8">
              <w:r w:rsidRPr="00A32EED">
                <w:rPr>
                  <w:rFonts w:ascii="Times New Roman" w:hAnsi="Times New Roman"/>
                  <w:color w:val="0000FF"/>
                  <w:sz w:val="20"/>
                  <w:szCs w:val="20"/>
                  <w:u w:val="single"/>
                  <w:lang w:val="ro-RO"/>
                </w:rPr>
                <w:t>https://www.tv5mondeplus.com/vod/d2322ef0-54c2-4826-8e75-624c5dc3d40f</w:t>
              </w:r>
            </w:hyperlink>
          </w:p>
          <w:p w:rsidRPr="00A32EED" w:rsidR="00A32EED" w:rsidP="00A32EED" w:rsidRDefault="00A32EED" w14:paraId="6FDDB5F9" w14:textId="77777777">
            <w:pPr>
              <w:spacing w:after="0" w:line="240" w:lineRule="auto"/>
              <w:rPr>
                <w:rFonts w:ascii="Times New Roman" w:hAnsi="Times New Roman"/>
                <w:sz w:val="20"/>
                <w:szCs w:val="20"/>
                <w:lang w:val="ro-RO"/>
              </w:rPr>
            </w:pPr>
          </w:p>
          <w:p w:rsidRPr="00A32EED" w:rsidR="00A32EED" w:rsidP="00A32EED" w:rsidRDefault="00A32EED" w14:paraId="1551061F" w14:textId="77777777">
            <w:pPr>
              <w:spacing w:after="0" w:line="240" w:lineRule="auto"/>
              <w:rPr>
                <w:rFonts w:ascii="Times New Roman" w:hAnsi="Times New Roman"/>
                <w:b/>
                <w:bCs/>
                <w:sz w:val="20"/>
                <w:szCs w:val="20"/>
                <w:lang w:val="ro-RO"/>
              </w:rPr>
            </w:pPr>
            <w:r w:rsidRPr="00A32EED">
              <w:rPr>
                <w:rFonts w:ascii="Times New Roman" w:hAnsi="Times New Roman"/>
                <w:b/>
                <w:bCs/>
                <w:sz w:val="20"/>
                <w:szCs w:val="20"/>
                <w:lang w:val="ro-RO"/>
              </w:rPr>
              <w:t>Platforme:</w:t>
            </w:r>
          </w:p>
          <w:p w:rsidRPr="00A32EED" w:rsidR="00A32EED" w:rsidP="00A32EED" w:rsidRDefault="00A32EED" w14:paraId="60647E32" w14:textId="77777777">
            <w:pPr>
              <w:spacing w:after="0" w:line="240" w:lineRule="auto"/>
              <w:rPr>
                <w:rFonts w:ascii="Times New Roman" w:hAnsi="Times New Roman"/>
                <w:sz w:val="20"/>
                <w:szCs w:val="20"/>
                <w:lang w:val="ro-RO"/>
              </w:rPr>
            </w:pPr>
            <w:r w:rsidRPr="00A32EED">
              <w:rPr>
                <w:rFonts w:ascii="Times New Roman" w:hAnsi="Times New Roman"/>
                <w:sz w:val="20"/>
                <w:szCs w:val="20"/>
                <w:lang w:val="ro-RO"/>
              </w:rPr>
              <w:t>Kahoot</w:t>
            </w:r>
          </w:p>
          <w:p w:rsidRPr="00A32EED" w:rsidR="00A32EED" w:rsidP="00A32EED" w:rsidRDefault="00A32EED" w14:paraId="0A4A2114" w14:textId="77777777">
            <w:pPr>
              <w:spacing w:after="0" w:line="240" w:lineRule="auto"/>
              <w:rPr>
                <w:rFonts w:ascii="Times New Roman" w:hAnsi="Times New Roman"/>
                <w:sz w:val="20"/>
                <w:szCs w:val="20"/>
                <w:lang w:val="ro-RO"/>
              </w:rPr>
            </w:pPr>
            <w:r w:rsidRPr="00A32EED">
              <w:rPr>
                <w:rFonts w:ascii="Times New Roman" w:hAnsi="Times New Roman"/>
                <w:sz w:val="20"/>
                <w:szCs w:val="20"/>
                <w:lang w:val="ro-RO"/>
              </w:rPr>
              <w:t>Miro</w:t>
            </w:r>
          </w:p>
          <w:p w:rsidRPr="00A32EED" w:rsidR="00A32EED" w:rsidP="00A32EED" w:rsidRDefault="00A32EED" w14:paraId="58E3B8BB" w14:textId="77777777">
            <w:pPr>
              <w:spacing w:after="0" w:line="240" w:lineRule="auto"/>
              <w:rPr>
                <w:rFonts w:ascii="Times New Roman" w:hAnsi="Times New Roman"/>
                <w:sz w:val="20"/>
                <w:szCs w:val="20"/>
                <w:lang w:val="ro-RO"/>
              </w:rPr>
            </w:pPr>
            <w:r w:rsidRPr="00A32EED">
              <w:rPr>
                <w:rFonts w:ascii="Times New Roman" w:hAnsi="Times New Roman"/>
                <w:sz w:val="20"/>
                <w:szCs w:val="20"/>
                <w:lang w:val="ro-RO"/>
              </w:rPr>
              <w:t xml:space="preserve">Slido </w:t>
            </w:r>
          </w:p>
          <w:p w:rsidRPr="00A74346" w:rsidR="005E2060" w:rsidP="00A74346" w:rsidRDefault="005E2060" w14:paraId="7B5C2265" w14:textId="1E1B26F8">
            <w:pPr>
              <w:spacing w:after="0" w:line="240" w:lineRule="auto"/>
              <w:jc w:val="both"/>
              <w:rPr>
                <w:rFonts w:ascii="Times New Roman" w:hAnsi="Times New Roman"/>
                <w:bCs/>
                <w:sz w:val="20"/>
                <w:szCs w:val="20"/>
                <w:lang w:val="fr-FR"/>
              </w:rPr>
            </w:pPr>
          </w:p>
        </w:tc>
      </w:tr>
    </w:tbl>
    <w:p w:rsidRPr="005E2060" w:rsidR="003F0C2E" w:rsidP="005E2060" w:rsidRDefault="003F0C2E" w14:paraId="5EC79BAA" w14:textId="77777777">
      <w:pPr>
        <w:pStyle w:val="Heading3"/>
        <w:spacing w:before="0" w:after="0" w:line="240" w:lineRule="auto"/>
        <w:rPr>
          <w:rFonts w:ascii="Times New Roman" w:hAnsi="Times New Roman"/>
          <w:sz w:val="20"/>
          <w:lang w:val="ro-RO"/>
        </w:rPr>
      </w:pPr>
    </w:p>
    <w:p w:rsidR="003F0C2E" w:rsidP="005E2060" w:rsidRDefault="003F0C2E" w14:paraId="2AABBA80" w14:textId="2654210C">
      <w:pPr>
        <w:spacing w:after="0" w:line="240" w:lineRule="auto"/>
        <w:rPr>
          <w:rFonts w:ascii="Times New Roman" w:hAnsi="Times New Roman"/>
          <w:b/>
          <w:lang w:val="ro-RO"/>
        </w:rPr>
      </w:pPr>
      <w:r w:rsidRPr="005E2060">
        <w:rPr>
          <w:rFonts w:ascii="Times New Roman" w:hAnsi="Times New Roman"/>
          <w:b/>
          <w:lang w:val="ro-RO"/>
        </w:rPr>
        <w:t>9. Coroborarea conţinuturilor disciplinei cu aşteptările reprezentanţilor comunităţilor epistemice, asociaţiilor profesionale şi angajatorilor reprezentativi din domeniul aferent programului</w:t>
      </w:r>
    </w:p>
    <w:p w:rsidRPr="005E2060" w:rsidR="00A74346" w:rsidP="005E2060" w:rsidRDefault="00A74346" w14:paraId="04849651" w14:textId="77777777">
      <w:pPr>
        <w:spacing w:after="0" w:line="240" w:lineRule="auto"/>
        <w:rPr>
          <w:rFonts w:ascii="Times New Roman" w:hAnsi="Times New Roman"/>
          <w:b/>
          <w:lang w:val="ro-RO"/>
        </w:rPr>
      </w:pPr>
    </w:p>
    <w:tbl>
      <w:tblPr>
        <w:tblW w:w="10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647C41" w:rsidR="003F0C2E" w:rsidTr="00A74346" w14:paraId="0F0AAA76" w14:textId="77777777">
        <w:trPr>
          <w:jc w:val="center"/>
        </w:trPr>
        <w:tc>
          <w:tcPr>
            <w:tcW w:w="10173" w:type="dxa"/>
          </w:tcPr>
          <w:p w:rsidRPr="005E2060" w:rsidR="003F0C2E" w:rsidP="005E2060" w:rsidRDefault="003F0C2E" w14:paraId="191E9000" w14:textId="71733CFF">
            <w:pPr>
              <w:pStyle w:val="Header"/>
              <w:rPr>
                <w:rFonts w:ascii="Times New Roman" w:hAnsi="Times New Roman"/>
                <w:bCs/>
                <w:sz w:val="20"/>
                <w:szCs w:val="20"/>
                <w:lang w:val="ro-RO"/>
              </w:rPr>
            </w:pPr>
            <w:r w:rsidRPr="005E2060">
              <w:rPr>
                <w:rFonts w:ascii="Times New Roman" w:hAnsi="Times New Roman"/>
                <w:bCs/>
                <w:sz w:val="20"/>
                <w:szCs w:val="20"/>
                <w:lang w:val="ro-RO"/>
              </w:rPr>
              <w:t>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w:t>
            </w:r>
          </w:p>
          <w:p w:rsidRPr="005E2060" w:rsidR="003F0C2E" w:rsidP="005E2060" w:rsidRDefault="003F0C2E" w14:paraId="44871F20" w14:textId="77777777">
            <w:pPr>
              <w:pStyle w:val="Header"/>
              <w:numPr>
                <w:ilvl w:val="0"/>
                <w:numId w:val="3"/>
              </w:numPr>
              <w:tabs>
                <w:tab w:val="clear" w:pos="4680"/>
                <w:tab w:val="clear" w:pos="9360"/>
              </w:tabs>
              <w:rPr>
                <w:rFonts w:ascii="Times New Roman" w:hAnsi="Times New Roman"/>
                <w:bCs/>
                <w:sz w:val="20"/>
                <w:szCs w:val="20"/>
                <w:lang w:val="ro-RO"/>
              </w:rPr>
            </w:pPr>
            <w:r w:rsidRPr="005E2060">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E2060" w:rsidR="003F0C2E" w:rsidP="005E2060" w:rsidRDefault="003F0C2E" w14:paraId="0EC1E146" w14:textId="77777777">
            <w:pPr>
              <w:pStyle w:val="Header"/>
              <w:numPr>
                <w:ilvl w:val="0"/>
                <w:numId w:val="3"/>
              </w:numPr>
              <w:tabs>
                <w:tab w:val="clear" w:pos="4680"/>
                <w:tab w:val="clear" w:pos="9360"/>
              </w:tabs>
              <w:rPr>
                <w:rFonts w:ascii="Times New Roman" w:hAnsi="Times New Roman"/>
                <w:bCs/>
                <w:sz w:val="20"/>
                <w:szCs w:val="20"/>
                <w:lang w:val="ro-RO"/>
              </w:rPr>
            </w:pPr>
            <w:r w:rsidRPr="005E2060">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E2060" w:rsidR="003F0C2E" w:rsidP="005E2060" w:rsidRDefault="003F0C2E" w14:paraId="3EEBFB51" w14:textId="77777777">
            <w:pPr>
              <w:pStyle w:val="Header"/>
              <w:rPr>
                <w:rFonts w:ascii="Times New Roman" w:hAnsi="Times New Roman"/>
                <w:bCs/>
                <w:sz w:val="20"/>
                <w:szCs w:val="20"/>
                <w:lang w:val="ro-RO"/>
              </w:rPr>
            </w:pPr>
            <w:r w:rsidRPr="005E2060">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E2060" w:rsidR="003F0C2E" w:rsidP="005E2060" w:rsidRDefault="003F0C2E" w14:paraId="7E1537CD" w14:textId="77777777">
            <w:pPr>
              <w:spacing w:after="0" w:line="240" w:lineRule="auto"/>
              <w:rPr>
                <w:rFonts w:ascii="Times New Roman" w:hAnsi="Times New Roman"/>
                <w:b/>
                <w:lang w:val="ro-RO"/>
              </w:rPr>
            </w:pPr>
            <w:r w:rsidRPr="005E2060">
              <w:rPr>
                <w:rFonts w:ascii="Times New Roman" w:hAnsi="Times New Roman"/>
                <w:bCs/>
                <w:sz w:val="20"/>
                <w:szCs w:val="20"/>
                <w:lang w:val="ro-RO"/>
              </w:rPr>
              <w:t>Conţinutul predării acoperă principalele aspecte practice în care se poate presupune că studenţii vor folosi limba franceză  în viitoarea lor profesie.</w:t>
            </w:r>
          </w:p>
        </w:tc>
      </w:tr>
    </w:tbl>
    <w:p w:rsidR="003F0C2E" w:rsidP="005E2060" w:rsidRDefault="003F0C2E" w14:paraId="273A356E" w14:textId="0796BAA4">
      <w:pPr>
        <w:spacing w:after="0" w:line="240" w:lineRule="auto"/>
        <w:rPr>
          <w:rFonts w:ascii="Times New Roman" w:hAnsi="Times New Roman"/>
          <w:b/>
          <w:lang w:val="ro-RO"/>
        </w:rPr>
      </w:pPr>
    </w:p>
    <w:p w:rsidR="00A74346" w:rsidP="005E2060" w:rsidRDefault="00A74346" w14:paraId="3C82E258" w14:textId="04322FBA">
      <w:pPr>
        <w:spacing w:after="0" w:line="240" w:lineRule="auto"/>
        <w:rPr>
          <w:rFonts w:ascii="Times New Roman" w:hAnsi="Times New Roman"/>
          <w:b/>
          <w:lang w:val="ro-RO"/>
        </w:rPr>
      </w:pPr>
    </w:p>
    <w:p w:rsidR="00A74346" w:rsidP="005E2060" w:rsidRDefault="00A74346" w14:paraId="145D9950" w14:textId="65CF4204">
      <w:pPr>
        <w:spacing w:after="0" w:line="240" w:lineRule="auto"/>
        <w:rPr>
          <w:rFonts w:ascii="Times New Roman" w:hAnsi="Times New Roman"/>
          <w:b/>
          <w:lang w:val="ro-RO"/>
        </w:rPr>
      </w:pPr>
    </w:p>
    <w:p w:rsidR="00A74346" w:rsidP="005E2060" w:rsidRDefault="00A74346" w14:paraId="5B2476E2" w14:textId="20F1975E">
      <w:pPr>
        <w:spacing w:after="0" w:line="240" w:lineRule="auto"/>
        <w:rPr>
          <w:rFonts w:ascii="Times New Roman" w:hAnsi="Times New Roman"/>
          <w:b/>
          <w:lang w:val="ro-RO"/>
        </w:rPr>
      </w:pPr>
    </w:p>
    <w:p w:rsidR="00A74346" w:rsidP="005E2060" w:rsidRDefault="00A74346" w14:paraId="6F48ADC3" w14:textId="523F1005">
      <w:pPr>
        <w:spacing w:after="0" w:line="240" w:lineRule="auto"/>
        <w:rPr>
          <w:rFonts w:ascii="Times New Roman" w:hAnsi="Times New Roman"/>
          <w:b/>
          <w:lang w:val="ro-RO"/>
        </w:rPr>
      </w:pPr>
    </w:p>
    <w:p w:rsidR="00A74346" w:rsidP="005E2060" w:rsidRDefault="00A74346" w14:paraId="58566529" w14:textId="0573AB77">
      <w:pPr>
        <w:spacing w:after="0" w:line="240" w:lineRule="auto"/>
        <w:rPr>
          <w:rFonts w:ascii="Times New Roman" w:hAnsi="Times New Roman"/>
          <w:b/>
          <w:lang w:val="ro-RO"/>
        </w:rPr>
      </w:pPr>
    </w:p>
    <w:p w:rsidR="00A74346" w:rsidP="005E2060" w:rsidRDefault="00A74346" w14:paraId="4185B857" w14:textId="41FDBFB7">
      <w:pPr>
        <w:spacing w:after="0" w:line="240" w:lineRule="auto"/>
        <w:rPr>
          <w:rFonts w:ascii="Times New Roman" w:hAnsi="Times New Roman"/>
          <w:b/>
          <w:lang w:val="ro-RO"/>
        </w:rPr>
      </w:pPr>
    </w:p>
    <w:p w:rsidR="00A74346" w:rsidP="005E2060" w:rsidRDefault="00A74346" w14:paraId="3EB0AEB7" w14:textId="1B2B7727">
      <w:pPr>
        <w:spacing w:after="0" w:line="240" w:lineRule="auto"/>
        <w:rPr>
          <w:rFonts w:ascii="Times New Roman" w:hAnsi="Times New Roman"/>
          <w:b/>
          <w:lang w:val="ro-RO"/>
        </w:rPr>
      </w:pPr>
    </w:p>
    <w:p w:rsidR="00A74346" w:rsidP="005E2060" w:rsidRDefault="00A74346" w14:paraId="6D86D062" w14:textId="67F528CC">
      <w:pPr>
        <w:spacing w:after="0" w:line="240" w:lineRule="auto"/>
        <w:rPr>
          <w:rFonts w:ascii="Times New Roman" w:hAnsi="Times New Roman"/>
          <w:b/>
          <w:lang w:val="ro-RO"/>
        </w:rPr>
      </w:pPr>
    </w:p>
    <w:p w:rsidR="00A74346" w:rsidP="005E2060" w:rsidRDefault="00A74346" w14:paraId="432B1B36" w14:textId="67BFBF2E">
      <w:pPr>
        <w:spacing w:after="0" w:line="240" w:lineRule="auto"/>
        <w:rPr>
          <w:rFonts w:ascii="Times New Roman" w:hAnsi="Times New Roman"/>
          <w:b/>
          <w:lang w:val="ro-RO"/>
        </w:rPr>
      </w:pPr>
    </w:p>
    <w:p w:rsidR="00A74346" w:rsidP="005E2060" w:rsidRDefault="00A74346" w14:paraId="42163C60" w14:textId="6A170198">
      <w:pPr>
        <w:spacing w:after="0" w:line="240" w:lineRule="auto"/>
        <w:rPr>
          <w:rFonts w:ascii="Times New Roman" w:hAnsi="Times New Roman"/>
          <w:b/>
          <w:lang w:val="ro-RO"/>
        </w:rPr>
      </w:pPr>
    </w:p>
    <w:p w:rsidR="00A74346" w:rsidP="005E2060" w:rsidRDefault="00A74346" w14:paraId="0FA51271" w14:textId="4AC133F2">
      <w:pPr>
        <w:spacing w:after="0" w:line="240" w:lineRule="auto"/>
        <w:rPr>
          <w:rFonts w:ascii="Times New Roman" w:hAnsi="Times New Roman"/>
          <w:b/>
          <w:lang w:val="ro-RO"/>
        </w:rPr>
      </w:pPr>
    </w:p>
    <w:p w:rsidRPr="005E2060" w:rsidR="00A74346" w:rsidP="005E2060" w:rsidRDefault="00A74346" w14:paraId="70F29BE9" w14:textId="77777777">
      <w:pPr>
        <w:spacing w:after="0" w:line="240" w:lineRule="auto"/>
        <w:rPr>
          <w:rFonts w:ascii="Times New Roman" w:hAnsi="Times New Roman"/>
          <w:b/>
          <w:lang w:val="ro-RO"/>
        </w:rPr>
      </w:pPr>
    </w:p>
    <w:p w:rsidRPr="005E2060" w:rsidR="003F0C2E" w:rsidP="005E2060" w:rsidRDefault="003F0C2E" w14:paraId="7F207827" w14:textId="77777777">
      <w:pPr>
        <w:spacing w:after="0" w:line="240" w:lineRule="auto"/>
        <w:rPr>
          <w:rFonts w:ascii="Times New Roman" w:hAnsi="Times New Roman"/>
          <w:b/>
          <w:lang w:val="ro-RO"/>
        </w:rPr>
      </w:pPr>
      <w:r w:rsidRPr="005E2060">
        <w:rPr>
          <w:rFonts w:ascii="Times New Roman" w:hAnsi="Times New Roman"/>
          <w:b/>
          <w:lang w:val="ro-RO"/>
        </w:rPr>
        <w:t>10. Evaluare</w:t>
      </w:r>
    </w:p>
    <w:tbl>
      <w:tblPr>
        <w:tblW w:w="10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E2060" w:rsidR="003F0C2E" w:rsidTr="00A74346" w14:paraId="61878842" w14:textId="77777777">
        <w:trPr>
          <w:jc w:val="center"/>
        </w:trPr>
        <w:tc>
          <w:tcPr>
            <w:tcW w:w="2977" w:type="dxa"/>
          </w:tcPr>
          <w:p w:rsidRPr="005E2060" w:rsidR="003F0C2E" w:rsidP="005E2060" w:rsidRDefault="003F0C2E" w14:paraId="1BAE5D0B"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Tip activitate</w:t>
            </w:r>
          </w:p>
        </w:tc>
        <w:tc>
          <w:tcPr>
            <w:tcW w:w="2835" w:type="dxa"/>
            <w:tcBorders>
              <w:bottom w:val="single" w:color="auto" w:sz="4" w:space="0"/>
            </w:tcBorders>
          </w:tcPr>
          <w:p w:rsidRPr="005E2060" w:rsidR="003F0C2E" w:rsidP="005E2060" w:rsidRDefault="003F0C2E" w14:paraId="0B341FA1"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10.1 Criterii de evaluare</w:t>
            </w:r>
          </w:p>
        </w:tc>
        <w:tc>
          <w:tcPr>
            <w:tcW w:w="2835" w:type="dxa"/>
          </w:tcPr>
          <w:p w:rsidRPr="005E2060" w:rsidR="003F0C2E" w:rsidP="005E2060" w:rsidRDefault="003F0C2E" w14:paraId="69AE128B"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10.2 Metode de evaluare</w:t>
            </w:r>
          </w:p>
        </w:tc>
        <w:tc>
          <w:tcPr>
            <w:tcW w:w="1523" w:type="dxa"/>
          </w:tcPr>
          <w:p w:rsidRPr="005E2060" w:rsidR="003F0C2E" w:rsidP="005E2060" w:rsidRDefault="003F0C2E" w14:paraId="560A3B08"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10.3 Pondere din nota finală</w:t>
            </w:r>
          </w:p>
        </w:tc>
      </w:tr>
      <w:tr w:rsidRPr="005E2060" w:rsidR="003F0C2E" w:rsidTr="00A74346" w14:paraId="7C344E12" w14:textId="77777777">
        <w:trPr>
          <w:jc w:val="center"/>
        </w:trPr>
        <w:tc>
          <w:tcPr>
            <w:tcW w:w="2977" w:type="dxa"/>
            <w:vMerge w:val="restart"/>
          </w:tcPr>
          <w:p w:rsidRPr="005E2060" w:rsidR="003F0C2E" w:rsidP="005E2060" w:rsidRDefault="003F0C2E" w14:paraId="27832A77"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10.4 Curs</w:t>
            </w:r>
          </w:p>
        </w:tc>
        <w:tc>
          <w:tcPr>
            <w:tcW w:w="2835" w:type="dxa"/>
            <w:shd w:val="clear" w:color="auto" w:fill="auto"/>
          </w:tcPr>
          <w:p w:rsidRPr="005E2060" w:rsidR="003F0C2E" w:rsidP="005E2060" w:rsidRDefault="003F0C2E" w14:paraId="6E00CC94" w14:textId="77777777">
            <w:pPr>
              <w:spacing w:after="0" w:line="240" w:lineRule="auto"/>
              <w:rPr>
                <w:rFonts w:ascii="Times New Roman" w:hAnsi="Times New Roman"/>
                <w:sz w:val="20"/>
                <w:szCs w:val="20"/>
                <w:lang w:val="ro-RO"/>
              </w:rPr>
            </w:pPr>
          </w:p>
        </w:tc>
        <w:tc>
          <w:tcPr>
            <w:tcW w:w="2835" w:type="dxa"/>
            <w:vMerge w:val="restart"/>
          </w:tcPr>
          <w:p w:rsidRPr="005E2060" w:rsidR="003F0C2E" w:rsidP="005E2060" w:rsidRDefault="003F0C2E" w14:paraId="2FB53032" w14:textId="77777777">
            <w:pPr>
              <w:spacing w:after="0" w:line="240" w:lineRule="auto"/>
              <w:rPr>
                <w:rFonts w:ascii="Times New Roman" w:hAnsi="Times New Roman"/>
                <w:sz w:val="20"/>
                <w:szCs w:val="20"/>
                <w:lang w:val="ro-RO"/>
              </w:rPr>
            </w:pPr>
          </w:p>
        </w:tc>
        <w:tc>
          <w:tcPr>
            <w:tcW w:w="1523" w:type="dxa"/>
            <w:vMerge w:val="restart"/>
          </w:tcPr>
          <w:p w:rsidRPr="005E2060" w:rsidR="003F0C2E" w:rsidP="005E2060" w:rsidRDefault="003F0C2E" w14:paraId="5506AD54" w14:textId="77777777">
            <w:pPr>
              <w:spacing w:after="0" w:line="240" w:lineRule="auto"/>
              <w:rPr>
                <w:rFonts w:ascii="Times New Roman" w:hAnsi="Times New Roman"/>
                <w:sz w:val="20"/>
                <w:szCs w:val="20"/>
                <w:lang w:val="ro-RO"/>
              </w:rPr>
            </w:pPr>
          </w:p>
        </w:tc>
      </w:tr>
      <w:tr w:rsidRPr="005E2060" w:rsidR="003F0C2E" w:rsidTr="00A74346" w14:paraId="7939E372" w14:textId="77777777">
        <w:trPr>
          <w:jc w:val="center"/>
        </w:trPr>
        <w:tc>
          <w:tcPr>
            <w:tcW w:w="2977" w:type="dxa"/>
            <w:vMerge/>
          </w:tcPr>
          <w:p w:rsidRPr="005E2060" w:rsidR="003F0C2E" w:rsidP="005E2060" w:rsidRDefault="003F0C2E" w14:paraId="7DA41194" w14:textId="77777777">
            <w:pPr>
              <w:spacing w:after="0" w:line="240" w:lineRule="auto"/>
              <w:rPr>
                <w:rFonts w:ascii="Times New Roman" w:hAnsi="Times New Roman"/>
                <w:sz w:val="20"/>
                <w:szCs w:val="20"/>
                <w:lang w:val="ro-RO"/>
              </w:rPr>
            </w:pPr>
          </w:p>
        </w:tc>
        <w:tc>
          <w:tcPr>
            <w:tcW w:w="2835" w:type="dxa"/>
            <w:shd w:val="clear" w:color="auto" w:fill="auto"/>
          </w:tcPr>
          <w:p w:rsidRPr="005E2060" w:rsidR="003F0C2E" w:rsidP="005E2060" w:rsidRDefault="003F0C2E" w14:paraId="1A436383" w14:textId="77777777">
            <w:pPr>
              <w:spacing w:after="0" w:line="240" w:lineRule="auto"/>
              <w:rPr>
                <w:rFonts w:ascii="Times New Roman" w:hAnsi="Times New Roman"/>
                <w:sz w:val="20"/>
                <w:szCs w:val="20"/>
                <w:lang w:val="ro-RO"/>
              </w:rPr>
            </w:pPr>
          </w:p>
        </w:tc>
        <w:tc>
          <w:tcPr>
            <w:tcW w:w="2835" w:type="dxa"/>
            <w:vMerge/>
          </w:tcPr>
          <w:p w:rsidRPr="005E2060" w:rsidR="003F0C2E" w:rsidP="005E2060" w:rsidRDefault="003F0C2E" w14:paraId="264D5F19" w14:textId="77777777">
            <w:pPr>
              <w:spacing w:after="0" w:line="240" w:lineRule="auto"/>
              <w:rPr>
                <w:rFonts w:ascii="Times New Roman" w:hAnsi="Times New Roman"/>
                <w:sz w:val="20"/>
                <w:szCs w:val="20"/>
                <w:lang w:val="ro-RO"/>
              </w:rPr>
            </w:pPr>
          </w:p>
        </w:tc>
        <w:tc>
          <w:tcPr>
            <w:tcW w:w="1523" w:type="dxa"/>
            <w:vMerge/>
          </w:tcPr>
          <w:p w:rsidRPr="005E2060" w:rsidR="003F0C2E" w:rsidP="005E2060" w:rsidRDefault="003F0C2E" w14:paraId="01461901" w14:textId="77777777">
            <w:pPr>
              <w:spacing w:after="0" w:line="240" w:lineRule="auto"/>
              <w:rPr>
                <w:rFonts w:ascii="Times New Roman" w:hAnsi="Times New Roman"/>
                <w:sz w:val="20"/>
                <w:szCs w:val="20"/>
                <w:lang w:val="ro-RO"/>
              </w:rPr>
            </w:pPr>
          </w:p>
        </w:tc>
      </w:tr>
      <w:tr w:rsidRPr="005E2060" w:rsidR="003F0C2E" w:rsidTr="00A74346" w14:paraId="0FB67B93" w14:textId="77777777">
        <w:trPr>
          <w:trHeight w:val="282"/>
          <w:jc w:val="center"/>
        </w:trPr>
        <w:tc>
          <w:tcPr>
            <w:tcW w:w="2977" w:type="dxa"/>
            <w:vMerge/>
          </w:tcPr>
          <w:p w:rsidRPr="005E2060" w:rsidR="003F0C2E" w:rsidP="005E2060" w:rsidRDefault="003F0C2E" w14:paraId="3CD79370" w14:textId="77777777">
            <w:pPr>
              <w:spacing w:after="0" w:line="240" w:lineRule="auto"/>
              <w:rPr>
                <w:rFonts w:ascii="Times New Roman" w:hAnsi="Times New Roman"/>
                <w:sz w:val="20"/>
                <w:szCs w:val="20"/>
                <w:lang w:val="ro-RO"/>
              </w:rPr>
            </w:pPr>
          </w:p>
        </w:tc>
        <w:tc>
          <w:tcPr>
            <w:tcW w:w="2835" w:type="dxa"/>
            <w:shd w:val="clear" w:color="auto" w:fill="auto"/>
          </w:tcPr>
          <w:p w:rsidRPr="005E2060" w:rsidR="003F0C2E" w:rsidP="005E2060" w:rsidRDefault="003F0C2E" w14:paraId="353FFAD7" w14:textId="77777777">
            <w:pPr>
              <w:spacing w:after="0" w:line="240" w:lineRule="auto"/>
              <w:rPr>
                <w:rFonts w:ascii="Times New Roman" w:hAnsi="Times New Roman"/>
                <w:sz w:val="20"/>
                <w:szCs w:val="20"/>
                <w:lang w:val="ro-RO"/>
              </w:rPr>
            </w:pPr>
          </w:p>
        </w:tc>
        <w:tc>
          <w:tcPr>
            <w:tcW w:w="2835" w:type="dxa"/>
            <w:vMerge/>
          </w:tcPr>
          <w:p w:rsidRPr="005E2060" w:rsidR="003F0C2E" w:rsidP="005E2060" w:rsidRDefault="003F0C2E" w14:paraId="7286EB0F" w14:textId="77777777">
            <w:pPr>
              <w:spacing w:after="0" w:line="240" w:lineRule="auto"/>
              <w:rPr>
                <w:rFonts w:ascii="Times New Roman" w:hAnsi="Times New Roman"/>
                <w:sz w:val="20"/>
                <w:szCs w:val="20"/>
                <w:lang w:val="ro-RO"/>
              </w:rPr>
            </w:pPr>
          </w:p>
        </w:tc>
        <w:tc>
          <w:tcPr>
            <w:tcW w:w="1523" w:type="dxa"/>
            <w:vMerge/>
          </w:tcPr>
          <w:p w:rsidRPr="005E2060" w:rsidR="003F0C2E" w:rsidP="005E2060" w:rsidRDefault="003F0C2E" w14:paraId="3CF4A04D" w14:textId="77777777">
            <w:pPr>
              <w:spacing w:after="0" w:line="240" w:lineRule="auto"/>
              <w:rPr>
                <w:rFonts w:ascii="Times New Roman" w:hAnsi="Times New Roman"/>
                <w:sz w:val="20"/>
                <w:szCs w:val="20"/>
                <w:lang w:val="ro-RO"/>
              </w:rPr>
            </w:pPr>
          </w:p>
        </w:tc>
      </w:tr>
      <w:tr w:rsidRPr="005E2060" w:rsidR="003F0C2E" w:rsidTr="00A74346" w14:paraId="3D95BC9A" w14:textId="77777777">
        <w:trPr>
          <w:jc w:val="center"/>
        </w:trPr>
        <w:tc>
          <w:tcPr>
            <w:tcW w:w="2977" w:type="dxa"/>
            <w:vMerge/>
          </w:tcPr>
          <w:p w:rsidRPr="005E2060" w:rsidR="003F0C2E" w:rsidP="005E2060" w:rsidRDefault="003F0C2E" w14:paraId="66AF6275" w14:textId="77777777">
            <w:pPr>
              <w:spacing w:after="0" w:line="240" w:lineRule="auto"/>
              <w:rPr>
                <w:rFonts w:ascii="Times New Roman" w:hAnsi="Times New Roman"/>
                <w:sz w:val="20"/>
                <w:szCs w:val="20"/>
                <w:lang w:val="ro-RO"/>
              </w:rPr>
            </w:pPr>
          </w:p>
        </w:tc>
        <w:tc>
          <w:tcPr>
            <w:tcW w:w="2835" w:type="dxa"/>
            <w:shd w:val="clear" w:color="auto" w:fill="auto"/>
          </w:tcPr>
          <w:p w:rsidRPr="005E2060" w:rsidR="003F0C2E" w:rsidP="005E2060" w:rsidRDefault="003F0C2E" w14:paraId="71611B36" w14:textId="77777777">
            <w:pPr>
              <w:spacing w:after="0" w:line="240" w:lineRule="auto"/>
              <w:rPr>
                <w:rFonts w:ascii="Times New Roman" w:hAnsi="Times New Roman"/>
                <w:sz w:val="20"/>
                <w:szCs w:val="20"/>
                <w:lang w:val="ro-RO"/>
              </w:rPr>
            </w:pPr>
          </w:p>
        </w:tc>
        <w:tc>
          <w:tcPr>
            <w:tcW w:w="2835" w:type="dxa"/>
            <w:vMerge/>
          </w:tcPr>
          <w:p w:rsidRPr="005E2060" w:rsidR="003F0C2E" w:rsidP="005E2060" w:rsidRDefault="003F0C2E" w14:paraId="355DD85C" w14:textId="77777777">
            <w:pPr>
              <w:spacing w:after="0" w:line="240" w:lineRule="auto"/>
              <w:rPr>
                <w:rFonts w:ascii="Times New Roman" w:hAnsi="Times New Roman"/>
                <w:sz w:val="20"/>
                <w:szCs w:val="20"/>
                <w:lang w:val="ro-RO"/>
              </w:rPr>
            </w:pPr>
          </w:p>
        </w:tc>
        <w:tc>
          <w:tcPr>
            <w:tcW w:w="1523" w:type="dxa"/>
            <w:vMerge/>
          </w:tcPr>
          <w:p w:rsidRPr="005E2060" w:rsidR="003F0C2E" w:rsidP="005E2060" w:rsidRDefault="003F0C2E" w14:paraId="6C421111" w14:textId="77777777">
            <w:pPr>
              <w:spacing w:after="0" w:line="240" w:lineRule="auto"/>
              <w:rPr>
                <w:rFonts w:ascii="Times New Roman" w:hAnsi="Times New Roman"/>
                <w:sz w:val="20"/>
                <w:szCs w:val="20"/>
                <w:lang w:val="ro-RO"/>
              </w:rPr>
            </w:pPr>
          </w:p>
        </w:tc>
      </w:tr>
      <w:tr w:rsidRPr="005E2060" w:rsidR="003F0C2E" w:rsidTr="00A74346" w14:paraId="4996FD2C" w14:textId="77777777">
        <w:trPr>
          <w:trHeight w:val="1146"/>
          <w:jc w:val="center"/>
        </w:trPr>
        <w:tc>
          <w:tcPr>
            <w:tcW w:w="2977" w:type="dxa"/>
          </w:tcPr>
          <w:p w:rsidRPr="005E2060" w:rsidR="003F0C2E" w:rsidP="005E2060" w:rsidRDefault="003F0C2E" w14:paraId="34712A80"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10.5 Seminar</w:t>
            </w:r>
          </w:p>
        </w:tc>
        <w:tc>
          <w:tcPr>
            <w:tcW w:w="2835" w:type="dxa"/>
            <w:shd w:val="clear" w:color="auto" w:fill="auto"/>
          </w:tcPr>
          <w:p w:rsidRPr="00A74346" w:rsidR="003F0C2E" w:rsidP="005E2060" w:rsidRDefault="003F0C2E" w14:paraId="74784012" w14:textId="77777777">
            <w:pPr>
              <w:spacing w:line="240" w:lineRule="auto"/>
              <w:rPr>
                <w:rFonts w:ascii="Times New Roman" w:hAnsi="Times New Roman"/>
                <w:sz w:val="20"/>
                <w:szCs w:val="20"/>
                <w:lang w:val="ro-RO"/>
              </w:rPr>
            </w:pPr>
            <w:r w:rsidRPr="00A74346">
              <w:rPr>
                <w:rFonts w:ascii="Times New Roman" w:hAnsi="Times New Roman"/>
                <w:sz w:val="20"/>
                <w:szCs w:val="20"/>
                <w:lang w:val="ro-RO"/>
              </w:rPr>
              <w:t>- prezenţa şi participarea activă la cursul practic</w:t>
            </w:r>
          </w:p>
          <w:p w:rsidRPr="00A74346" w:rsidR="003F0C2E" w:rsidP="005E2060" w:rsidRDefault="003F0C2E" w14:paraId="443EEEFF" w14:textId="77777777">
            <w:pPr>
              <w:spacing w:line="240" w:lineRule="auto"/>
              <w:rPr>
                <w:rFonts w:ascii="Times New Roman" w:hAnsi="Times New Roman"/>
                <w:sz w:val="20"/>
                <w:szCs w:val="20"/>
                <w:lang w:val="ro-RO"/>
              </w:rPr>
            </w:pPr>
            <w:r w:rsidRPr="00A74346">
              <w:rPr>
                <w:rFonts w:ascii="Times New Roman" w:hAnsi="Times New Roman"/>
                <w:sz w:val="20"/>
                <w:szCs w:val="20"/>
                <w:lang w:val="ro-RO"/>
              </w:rPr>
              <w:t>- îndeplinirea corectă si la timp a sarcinilor de lucru</w:t>
            </w:r>
          </w:p>
          <w:p w:rsidRPr="00A74346" w:rsidR="003F0C2E" w:rsidP="005E2060" w:rsidRDefault="003F0C2E" w14:paraId="3D637B3D" w14:textId="6CF8084E">
            <w:pPr>
              <w:spacing w:line="240" w:lineRule="auto"/>
              <w:rPr>
                <w:rFonts w:ascii="Times New Roman" w:hAnsi="Times New Roman"/>
                <w:sz w:val="20"/>
                <w:szCs w:val="20"/>
                <w:lang w:val="ro-RO"/>
              </w:rPr>
            </w:pPr>
            <w:r w:rsidRPr="00A74346">
              <w:rPr>
                <w:rFonts w:ascii="Times New Roman" w:hAnsi="Times New Roman"/>
                <w:sz w:val="20"/>
                <w:szCs w:val="20"/>
                <w:lang w:val="ro-RO"/>
              </w:rPr>
              <w:t>- însuşirea vocabularului de specialitate</w:t>
            </w:r>
          </w:p>
          <w:p w:rsidRPr="00A74346" w:rsidR="003F0C2E" w:rsidP="005E2060" w:rsidRDefault="003F0C2E" w14:paraId="2C7B9B64" w14:textId="77777777">
            <w:pPr>
              <w:spacing w:line="240" w:lineRule="auto"/>
              <w:rPr>
                <w:rFonts w:ascii="Times New Roman" w:hAnsi="Times New Roman"/>
                <w:sz w:val="20"/>
                <w:szCs w:val="20"/>
                <w:lang w:val="ro-RO"/>
              </w:rPr>
            </w:pPr>
            <w:r w:rsidRPr="00A74346">
              <w:rPr>
                <w:rFonts w:ascii="Times New Roman" w:hAnsi="Times New Roman"/>
                <w:sz w:val="20"/>
                <w:szCs w:val="20"/>
                <w:lang w:val="ro-RO"/>
              </w:rPr>
              <w:t>- corectitudinea, fluenţa şi adecvarea la cerinţă a limbii franceze (oral şi scris)</w:t>
            </w:r>
          </w:p>
          <w:p w:rsidRPr="00A74346" w:rsidR="003F0C2E" w:rsidP="005E2060" w:rsidRDefault="003F0C2E" w14:paraId="1D052911" w14:textId="77777777">
            <w:pPr>
              <w:spacing w:line="240" w:lineRule="auto"/>
              <w:rPr>
                <w:rFonts w:ascii="Times New Roman" w:hAnsi="Times New Roman"/>
                <w:sz w:val="20"/>
                <w:szCs w:val="20"/>
                <w:lang w:val="ro-RO"/>
              </w:rPr>
            </w:pPr>
            <w:r w:rsidRPr="00A74346">
              <w:rPr>
                <w:rFonts w:ascii="Times New Roman" w:hAnsi="Times New Roman"/>
                <w:sz w:val="20"/>
                <w:szCs w:val="20"/>
                <w:lang w:val="ro-RO"/>
              </w:rPr>
              <w:t>- capacitatea de a utiliza eficient limba franceză în contexte academice şi profesionale specifice</w:t>
            </w:r>
          </w:p>
        </w:tc>
        <w:tc>
          <w:tcPr>
            <w:tcW w:w="2835" w:type="dxa"/>
            <w:shd w:val="clear" w:color="auto" w:fill="auto"/>
          </w:tcPr>
          <w:p w:rsidRPr="00A74346" w:rsidR="003F0C2E" w:rsidP="00A74346" w:rsidRDefault="003F0C2E" w14:paraId="6A052D91" w14:textId="77777777">
            <w:pPr>
              <w:snapToGrid w:val="0"/>
              <w:spacing w:line="240" w:lineRule="auto"/>
              <w:jc w:val="both"/>
              <w:rPr>
                <w:rFonts w:ascii="Times New Roman" w:hAnsi="Times New Roman"/>
                <w:sz w:val="20"/>
                <w:szCs w:val="20"/>
                <w:lang w:val="ro-RO"/>
              </w:rPr>
            </w:pPr>
          </w:p>
          <w:p w:rsidRPr="00A74346" w:rsidR="003F0C2E" w:rsidP="00A74346" w:rsidRDefault="003F0C2E" w14:paraId="63B1FCF3" w14:textId="02639A57">
            <w:pPr>
              <w:spacing w:line="240" w:lineRule="auto"/>
              <w:jc w:val="both"/>
              <w:rPr>
                <w:rFonts w:ascii="Times New Roman" w:hAnsi="Times New Roman"/>
                <w:sz w:val="20"/>
                <w:szCs w:val="20"/>
                <w:lang w:val="ro-RO"/>
              </w:rPr>
            </w:pPr>
            <w:r w:rsidRPr="00A74346">
              <w:rPr>
                <w:rFonts w:ascii="Times New Roman" w:hAnsi="Times New Roman"/>
                <w:sz w:val="20"/>
                <w:szCs w:val="20"/>
                <w:lang w:val="ro-RO"/>
              </w:rPr>
              <w:t>Examen de 2 ore, notat de la 1 la 10</w:t>
            </w:r>
          </w:p>
          <w:p w:rsidRPr="00A74346" w:rsidR="003F0C2E" w:rsidP="00A74346" w:rsidRDefault="003F0C2E" w14:paraId="3E41D7FC" w14:textId="4C461A63">
            <w:pPr>
              <w:pStyle w:val="ListParagraph"/>
              <w:numPr>
                <w:ilvl w:val="0"/>
                <w:numId w:val="4"/>
              </w:numPr>
              <w:spacing w:line="240" w:lineRule="auto"/>
              <w:ind w:left="294"/>
              <w:jc w:val="both"/>
              <w:rPr>
                <w:rFonts w:ascii="Times New Roman" w:hAnsi="Times New Roman"/>
                <w:sz w:val="20"/>
                <w:szCs w:val="20"/>
                <w:lang w:val="ro-RO"/>
              </w:rPr>
            </w:pPr>
            <w:r w:rsidRPr="00A74346">
              <w:rPr>
                <w:rFonts w:ascii="Times New Roman" w:hAnsi="Times New Roman"/>
                <w:sz w:val="20"/>
                <w:szCs w:val="20"/>
                <w:lang w:val="ro-RO"/>
              </w:rPr>
              <w:t>examen oral la sfârşitul semestrului</w:t>
            </w:r>
          </w:p>
          <w:p w:rsidRPr="00A74346" w:rsidR="003F0C2E" w:rsidP="00A74346" w:rsidRDefault="003F0C2E" w14:paraId="7F07B2FD" w14:textId="247A0664">
            <w:pPr>
              <w:pStyle w:val="ListParagraph"/>
              <w:numPr>
                <w:ilvl w:val="0"/>
                <w:numId w:val="4"/>
              </w:numPr>
              <w:spacing w:line="240" w:lineRule="auto"/>
              <w:ind w:left="294"/>
              <w:jc w:val="both"/>
              <w:rPr>
                <w:rFonts w:ascii="Times New Roman" w:hAnsi="Times New Roman"/>
                <w:sz w:val="20"/>
                <w:szCs w:val="20"/>
                <w:lang w:val="ro-RO"/>
              </w:rPr>
            </w:pPr>
            <w:r w:rsidRPr="00A74346">
              <w:rPr>
                <w:rFonts w:ascii="Times New Roman" w:hAnsi="Times New Roman"/>
                <w:sz w:val="20"/>
                <w:szCs w:val="20"/>
                <w:lang w:val="ro-RO"/>
              </w:rPr>
              <w:t>participarea activă la cursul practic</w:t>
            </w:r>
          </w:p>
          <w:p w:rsidRPr="00A74346" w:rsidR="003F0C2E" w:rsidP="00A74346" w:rsidRDefault="003F0C2E" w14:paraId="656A88F2" w14:textId="55D4C51D">
            <w:pPr>
              <w:pStyle w:val="ListParagraph"/>
              <w:numPr>
                <w:ilvl w:val="0"/>
                <w:numId w:val="4"/>
              </w:numPr>
              <w:spacing w:line="240" w:lineRule="auto"/>
              <w:ind w:left="294"/>
              <w:jc w:val="both"/>
              <w:rPr>
                <w:rFonts w:ascii="Times New Roman" w:hAnsi="Times New Roman"/>
                <w:sz w:val="20"/>
                <w:szCs w:val="20"/>
                <w:lang w:val="ro-RO"/>
              </w:rPr>
            </w:pPr>
            <w:r w:rsidRPr="00A74346">
              <w:rPr>
                <w:rFonts w:ascii="Times New Roman" w:hAnsi="Times New Roman"/>
                <w:sz w:val="20"/>
                <w:szCs w:val="20"/>
                <w:lang w:val="ro-RO"/>
              </w:rPr>
              <w:t>elaborarea unui eseu pe teme date</w:t>
            </w:r>
          </w:p>
        </w:tc>
        <w:tc>
          <w:tcPr>
            <w:tcW w:w="1523" w:type="dxa"/>
            <w:shd w:val="clear" w:color="auto" w:fill="auto"/>
          </w:tcPr>
          <w:p w:rsidRPr="00A74346" w:rsidR="003F0C2E" w:rsidP="005E2060" w:rsidRDefault="003F0C2E" w14:paraId="4314A1A0" w14:textId="77777777">
            <w:pPr>
              <w:snapToGrid w:val="0"/>
              <w:spacing w:line="240" w:lineRule="auto"/>
              <w:rPr>
                <w:rFonts w:ascii="Times New Roman" w:hAnsi="Times New Roman"/>
                <w:sz w:val="20"/>
                <w:szCs w:val="20"/>
                <w:lang w:val="ro-RO"/>
              </w:rPr>
            </w:pPr>
          </w:p>
          <w:p w:rsidR="00A74346" w:rsidP="005E2060" w:rsidRDefault="00A74346" w14:paraId="60E0D99C" w14:textId="77777777">
            <w:pPr>
              <w:spacing w:line="240" w:lineRule="auto"/>
              <w:rPr>
                <w:rFonts w:ascii="Times New Roman" w:hAnsi="Times New Roman"/>
                <w:color w:val="000000"/>
                <w:sz w:val="20"/>
                <w:szCs w:val="20"/>
                <w:lang w:val="ro-RO"/>
              </w:rPr>
            </w:pPr>
          </w:p>
          <w:p w:rsidR="00A74346" w:rsidP="005E2060" w:rsidRDefault="00A74346" w14:paraId="77652846" w14:textId="77777777">
            <w:pPr>
              <w:spacing w:line="240" w:lineRule="auto"/>
              <w:rPr>
                <w:rFonts w:ascii="Times New Roman" w:hAnsi="Times New Roman"/>
                <w:color w:val="000000"/>
                <w:sz w:val="20"/>
                <w:szCs w:val="20"/>
                <w:lang w:val="ro-RO"/>
              </w:rPr>
            </w:pPr>
          </w:p>
          <w:p w:rsidR="00A74346" w:rsidP="005E2060" w:rsidRDefault="0043621B" w14:paraId="1BC5343B" w14:textId="2945892A">
            <w:pPr>
              <w:spacing w:line="240" w:lineRule="auto"/>
              <w:rPr>
                <w:rFonts w:ascii="Times New Roman" w:hAnsi="Times New Roman"/>
                <w:color w:val="000000"/>
                <w:sz w:val="20"/>
                <w:szCs w:val="20"/>
                <w:lang w:val="ro-RO"/>
              </w:rPr>
            </w:pPr>
            <w:r>
              <w:rPr>
                <w:rFonts w:ascii="Times New Roman" w:hAnsi="Times New Roman"/>
                <w:color w:val="000000"/>
                <w:sz w:val="20"/>
                <w:szCs w:val="20"/>
                <w:lang w:val="ro-RO"/>
              </w:rPr>
              <w:t>3</w:t>
            </w:r>
            <w:r w:rsidRPr="00A74346" w:rsidR="003F0C2E">
              <w:rPr>
                <w:rFonts w:ascii="Times New Roman" w:hAnsi="Times New Roman"/>
                <w:color w:val="000000"/>
                <w:sz w:val="20"/>
                <w:szCs w:val="20"/>
                <w:lang w:val="ro-RO"/>
              </w:rPr>
              <w:t>0%</w:t>
            </w:r>
          </w:p>
          <w:p w:rsidRPr="00A74346" w:rsidR="003F0C2E" w:rsidP="005E2060" w:rsidRDefault="0043621B" w14:paraId="783F1D87" w14:textId="38E544EF">
            <w:pPr>
              <w:spacing w:line="240" w:lineRule="auto"/>
              <w:rPr>
                <w:rFonts w:ascii="Times New Roman" w:hAnsi="Times New Roman"/>
                <w:sz w:val="20"/>
                <w:szCs w:val="20"/>
                <w:lang w:val="ro-RO"/>
              </w:rPr>
            </w:pPr>
            <w:r>
              <w:rPr>
                <w:rFonts w:ascii="Times New Roman" w:hAnsi="Times New Roman"/>
                <w:color w:val="000000"/>
                <w:sz w:val="20"/>
                <w:szCs w:val="20"/>
                <w:lang w:val="ro-RO"/>
              </w:rPr>
              <w:t>4</w:t>
            </w:r>
            <w:r w:rsidRPr="00A74346" w:rsidR="003F0C2E">
              <w:rPr>
                <w:rFonts w:ascii="Times New Roman" w:hAnsi="Times New Roman"/>
                <w:color w:val="000000"/>
                <w:sz w:val="20"/>
                <w:szCs w:val="20"/>
                <w:lang w:val="ro-RO"/>
              </w:rPr>
              <w:t>0%</w:t>
            </w:r>
          </w:p>
          <w:p w:rsidRPr="00A74346" w:rsidR="003F0C2E" w:rsidP="005E2060" w:rsidRDefault="003F0C2E" w14:paraId="08ED21B4" w14:textId="77777777">
            <w:pPr>
              <w:spacing w:line="240" w:lineRule="auto"/>
              <w:rPr>
                <w:rFonts w:ascii="Times New Roman" w:hAnsi="Times New Roman"/>
                <w:sz w:val="20"/>
                <w:szCs w:val="20"/>
                <w:lang w:val="ro-RO"/>
              </w:rPr>
            </w:pPr>
            <w:r w:rsidRPr="00A74346">
              <w:rPr>
                <w:rFonts w:ascii="Times New Roman" w:hAnsi="Times New Roman"/>
                <w:color w:val="000000"/>
                <w:sz w:val="20"/>
                <w:szCs w:val="20"/>
                <w:lang w:val="ro-RO"/>
              </w:rPr>
              <w:t>30%</w:t>
            </w:r>
          </w:p>
          <w:p w:rsidRPr="00A74346" w:rsidR="003F0C2E" w:rsidP="005E2060" w:rsidRDefault="003F0C2E" w14:paraId="0C32BC61" w14:textId="77777777">
            <w:pPr>
              <w:spacing w:line="240" w:lineRule="auto"/>
              <w:rPr>
                <w:rFonts w:ascii="Times New Roman" w:hAnsi="Times New Roman"/>
                <w:sz w:val="20"/>
                <w:szCs w:val="20"/>
                <w:lang w:val="ro-RO"/>
              </w:rPr>
            </w:pPr>
          </w:p>
          <w:p w:rsidRPr="00A74346" w:rsidR="003F0C2E" w:rsidP="005E2060" w:rsidRDefault="003F0C2E" w14:paraId="11717B61" w14:textId="77777777">
            <w:pPr>
              <w:spacing w:line="240" w:lineRule="auto"/>
              <w:rPr>
                <w:rFonts w:ascii="Times New Roman" w:hAnsi="Times New Roman"/>
                <w:sz w:val="20"/>
                <w:szCs w:val="20"/>
                <w:lang w:val="ro-RO"/>
              </w:rPr>
            </w:pPr>
          </w:p>
        </w:tc>
      </w:tr>
      <w:tr w:rsidRPr="005E2060" w:rsidR="003F0C2E" w:rsidTr="00A74346" w14:paraId="57F91B15" w14:textId="77777777">
        <w:trPr>
          <w:jc w:val="center"/>
        </w:trPr>
        <w:tc>
          <w:tcPr>
            <w:tcW w:w="10170" w:type="dxa"/>
            <w:gridSpan w:val="4"/>
          </w:tcPr>
          <w:p w:rsidRPr="005E2060" w:rsidR="003F0C2E" w:rsidP="005E2060" w:rsidRDefault="003F0C2E" w14:paraId="407B5F05"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10.6 Standard minim de performanţă</w:t>
            </w:r>
          </w:p>
        </w:tc>
      </w:tr>
      <w:tr w:rsidRPr="005E2060" w:rsidR="003F0C2E" w:rsidTr="00A74346" w14:paraId="4349FB4D" w14:textId="77777777">
        <w:trPr>
          <w:jc w:val="center"/>
        </w:trPr>
        <w:tc>
          <w:tcPr>
            <w:tcW w:w="10170" w:type="dxa"/>
            <w:gridSpan w:val="4"/>
          </w:tcPr>
          <w:p w:rsidRPr="005E2060" w:rsidR="003F0C2E" w:rsidP="005E2060" w:rsidRDefault="003F0C2E" w14:paraId="0A90CD6C" w14:textId="121656B8">
            <w:pPr>
              <w:spacing w:after="0" w:line="240" w:lineRule="auto"/>
              <w:rPr>
                <w:rFonts w:ascii="Times New Roman" w:hAnsi="Times New Roman"/>
                <w:lang w:val="ro-RO"/>
              </w:rPr>
            </w:pPr>
            <w:r w:rsidRPr="005E2060">
              <w:rPr>
                <w:rFonts w:ascii="Times New Roman" w:hAnsi="Times New Roman"/>
                <w:lang w:val="ro-RO"/>
              </w:rPr>
              <w:t>Studenţii vor şti să</w:t>
            </w:r>
          </w:p>
          <w:p w:rsidRPr="005E2060" w:rsidR="003F0C2E" w:rsidP="005E2060" w:rsidRDefault="003F0C2E" w14:paraId="70256513" w14:textId="77777777">
            <w:pPr>
              <w:spacing w:after="0" w:line="240" w:lineRule="auto"/>
              <w:rPr>
                <w:rFonts w:ascii="Times New Roman" w:hAnsi="Times New Roman"/>
                <w:lang w:val="ro-RO"/>
              </w:rPr>
            </w:pPr>
            <w:r w:rsidRPr="005E2060">
              <w:rPr>
                <w:rFonts w:ascii="Times New Roman" w:hAnsi="Times New Roman"/>
                <w:lang w:val="ro-RO"/>
              </w:rPr>
              <w:t>- utilizeze tehnici şi strategii de ascultare, vorbire, citire şi scriere pe teme din limbajul general de specialitate</w:t>
            </w:r>
          </w:p>
          <w:p w:rsidRPr="005E2060" w:rsidR="003F0C2E" w:rsidP="005E2060" w:rsidRDefault="003F0C2E" w14:paraId="65A3769F" w14:textId="77777777">
            <w:pPr>
              <w:spacing w:after="0" w:line="240" w:lineRule="auto"/>
              <w:rPr>
                <w:rFonts w:ascii="Times New Roman" w:hAnsi="Times New Roman"/>
                <w:lang w:val="ro-RO"/>
              </w:rPr>
            </w:pPr>
            <w:r w:rsidRPr="005E2060">
              <w:rPr>
                <w:rFonts w:ascii="Times New Roman" w:hAnsi="Times New Roman"/>
                <w:lang w:val="ro-RO"/>
              </w:rPr>
              <w:t>- utilizeze tehnici şi strategii de învăţare individuală pentru dezvoltarea competenţelor de lectură a textelor academice, îmbogăţire a vocabularului de specialitate utilizând resurse tipărite şi electronice</w:t>
            </w:r>
          </w:p>
          <w:p w:rsidRPr="005E2060" w:rsidR="003F0C2E" w:rsidP="005E2060" w:rsidRDefault="003F0C2E" w14:paraId="4B0AA12E" w14:textId="77777777">
            <w:pPr>
              <w:spacing w:after="0" w:line="240" w:lineRule="auto"/>
              <w:rPr>
                <w:rFonts w:ascii="Times New Roman" w:hAnsi="Times New Roman"/>
                <w:lang w:val="ro-RO"/>
              </w:rPr>
            </w:pPr>
            <w:r w:rsidRPr="005E2060">
              <w:rPr>
                <w:rFonts w:ascii="Times New Roman" w:hAnsi="Times New Roman"/>
                <w:lang w:val="ro-RO"/>
              </w:rPr>
              <w:t>- redacteze texte academice (articol, eseu, raport de cercetare); prezentarea orală (seminar, dezbatere)</w:t>
            </w:r>
          </w:p>
          <w:p w:rsidRPr="005E2060" w:rsidR="003F0C2E" w:rsidP="005E2060" w:rsidRDefault="003F0C2E" w14:paraId="71D63F5E" w14:textId="77777777">
            <w:pPr>
              <w:spacing w:after="0" w:line="240" w:lineRule="auto"/>
              <w:rPr>
                <w:rFonts w:ascii="Times New Roman" w:hAnsi="Times New Roman"/>
                <w:lang w:val="ro-RO"/>
              </w:rPr>
            </w:pPr>
            <w:r w:rsidRPr="005E2060">
              <w:rPr>
                <w:rFonts w:ascii="Times New Roman" w:hAnsi="Times New Roman"/>
                <w:lang w:val="ro-RO"/>
              </w:rPr>
              <w:t>- comunice în mediul academic prin intermediul proiectelor individuale şi de grup.</w:t>
            </w:r>
          </w:p>
        </w:tc>
      </w:tr>
    </w:tbl>
    <w:p w:rsidRPr="005E2060" w:rsidR="003F0C2E" w:rsidP="005E2060" w:rsidRDefault="003F0C2E" w14:paraId="083A8015" w14:textId="7E099E51">
      <w:pPr>
        <w:spacing w:after="0" w:line="240" w:lineRule="auto"/>
        <w:rPr>
          <w:rFonts w:ascii="Times New Roman" w:hAnsi="Times New Roman"/>
          <w:lang w:val="ro-RO"/>
        </w:rPr>
      </w:pPr>
    </w:p>
    <w:p w:rsidRPr="005E2060" w:rsidR="003F0C2E" w:rsidP="005E2060" w:rsidRDefault="003F0C2E" w14:paraId="47506791" w14:textId="77777777">
      <w:pPr>
        <w:spacing w:after="0" w:line="240" w:lineRule="auto"/>
        <w:rPr>
          <w:rFonts w:ascii="Times New Roman" w:hAnsi="Times New Roman"/>
          <w:lang w:val="ro-RO"/>
        </w:rPr>
      </w:pPr>
    </w:p>
    <w:tbl>
      <w:tblPr>
        <w:tblW w:w="10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0A77E4" w:rsidR="003F0C2E" w:rsidTr="7AEC20EB" w14:paraId="5F8986EC" w14:textId="77777777">
        <w:trPr>
          <w:trHeight w:val="908"/>
          <w:jc w:val="center"/>
        </w:trPr>
        <w:tc>
          <w:tcPr>
            <w:tcW w:w="3379" w:type="dxa"/>
            <w:tcMar/>
          </w:tcPr>
          <w:p w:rsidRPr="005E2060" w:rsidR="003F0C2E" w:rsidP="005E2060" w:rsidRDefault="003F0C2E" w14:paraId="72A1F985"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Data completării</w:t>
            </w:r>
          </w:p>
          <w:p w:rsidRPr="005E2060" w:rsidR="003F0C2E" w:rsidP="005E2060" w:rsidRDefault="003F0C2E" w14:paraId="4AEE46F9" w14:textId="77777777">
            <w:pPr>
              <w:spacing w:after="0" w:line="240" w:lineRule="auto"/>
              <w:rPr>
                <w:rFonts w:ascii="Times New Roman" w:hAnsi="Times New Roman"/>
                <w:sz w:val="20"/>
                <w:szCs w:val="20"/>
                <w:lang w:val="ro-RO"/>
              </w:rPr>
            </w:pPr>
          </w:p>
          <w:p w:rsidRPr="005E2060" w:rsidR="003F0C2E" w:rsidP="001F6ECD" w:rsidRDefault="003F0C2E" w14:paraId="64EF08B2" w14:textId="388D4D20">
            <w:pPr>
              <w:spacing w:after="0" w:line="240" w:lineRule="auto"/>
              <w:rPr>
                <w:rFonts w:ascii="Times New Roman" w:hAnsi="Times New Roman"/>
                <w:sz w:val="20"/>
                <w:szCs w:val="20"/>
                <w:lang w:val="ro-RO"/>
              </w:rPr>
            </w:pPr>
            <w:r w:rsidRPr="7AEC20EB" w:rsidR="27E2C249">
              <w:rPr>
                <w:rFonts w:ascii="Times New Roman" w:hAnsi="Times New Roman"/>
                <w:sz w:val="20"/>
                <w:szCs w:val="20"/>
                <w:lang w:val="ro-RO"/>
              </w:rPr>
              <w:t>20.0</w:t>
            </w:r>
            <w:r w:rsidRPr="7AEC20EB" w:rsidR="4CC2FEAF">
              <w:rPr>
                <w:rFonts w:ascii="Times New Roman" w:hAnsi="Times New Roman"/>
                <w:sz w:val="20"/>
                <w:szCs w:val="20"/>
                <w:lang w:val="ro-RO"/>
              </w:rPr>
              <w:t>3</w:t>
            </w:r>
            <w:r w:rsidRPr="7AEC20EB" w:rsidR="27E2C249">
              <w:rPr>
                <w:rFonts w:ascii="Times New Roman" w:hAnsi="Times New Roman"/>
                <w:sz w:val="20"/>
                <w:szCs w:val="20"/>
                <w:lang w:val="ro-RO"/>
              </w:rPr>
              <w:t>.202</w:t>
            </w:r>
            <w:r w:rsidRPr="7AEC20EB" w:rsidR="263CB29D">
              <w:rPr>
                <w:rFonts w:ascii="Times New Roman" w:hAnsi="Times New Roman"/>
                <w:sz w:val="20"/>
                <w:szCs w:val="20"/>
                <w:lang w:val="ro-RO"/>
              </w:rPr>
              <w:t>4</w:t>
            </w:r>
          </w:p>
        </w:tc>
        <w:tc>
          <w:tcPr>
            <w:tcW w:w="3379" w:type="dxa"/>
            <w:tcMar/>
          </w:tcPr>
          <w:p w:rsidRPr="005E2060" w:rsidR="003F0C2E" w:rsidP="005E2060" w:rsidRDefault="003F0C2E" w14:paraId="412D8BBA"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Semnătura titularului  de curs</w:t>
            </w:r>
          </w:p>
          <w:p w:rsidRPr="005E2060" w:rsidR="003F0C2E" w:rsidP="005E2060" w:rsidRDefault="003F0C2E" w14:paraId="0B562A1A" w14:textId="77777777">
            <w:pPr>
              <w:spacing w:after="0" w:line="240" w:lineRule="auto"/>
              <w:rPr>
                <w:rFonts w:ascii="Times New Roman" w:hAnsi="Times New Roman"/>
                <w:sz w:val="20"/>
                <w:szCs w:val="20"/>
                <w:lang w:val="ro-RO"/>
              </w:rPr>
            </w:pPr>
          </w:p>
        </w:tc>
        <w:tc>
          <w:tcPr>
            <w:tcW w:w="3307" w:type="dxa"/>
            <w:tcMar/>
          </w:tcPr>
          <w:p w:rsidRPr="005E2060" w:rsidR="003F0C2E" w:rsidP="005E2060" w:rsidRDefault="003F0C2E" w14:paraId="0399DE86" w14:textId="77777777">
            <w:pPr>
              <w:spacing w:after="0" w:line="240" w:lineRule="auto"/>
              <w:rPr>
                <w:rFonts w:ascii="Times New Roman" w:hAnsi="Times New Roman"/>
                <w:sz w:val="20"/>
                <w:szCs w:val="20"/>
                <w:lang w:val="ro-RO"/>
              </w:rPr>
            </w:pPr>
            <w:r w:rsidRPr="6275A766" w:rsidR="003F0C2E">
              <w:rPr>
                <w:rFonts w:ascii="Times New Roman" w:hAnsi="Times New Roman"/>
                <w:sz w:val="20"/>
                <w:szCs w:val="20"/>
                <w:lang w:val="ro-RO"/>
              </w:rPr>
              <w:t>Semnătura titularului  de seminar / curs practic</w:t>
            </w:r>
          </w:p>
          <w:p w:rsidRPr="005E2060" w:rsidR="003F0C2E" w:rsidP="6275A766" w:rsidRDefault="003F0C2E" w14:paraId="25E030DE" w14:textId="790CD2F7">
            <w:pPr>
              <w:pStyle w:val="Normal"/>
              <w:spacing w:after="0" w:line="240" w:lineRule="auto"/>
              <w:rPr>
                <w:rFonts w:ascii="Calibri" w:hAnsi="Calibri" w:eastAsia="Calibri" w:cs="Times New Roman"/>
                <w:lang w:val="ro-RO"/>
              </w:rPr>
            </w:pPr>
            <w:r w:rsidR="6275A766">
              <w:drawing>
                <wp:inline wp14:editId="4D8424F3" wp14:anchorId="135C1952">
                  <wp:extent cx="904875" cy="676275"/>
                  <wp:effectExtent l="0" t="0" r="0" b="0"/>
                  <wp:docPr id="1166028886" name="" title=""/>
                  <wp:cNvGraphicFramePr>
                    <a:graphicFrameLocks noChangeAspect="1"/>
                  </wp:cNvGraphicFramePr>
                  <a:graphic>
                    <a:graphicData uri="http://schemas.openxmlformats.org/drawingml/2006/picture">
                      <pic:pic>
                        <pic:nvPicPr>
                          <pic:cNvPr id="0" name=""/>
                          <pic:cNvPicPr/>
                        </pic:nvPicPr>
                        <pic:blipFill>
                          <a:blip r:embed="R9eb900055d664487">
                            <a:extLst>
                              <a:ext xmlns:a="http://schemas.openxmlformats.org/drawingml/2006/main" uri="{28A0092B-C50C-407E-A947-70E740481C1C}">
                                <a14:useLocalDpi val="0"/>
                              </a:ext>
                            </a:extLst>
                          </a:blip>
                          <a:stretch>
                            <a:fillRect/>
                          </a:stretch>
                        </pic:blipFill>
                        <pic:spPr>
                          <a:xfrm>
                            <a:off x="0" y="0"/>
                            <a:ext cx="904875" cy="676275"/>
                          </a:xfrm>
                          <a:prstGeom prst="rect">
                            <a:avLst/>
                          </a:prstGeom>
                        </pic:spPr>
                      </pic:pic>
                    </a:graphicData>
                  </a:graphic>
                </wp:inline>
              </w:drawing>
            </w:r>
          </w:p>
          <w:p w:rsidRPr="005E2060" w:rsidR="003F0C2E" w:rsidP="385B0046" w:rsidRDefault="003F0C2E" w14:paraId="40FA5B33" w14:textId="343A415B">
            <w:pPr>
              <w:spacing w:after="0" w:line="240" w:lineRule="auto"/>
            </w:pPr>
          </w:p>
        </w:tc>
      </w:tr>
      <w:tr w:rsidRPr="005E2060" w:rsidR="003F0C2E" w:rsidTr="7AEC20EB" w14:paraId="16DB1AA0" w14:textId="77777777">
        <w:trPr>
          <w:jc w:val="center"/>
        </w:trPr>
        <w:tc>
          <w:tcPr>
            <w:tcW w:w="3379" w:type="dxa"/>
            <w:tcMar/>
          </w:tcPr>
          <w:p w:rsidRPr="005E2060" w:rsidR="003F0C2E" w:rsidP="005E2060" w:rsidRDefault="003F0C2E" w14:paraId="3A09EBF1"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Data avizării în departament</w:t>
            </w:r>
          </w:p>
          <w:p w:rsidRPr="005E2060" w:rsidR="003F0C2E" w:rsidP="005E2060" w:rsidRDefault="003F0C2E" w14:paraId="29AD5F15" w14:textId="77777777">
            <w:pPr>
              <w:spacing w:after="0" w:line="240" w:lineRule="auto"/>
              <w:rPr>
                <w:rFonts w:ascii="Times New Roman" w:hAnsi="Times New Roman"/>
                <w:sz w:val="20"/>
                <w:szCs w:val="20"/>
                <w:lang w:val="ro-RO"/>
              </w:rPr>
            </w:pPr>
          </w:p>
          <w:p w:rsidRPr="005E2060" w:rsidR="003F0C2E" w:rsidP="005E2060" w:rsidRDefault="003F0C2E" w14:paraId="7B257CFF" w14:textId="219630DA">
            <w:pPr>
              <w:spacing w:after="0" w:line="240" w:lineRule="auto"/>
              <w:rPr>
                <w:rFonts w:ascii="Times New Roman" w:hAnsi="Times New Roman"/>
                <w:sz w:val="20"/>
                <w:szCs w:val="20"/>
                <w:lang w:val="ro-RO"/>
              </w:rPr>
            </w:pPr>
            <w:r w:rsidRPr="7AEC20EB" w:rsidR="5E997730">
              <w:rPr>
                <w:rFonts w:ascii="Times New Roman" w:hAnsi="Times New Roman"/>
                <w:sz w:val="20"/>
                <w:szCs w:val="20"/>
                <w:lang w:val="ro-RO"/>
              </w:rPr>
              <w:t>3</w:t>
            </w:r>
            <w:r w:rsidRPr="7AEC20EB" w:rsidR="6784A722">
              <w:rPr>
                <w:rFonts w:ascii="Times New Roman" w:hAnsi="Times New Roman"/>
                <w:sz w:val="20"/>
                <w:szCs w:val="20"/>
                <w:lang w:val="ro-RO"/>
              </w:rPr>
              <w:t>1</w:t>
            </w:r>
            <w:r w:rsidRPr="7AEC20EB" w:rsidR="27E2C249">
              <w:rPr>
                <w:rFonts w:ascii="Times New Roman" w:hAnsi="Times New Roman"/>
                <w:sz w:val="20"/>
                <w:szCs w:val="20"/>
                <w:lang w:val="ro-RO"/>
              </w:rPr>
              <w:t>.03.202</w:t>
            </w:r>
            <w:r w:rsidRPr="7AEC20EB" w:rsidR="394F273E">
              <w:rPr>
                <w:rFonts w:ascii="Times New Roman" w:hAnsi="Times New Roman"/>
                <w:sz w:val="20"/>
                <w:szCs w:val="20"/>
                <w:lang w:val="ro-RO"/>
              </w:rPr>
              <w:t>4</w:t>
            </w:r>
          </w:p>
        </w:tc>
        <w:tc>
          <w:tcPr>
            <w:tcW w:w="6686" w:type="dxa"/>
            <w:gridSpan w:val="2"/>
            <w:tcMar/>
          </w:tcPr>
          <w:p w:rsidRPr="005E2060" w:rsidR="003F0C2E" w:rsidP="005E2060" w:rsidRDefault="003F0C2E" w14:paraId="683930B4" w14:textId="77777777">
            <w:pPr>
              <w:spacing w:after="0" w:line="240" w:lineRule="auto"/>
              <w:rPr>
                <w:rFonts w:ascii="Times New Roman" w:hAnsi="Times New Roman"/>
                <w:sz w:val="20"/>
                <w:szCs w:val="20"/>
                <w:lang w:val="ro-RO"/>
              </w:rPr>
            </w:pPr>
            <w:r w:rsidRPr="7AEC20EB" w:rsidR="003F0C2E">
              <w:rPr>
                <w:rFonts w:ascii="Times New Roman" w:hAnsi="Times New Roman"/>
                <w:sz w:val="20"/>
                <w:szCs w:val="20"/>
                <w:lang w:val="ro-RO"/>
              </w:rPr>
              <w:t>Semnătura directorului de departament</w:t>
            </w:r>
          </w:p>
          <w:p w:rsidRPr="005E2060" w:rsidR="003F0C2E" w:rsidP="7AEC20EB" w:rsidRDefault="003F0C2E" w14:paraId="750E6325" w14:textId="28B2247D">
            <w:pPr>
              <w:pStyle w:val="Normal"/>
              <w:spacing w:after="0" w:line="240" w:lineRule="auto"/>
              <w:rPr/>
            </w:pPr>
            <w:r w:rsidR="369AFBE7">
              <w:drawing>
                <wp:inline wp14:editId="4CFECE33" wp14:anchorId="2CB7C521">
                  <wp:extent cx="914479" cy="457240"/>
                  <wp:effectExtent l="0" t="0" r="0" b="0"/>
                  <wp:docPr id="443374475" name="" title=""/>
                  <wp:cNvGraphicFramePr>
                    <a:graphicFrameLocks noChangeAspect="1"/>
                  </wp:cNvGraphicFramePr>
                  <a:graphic>
                    <a:graphicData uri="http://schemas.openxmlformats.org/drawingml/2006/picture">
                      <pic:pic>
                        <pic:nvPicPr>
                          <pic:cNvPr id="0" name=""/>
                          <pic:cNvPicPr/>
                        </pic:nvPicPr>
                        <pic:blipFill>
                          <a:blip r:embed="Rf3e07de94a5b46a6">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5E2060" w:rsidR="003F0C2E" w:rsidP="005E2060" w:rsidRDefault="003F0C2E" w14:paraId="43FE8903" w14:textId="77777777">
            <w:pPr>
              <w:spacing w:after="0" w:line="240" w:lineRule="auto"/>
              <w:rPr>
                <w:rFonts w:ascii="Times New Roman" w:hAnsi="Times New Roman"/>
                <w:sz w:val="20"/>
                <w:szCs w:val="20"/>
                <w:lang w:val="ro-RO"/>
              </w:rPr>
            </w:pPr>
          </w:p>
        </w:tc>
      </w:tr>
      <w:tr w:rsidRPr="005E2060" w:rsidR="003F0C2E" w:rsidTr="7AEC20EB" w14:paraId="3EB26EA0" w14:textId="77777777">
        <w:trPr>
          <w:trHeight w:val="1380"/>
          <w:jc w:val="center"/>
        </w:trPr>
        <w:tc>
          <w:tcPr>
            <w:tcW w:w="3379" w:type="dxa"/>
            <w:tcMar/>
          </w:tcPr>
          <w:p w:rsidRPr="005E2060" w:rsidR="003F0C2E" w:rsidP="005E2060" w:rsidRDefault="003F0C2E" w14:paraId="6E991A21"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Data avizării la Decanat</w:t>
            </w:r>
          </w:p>
          <w:p w:rsidRPr="005E2060" w:rsidR="003F0C2E" w:rsidP="005E2060" w:rsidRDefault="003F0C2E" w14:paraId="028C5210" w14:textId="77777777">
            <w:pPr>
              <w:spacing w:after="0" w:line="240" w:lineRule="auto"/>
              <w:rPr>
                <w:rFonts w:ascii="Times New Roman" w:hAnsi="Times New Roman"/>
                <w:sz w:val="20"/>
                <w:szCs w:val="20"/>
                <w:lang w:val="ro-RO"/>
              </w:rPr>
            </w:pPr>
          </w:p>
          <w:p w:rsidRPr="005E2060" w:rsidR="003F0C2E" w:rsidP="005E2060" w:rsidRDefault="003F0C2E" w14:paraId="5C34DCD8" w14:textId="77777777">
            <w:pPr>
              <w:spacing w:after="0" w:line="240" w:lineRule="auto"/>
              <w:rPr>
                <w:rFonts w:ascii="Times New Roman" w:hAnsi="Times New Roman"/>
                <w:sz w:val="20"/>
                <w:szCs w:val="20"/>
                <w:lang w:val="ro-RO"/>
              </w:rPr>
            </w:pPr>
          </w:p>
          <w:p w:rsidRPr="005E2060" w:rsidR="003F0C2E" w:rsidP="005E2060" w:rsidRDefault="003F0C2E" w14:paraId="73092AAD" w14:textId="77777777">
            <w:pPr>
              <w:spacing w:after="0" w:line="240" w:lineRule="auto"/>
              <w:rPr>
                <w:rFonts w:ascii="Times New Roman" w:hAnsi="Times New Roman"/>
                <w:sz w:val="20"/>
                <w:szCs w:val="20"/>
                <w:lang w:val="ro-RO"/>
              </w:rPr>
            </w:pPr>
          </w:p>
        </w:tc>
        <w:tc>
          <w:tcPr>
            <w:tcW w:w="3379" w:type="dxa"/>
            <w:tcMar/>
          </w:tcPr>
          <w:p w:rsidRPr="005E2060" w:rsidR="003F0C2E" w:rsidP="005E2060" w:rsidRDefault="003F0C2E" w14:paraId="41B72862"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Semnătura Prodecanului responsabil</w:t>
            </w:r>
          </w:p>
          <w:p w:rsidRPr="005E2060" w:rsidR="003F0C2E" w:rsidP="005E2060" w:rsidRDefault="003F0C2E" w14:paraId="2A95030E" w14:textId="77777777">
            <w:pPr>
              <w:spacing w:after="0" w:line="240" w:lineRule="auto"/>
              <w:rPr>
                <w:rFonts w:ascii="Times New Roman" w:hAnsi="Times New Roman"/>
                <w:sz w:val="20"/>
                <w:szCs w:val="20"/>
                <w:lang w:val="ro-RO"/>
              </w:rPr>
            </w:pPr>
          </w:p>
        </w:tc>
        <w:tc>
          <w:tcPr>
            <w:tcW w:w="3307" w:type="dxa"/>
            <w:tcMar/>
          </w:tcPr>
          <w:p w:rsidRPr="005E2060" w:rsidR="003F0C2E" w:rsidP="005E2060" w:rsidRDefault="003F0C2E" w14:paraId="31A3068E" w14:textId="77777777">
            <w:pPr>
              <w:spacing w:after="0" w:line="240" w:lineRule="auto"/>
              <w:rPr>
                <w:rFonts w:ascii="Times New Roman" w:hAnsi="Times New Roman"/>
                <w:sz w:val="20"/>
                <w:szCs w:val="20"/>
                <w:lang w:val="ro-RO"/>
              </w:rPr>
            </w:pPr>
            <w:r w:rsidRPr="005E2060">
              <w:rPr>
                <w:rFonts w:ascii="Times New Roman" w:hAnsi="Times New Roman"/>
                <w:sz w:val="20"/>
                <w:szCs w:val="20"/>
                <w:lang w:val="ro-RO"/>
              </w:rPr>
              <w:t>Ştampila facultăţii</w:t>
            </w:r>
          </w:p>
          <w:p w:rsidRPr="005E2060" w:rsidR="003F0C2E" w:rsidP="005E2060" w:rsidRDefault="003F0C2E" w14:paraId="563F4097" w14:textId="77777777">
            <w:pPr>
              <w:spacing w:after="0" w:line="240" w:lineRule="auto"/>
              <w:rPr>
                <w:rFonts w:ascii="Times New Roman" w:hAnsi="Times New Roman"/>
                <w:sz w:val="20"/>
                <w:szCs w:val="20"/>
                <w:lang w:val="ro-RO"/>
              </w:rPr>
            </w:pPr>
          </w:p>
          <w:p w:rsidRPr="005E2060" w:rsidR="003F0C2E" w:rsidP="005E2060" w:rsidRDefault="003F0C2E" w14:paraId="539DB3E0" w14:textId="77777777">
            <w:pPr>
              <w:spacing w:after="0" w:line="240" w:lineRule="auto"/>
              <w:rPr>
                <w:rFonts w:ascii="Times New Roman" w:hAnsi="Times New Roman"/>
                <w:sz w:val="20"/>
                <w:szCs w:val="20"/>
                <w:lang w:val="ro-RO"/>
              </w:rPr>
            </w:pPr>
          </w:p>
          <w:p w:rsidRPr="005E2060" w:rsidR="003F0C2E" w:rsidP="005E2060" w:rsidRDefault="003F0C2E" w14:paraId="640A7C1A" w14:textId="77777777">
            <w:pPr>
              <w:spacing w:after="0" w:line="240" w:lineRule="auto"/>
              <w:rPr>
                <w:rFonts w:ascii="Times New Roman" w:hAnsi="Times New Roman"/>
                <w:sz w:val="20"/>
                <w:szCs w:val="20"/>
                <w:lang w:val="ro-RO"/>
              </w:rPr>
            </w:pPr>
          </w:p>
          <w:p w:rsidRPr="005E2060" w:rsidR="003F0C2E" w:rsidP="005E2060" w:rsidRDefault="003F0C2E" w14:paraId="0147E896" w14:textId="77777777">
            <w:pPr>
              <w:spacing w:after="0" w:line="240" w:lineRule="auto"/>
              <w:rPr>
                <w:rFonts w:ascii="Times New Roman" w:hAnsi="Times New Roman"/>
                <w:sz w:val="20"/>
                <w:szCs w:val="20"/>
                <w:lang w:val="ro-RO"/>
              </w:rPr>
            </w:pPr>
          </w:p>
        </w:tc>
      </w:tr>
    </w:tbl>
    <w:p w:rsidRPr="005E2060" w:rsidR="003F0C2E" w:rsidP="005E2060" w:rsidRDefault="003F0C2E" w14:paraId="5E4AC970" w14:textId="77777777">
      <w:pPr>
        <w:spacing w:after="0" w:line="240" w:lineRule="auto"/>
        <w:rPr>
          <w:rFonts w:ascii="Times New Roman" w:hAnsi="Times New Roman"/>
          <w:lang w:val="ro-RO"/>
        </w:rPr>
      </w:pPr>
    </w:p>
    <w:p w:rsidRPr="005E2060" w:rsidR="003F0C2E" w:rsidP="005E2060" w:rsidRDefault="003F0C2E" w14:paraId="761EC6C5" w14:textId="77777777">
      <w:pPr>
        <w:spacing w:after="0" w:line="240" w:lineRule="auto"/>
        <w:rPr>
          <w:rFonts w:ascii="Times New Roman" w:hAnsi="Times New Roman"/>
          <w:lang w:val="ro-RO"/>
        </w:rPr>
      </w:pPr>
    </w:p>
    <w:p w:rsidRPr="005E2060" w:rsidR="003F0C2E" w:rsidP="005E2060" w:rsidRDefault="003F0C2E" w14:paraId="15BC61CA" w14:textId="77777777">
      <w:pPr>
        <w:rPr>
          <w:lang w:val="ro-RO"/>
        </w:rPr>
      </w:pPr>
    </w:p>
    <w:p w:rsidRPr="005E2060" w:rsidR="006B463A" w:rsidP="005E2060" w:rsidRDefault="006B463A" w14:paraId="77003D59" w14:textId="77777777">
      <w:pPr>
        <w:rPr>
          <w:lang w:val="ro-RO"/>
        </w:rPr>
      </w:pPr>
    </w:p>
    <w:sectPr w:rsidRPr="005E2060" w:rsidR="006B463A" w:rsidSect="006C3B3F">
      <w:headerReference w:type="default" r:id="rId10"/>
      <w:pgSz w:w="11907" w:h="16839" w:orient="portrait" w:code="9"/>
      <w:pgMar w:top="-2880" w:right="851" w:bottom="284" w:left="1134" w:header="0" w:footer="720" w:gutter="0"/>
      <w:cols w:space="720"/>
      <w:docGrid w:linePitch="360"/>
      <w:footerReference w:type="default" r:id="R6b1f54934a334f3d"/>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0414" w:rsidRDefault="00650414" w14:paraId="44442EF2" w14:textId="77777777">
      <w:pPr>
        <w:spacing w:after="0" w:line="240" w:lineRule="auto"/>
      </w:pPr>
      <w:r>
        <w:separator/>
      </w:r>
    </w:p>
  </w:endnote>
  <w:endnote w:type="continuationSeparator" w:id="0">
    <w:p w:rsidR="00650414" w:rsidRDefault="00650414" w14:paraId="06F8AE5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FA1727C" w:rsidTr="0FA1727C" w14:paraId="72916EF5">
      <w:trPr>
        <w:trHeight w:val="300"/>
      </w:trPr>
      <w:tc>
        <w:tcPr>
          <w:tcW w:w="3305" w:type="dxa"/>
          <w:tcMar/>
        </w:tcPr>
        <w:p w:rsidR="0FA1727C" w:rsidP="0FA1727C" w:rsidRDefault="0FA1727C" w14:paraId="57629276" w14:textId="6E365797">
          <w:pPr>
            <w:pStyle w:val="Header"/>
            <w:bidi w:val="0"/>
            <w:ind w:left="-115"/>
            <w:jc w:val="left"/>
            <w:rPr/>
          </w:pPr>
        </w:p>
      </w:tc>
      <w:tc>
        <w:tcPr>
          <w:tcW w:w="3305" w:type="dxa"/>
          <w:tcMar/>
        </w:tcPr>
        <w:p w:rsidR="0FA1727C" w:rsidP="0FA1727C" w:rsidRDefault="0FA1727C" w14:paraId="20C777AB" w14:textId="1D22674D">
          <w:pPr>
            <w:pStyle w:val="Header"/>
            <w:bidi w:val="0"/>
            <w:jc w:val="center"/>
            <w:rPr/>
          </w:pPr>
        </w:p>
      </w:tc>
      <w:tc>
        <w:tcPr>
          <w:tcW w:w="3305" w:type="dxa"/>
          <w:tcMar/>
        </w:tcPr>
        <w:p w:rsidR="0FA1727C" w:rsidP="0FA1727C" w:rsidRDefault="0FA1727C" w14:paraId="6D2F7E35" w14:textId="043E1908">
          <w:pPr>
            <w:pStyle w:val="Header"/>
            <w:bidi w:val="0"/>
            <w:ind w:right="-115"/>
            <w:jc w:val="right"/>
            <w:rPr/>
          </w:pPr>
        </w:p>
      </w:tc>
    </w:tr>
  </w:tbl>
  <w:p w:rsidR="0FA1727C" w:rsidP="0FA1727C" w:rsidRDefault="0FA1727C" w14:paraId="78BD8C1B" w14:textId="65DD24D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0414" w:rsidRDefault="00650414" w14:paraId="32531329" w14:textId="77777777">
      <w:pPr>
        <w:spacing w:after="0" w:line="240" w:lineRule="auto"/>
      </w:pPr>
      <w:r>
        <w:separator/>
      </w:r>
    </w:p>
  </w:footnote>
  <w:footnote w:type="continuationSeparator" w:id="0">
    <w:p w:rsidR="00650414" w:rsidRDefault="00650414" w14:paraId="477FF4E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FA1727C" w:rsidRDefault="00641527" w14:paraId="7920BE0A" w14:textId="69093F86">
    <w:pPr>
      <w:pStyle w:val="Header"/>
      <w:ind w:left="-1440"/>
      <w:jc w:val="center"/>
      <w:rPr/>
    </w:pPr>
    <w:r w:rsidR="0FA1727C">
      <w:drawing>
        <wp:inline wp14:editId="0FA1727C" wp14:anchorId="64CCB16E">
          <wp:extent cx="6139543" cy="1343025"/>
          <wp:effectExtent l="0" t="0" r="0" b="0"/>
          <wp:docPr id="1034773855" name="" title=""/>
          <wp:cNvGraphicFramePr>
            <a:graphicFrameLocks noChangeAspect="1"/>
          </wp:cNvGraphicFramePr>
          <a:graphic>
            <a:graphicData uri="http://schemas.openxmlformats.org/drawingml/2006/picture">
              <pic:pic>
                <pic:nvPicPr>
                  <pic:cNvPr id="0" name=""/>
                  <pic:cNvPicPr/>
                </pic:nvPicPr>
                <pic:blipFill>
                  <a:blip r:embed="R10f34ad3af194512">
                    <a:extLst>
                      <a:ext xmlns:a="http://schemas.openxmlformats.org/drawingml/2006/main" uri="{28A0092B-C50C-407E-A947-70E740481C1C}">
                        <a14:useLocalDpi val="0"/>
                      </a:ext>
                    </a:extLst>
                  </a:blip>
                  <a:stretch>
                    <a:fillRect/>
                  </a:stretch>
                </pic:blipFill>
                <pic:spPr>
                  <a:xfrm>
                    <a:off x="0" y="0"/>
                    <a:ext cx="6139543" cy="1343025"/>
                  </a:xfrm>
                  <a:prstGeom prst="rect">
                    <a:avLst/>
                  </a:prstGeom>
                </pic:spPr>
              </pic:pic>
            </a:graphicData>
          </a:graphic>
        </wp:inline>
      </w:drawing>
    </w:r>
  </w:p>
  <w:p w:rsidR="00B15494" w:rsidP="00FB3528" w:rsidRDefault="00734367" w14:paraId="78276CBB" w14:textId="12539CC3">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E1DE8"/>
    <w:multiLevelType w:val="hybridMultilevel"/>
    <w:tmpl w:val="846C8ACE"/>
    <w:lvl w:ilvl="0" w:tplc="B518C906">
      <w:start w:val="7"/>
      <w:numFmt w:val="bullet"/>
      <w:lvlText w:val="-"/>
      <w:lvlJc w:val="left"/>
      <w:pPr>
        <w:ind w:left="720" w:hanging="360"/>
      </w:pPr>
      <w:rPr>
        <w:rFonts w:hint="default" w:ascii="Times New Roman" w:hAnsi="Times New Roman" w:eastAsia="Calibri"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1869365848">
    <w:abstractNumId w:val="1"/>
  </w:num>
  <w:num w:numId="2" w16cid:durableId="1632512788">
    <w:abstractNumId w:val="2"/>
  </w:num>
  <w:num w:numId="3" w16cid:durableId="1626696025">
    <w:abstractNumId w:val="3"/>
  </w:num>
  <w:num w:numId="4" w16cid:durableId="2068141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0C2E"/>
    <w:rsid w:val="000A77E4"/>
    <w:rsid w:val="000E418E"/>
    <w:rsid w:val="0017678A"/>
    <w:rsid w:val="001F6ECD"/>
    <w:rsid w:val="003A2A08"/>
    <w:rsid w:val="003F0C2E"/>
    <w:rsid w:val="0043621B"/>
    <w:rsid w:val="005E2060"/>
    <w:rsid w:val="00641527"/>
    <w:rsid w:val="00647C41"/>
    <w:rsid w:val="00650414"/>
    <w:rsid w:val="006671C2"/>
    <w:rsid w:val="006B463A"/>
    <w:rsid w:val="00734367"/>
    <w:rsid w:val="00775D63"/>
    <w:rsid w:val="00A32EED"/>
    <w:rsid w:val="00A74346"/>
    <w:rsid w:val="00AB4056"/>
    <w:rsid w:val="00C8249D"/>
    <w:rsid w:val="00CE31D1"/>
    <w:rsid w:val="00F441D2"/>
    <w:rsid w:val="00FC7DC2"/>
    <w:rsid w:val="0FA1727C"/>
    <w:rsid w:val="1157AC26"/>
    <w:rsid w:val="184E0696"/>
    <w:rsid w:val="25CE3DF4"/>
    <w:rsid w:val="263CB29D"/>
    <w:rsid w:val="26BD76A0"/>
    <w:rsid w:val="27E2C249"/>
    <w:rsid w:val="287B3852"/>
    <w:rsid w:val="369AFBE7"/>
    <w:rsid w:val="385B0046"/>
    <w:rsid w:val="394F273E"/>
    <w:rsid w:val="4CC2FEAF"/>
    <w:rsid w:val="5E997730"/>
    <w:rsid w:val="5F87DB36"/>
    <w:rsid w:val="6275A766"/>
    <w:rsid w:val="6784A722"/>
    <w:rsid w:val="74E995F0"/>
    <w:rsid w:val="780159A4"/>
    <w:rsid w:val="7AEC20EB"/>
    <w:rsid w:val="7B81FED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41F85"/>
  <w15:docId w15:val="{9862514D-13EE-4B76-A911-9958BC262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F0C2E"/>
    <w:rPr>
      <w:rFonts w:ascii="Calibri" w:hAnsi="Calibri" w:eastAsia="Calibri" w:cs="Times New Roman"/>
    </w:rPr>
  </w:style>
  <w:style w:type="paragraph" w:styleId="Heading1">
    <w:name w:val="heading 1"/>
    <w:basedOn w:val="Normal"/>
    <w:next w:val="Normal"/>
    <w:link w:val="Heading1Char"/>
    <w:qFormat/>
    <w:rsid w:val="003F0C2E"/>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3F0C2E"/>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3F0C2E"/>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3F0C2E"/>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3F0C2E"/>
    <w:rPr>
      <w:rFonts w:ascii="Cambria" w:hAnsi="Cambria" w:eastAsia="Times New Roman" w:cs="Times New Roman"/>
      <w:b/>
      <w:bCs/>
      <w:color w:val="365F91"/>
      <w:sz w:val="28"/>
      <w:szCs w:val="28"/>
      <w:lang w:val="x-none" w:eastAsia="x-none"/>
    </w:rPr>
  </w:style>
  <w:style w:type="character" w:styleId="Heading2Char" w:customStyle="1">
    <w:name w:val="Heading 2 Char"/>
    <w:basedOn w:val="DefaultParagraphFont"/>
    <w:link w:val="Heading2"/>
    <w:uiPriority w:val="9"/>
    <w:rsid w:val="003F0C2E"/>
    <w:rPr>
      <w:rFonts w:ascii="Cambria" w:hAnsi="Cambria" w:eastAsia="Times New Roman" w:cs="Times New Roman"/>
      <w:b/>
      <w:bCs/>
      <w:i/>
      <w:iCs/>
      <w:sz w:val="28"/>
      <w:szCs w:val="28"/>
      <w:lang w:val="x-none" w:eastAsia="x-none"/>
    </w:rPr>
  </w:style>
  <w:style w:type="character" w:styleId="Heading3Char" w:customStyle="1">
    <w:name w:val="Heading 3 Char"/>
    <w:basedOn w:val="DefaultParagraphFont"/>
    <w:link w:val="Heading3"/>
    <w:uiPriority w:val="9"/>
    <w:rsid w:val="003F0C2E"/>
    <w:rPr>
      <w:rFonts w:ascii="Calibri Light" w:hAnsi="Calibri Light" w:eastAsia="Times New Roman" w:cs="Times New Roman"/>
      <w:b/>
      <w:bCs/>
      <w:sz w:val="26"/>
      <w:szCs w:val="26"/>
      <w:lang w:val="x-none" w:eastAsia="x-none"/>
    </w:rPr>
  </w:style>
  <w:style w:type="character" w:styleId="Heading5Char" w:customStyle="1">
    <w:name w:val="Heading 5 Char"/>
    <w:basedOn w:val="DefaultParagraphFont"/>
    <w:link w:val="Heading5"/>
    <w:uiPriority w:val="9"/>
    <w:semiHidden/>
    <w:rsid w:val="003F0C2E"/>
    <w:rPr>
      <w:rFonts w:ascii="Calibri Light" w:hAnsi="Calibri Light" w:eastAsia="Times New Roman" w:cs="Times New Roman"/>
      <w:color w:val="2F5496"/>
    </w:rPr>
  </w:style>
  <w:style w:type="paragraph" w:styleId="Header">
    <w:name w:val="header"/>
    <w:basedOn w:val="Normal"/>
    <w:link w:val="HeaderChar"/>
    <w:unhideWhenUsed/>
    <w:rsid w:val="003F0C2E"/>
    <w:pPr>
      <w:tabs>
        <w:tab w:val="center" w:pos="4680"/>
        <w:tab w:val="right" w:pos="9360"/>
      </w:tabs>
      <w:spacing w:after="0" w:line="240" w:lineRule="auto"/>
    </w:pPr>
  </w:style>
  <w:style w:type="character" w:styleId="HeaderChar" w:customStyle="1">
    <w:name w:val="Header Char"/>
    <w:basedOn w:val="DefaultParagraphFont"/>
    <w:link w:val="Header"/>
    <w:rsid w:val="003F0C2E"/>
    <w:rPr>
      <w:rFonts w:ascii="Calibri" w:hAnsi="Calibri" w:eastAsia="Calibri" w:cs="Times New Roman"/>
    </w:rPr>
  </w:style>
  <w:style w:type="character" w:styleId="Hyperlink">
    <w:name w:val="Hyperlink"/>
    <w:uiPriority w:val="99"/>
    <w:unhideWhenUsed/>
    <w:rsid w:val="003F0C2E"/>
    <w:rPr>
      <w:color w:val="0000FF"/>
      <w:u w:val="single"/>
    </w:rPr>
  </w:style>
  <w:style w:type="paragraph" w:styleId="NormalWeb">
    <w:name w:val="Normal (Web)"/>
    <w:basedOn w:val="Normal"/>
    <w:semiHidden/>
    <w:unhideWhenUsed/>
    <w:rsid w:val="003F0C2E"/>
    <w:pPr>
      <w:spacing w:before="100" w:beforeAutospacing="1" w:after="100" w:afterAutospacing="1" w:line="240" w:lineRule="auto"/>
    </w:pPr>
    <w:rPr>
      <w:rFonts w:ascii="Times New Roman" w:hAnsi="Times New Roman" w:eastAsia="Times New Roman"/>
      <w:sz w:val="24"/>
      <w:szCs w:val="24"/>
    </w:rPr>
  </w:style>
  <w:style w:type="paragraph" w:styleId="BodyText2">
    <w:name w:val="Body Text 2"/>
    <w:basedOn w:val="Normal"/>
    <w:link w:val="BodyText2Char"/>
    <w:uiPriority w:val="99"/>
    <w:semiHidden/>
    <w:unhideWhenUsed/>
    <w:rsid w:val="003F0C2E"/>
    <w:pPr>
      <w:spacing w:after="120" w:line="480" w:lineRule="auto"/>
    </w:pPr>
  </w:style>
  <w:style w:type="character" w:styleId="BodyText2Char" w:customStyle="1">
    <w:name w:val="Body Text 2 Char"/>
    <w:basedOn w:val="DefaultParagraphFont"/>
    <w:link w:val="BodyText2"/>
    <w:uiPriority w:val="99"/>
    <w:semiHidden/>
    <w:rsid w:val="003F0C2E"/>
    <w:rPr>
      <w:rFonts w:ascii="Calibri" w:hAnsi="Calibri" w:eastAsia="Calibri" w:cs="Times New Roman"/>
    </w:rPr>
  </w:style>
  <w:style w:type="paragraph" w:styleId="Biblio" w:customStyle="1">
    <w:name w:val="Biblio"/>
    <w:basedOn w:val="Normal"/>
    <w:qFormat/>
    <w:rsid w:val="003F0C2E"/>
    <w:pPr>
      <w:spacing w:after="0" w:line="240" w:lineRule="auto"/>
      <w:ind w:left="360" w:hanging="360"/>
    </w:pPr>
    <w:rPr>
      <w:rFonts w:ascii="Times New Roman" w:hAnsi="Times New Roman" w:eastAsia="Times New Roman" w:cs="Times"/>
      <w:sz w:val="20"/>
      <w:szCs w:val="24"/>
      <w:lang w:val="en-GB" w:eastAsia="ro-RO"/>
    </w:rPr>
  </w:style>
  <w:style w:type="paragraph" w:styleId="BalloonText">
    <w:name w:val="Balloon Text"/>
    <w:basedOn w:val="Normal"/>
    <w:link w:val="BalloonTextChar"/>
    <w:uiPriority w:val="99"/>
    <w:semiHidden/>
    <w:unhideWhenUsed/>
    <w:rsid w:val="003F0C2E"/>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3F0C2E"/>
    <w:rPr>
      <w:rFonts w:ascii="Tahoma" w:hAnsi="Tahoma" w:eastAsia="Calibri" w:cs="Tahoma"/>
      <w:sz w:val="16"/>
      <w:szCs w:val="16"/>
    </w:rPr>
  </w:style>
  <w:style w:type="character" w:styleId="MeniuneNerezolvat1" w:customStyle="1">
    <w:name w:val="Mențiune Nerezolvat1"/>
    <w:basedOn w:val="DefaultParagraphFont"/>
    <w:uiPriority w:val="99"/>
    <w:semiHidden/>
    <w:unhideWhenUsed/>
    <w:rsid w:val="005E2060"/>
    <w:rPr>
      <w:color w:val="605E5C"/>
      <w:shd w:val="clear" w:color="auto" w:fill="E1DFDD"/>
    </w:rPr>
  </w:style>
  <w:style w:type="character" w:styleId="FollowedHyperlink">
    <w:name w:val="FollowedHyperlink"/>
    <w:basedOn w:val="DefaultParagraphFont"/>
    <w:uiPriority w:val="99"/>
    <w:semiHidden/>
    <w:unhideWhenUsed/>
    <w:rsid w:val="005E2060"/>
    <w:rPr>
      <w:color w:val="800080" w:themeColor="followedHyperlink"/>
      <w:u w:val="single"/>
    </w:rPr>
  </w:style>
  <w:style w:type="paragraph" w:styleId="ListParagraph">
    <w:name w:val="List Paragraph"/>
    <w:basedOn w:val="Normal"/>
    <w:uiPriority w:val="34"/>
    <w:qFormat/>
    <w:rsid w:val="00A74346"/>
    <w:pPr>
      <w:ind w:left="720"/>
      <w:contextualSpacing/>
    </w:pPr>
  </w:style>
  <w:style w:type="paragraph" w:styleId="Footer">
    <w:name w:val="footer"/>
    <w:basedOn w:val="Normal"/>
    <w:link w:val="FooterChar"/>
    <w:uiPriority w:val="99"/>
    <w:unhideWhenUsed/>
    <w:rsid w:val="00641527"/>
    <w:pPr>
      <w:tabs>
        <w:tab w:val="center" w:pos="4513"/>
        <w:tab w:val="right" w:pos="9026"/>
      </w:tabs>
      <w:spacing w:after="0" w:line="240" w:lineRule="auto"/>
    </w:pPr>
  </w:style>
  <w:style w:type="character" w:styleId="FooterChar" w:customStyle="1">
    <w:name w:val="Footer Char"/>
    <w:basedOn w:val="DefaultParagraphFont"/>
    <w:link w:val="Footer"/>
    <w:uiPriority w:val="99"/>
    <w:rsid w:val="00641527"/>
    <w:rPr>
      <w:rFonts w:ascii="Calibri" w:hAnsi="Calibri" w:eastAsia="Calibri" w:cs="Times New Roman"/>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79444">
      <w:bodyDiv w:val="1"/>
      <w:marLeft w:val="0"/>
      <w:marRight w:val="0"/>
      <w:marTop w:val="0"/>
      <w:marBottom w:val="0"/>
      <w:divBdr>
        <w:top w:val="none" w:sz="0" w:space="0" w:color="auto"/>
        <w:left w:val="none" w:sz="0" w:space="0" w:color="auto"/>
        <w:bottom w:val="none" w:sz="0" w:space="0" w:color="auto"/>
        <w:right w:val="none" w:sz="0" w:space="0" w:color="auto"/>
      </w:divBdr>
      <w:divsChild>
        <w:div w:id="1211065849">
          <w:marLeft w:val="0"/>
          <w:marRight w:val="0"/>
          <w:marTop w:val="0"/>
          <w:marBottom w:val="0"/>
          <w:divBdr>
            <w:top w:val="none" w:sz="0" w:space="0" w:color="auto"/>
            <w:left w:val="none" w:sz="0" w:space="0" w:color="auto"/>
            <w:bottom w:val="none" w:sz="0" w:space="0" w:color="auto"/>
            <w:right w:val="none" w:sz="0" w:space="0" w:color="auto"/>
          </w:divBdr>
          <w:divsChild>
            <w:div w:id="1870600859">
              <w:marLeft w:val="0"/>
              <w:marRight w:val="0"/>
              <w:marTop w:val="0"/>
              <w:marBottom w:val="0"/>
              <w:divBdr>
                <w:top w:val="none" w:sz="0" w:space="0" w:color="auto"/>
                <w:left w:val="none" w:sz="0" w:space="0" w:color="auto"/>
                <w:bottom w:val="none" w:sz="0" w:space="0" w:color="auto"/>
                <w:right w:val="none" w:sz="0" w:space="0" w:color="auto"/>
              </w:divBdr>
              <w:divsChild>
                <w:div w:id="178738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85408">
      <w:bodyDiv w:val="1"/>
      <w:marLeft w:val="0"/>
      <w:marRight w:val="0"/>
      <w:marTop w:val="0"/>
      <w:marBottom w:val="0"/>
      <w:divBdr>
        <w:top w:val="none" w:sz="0" w:space="0" w:color="auto"/>
        <w:left w:val="none" w:sz="0" w:space="0" w:color="auto"/>
        <w:bottom w:val="none" w:sz="0" w:space="0" w:color="auto"/>
        <w:right w:val="none" w:sz="0" w:space="0" w:color="auto"/>
      </w:divBdr>
      <w:divsChild>
        <w:div w:id="790706986">
          <w:marLeft w:val="0"/>
          <w:marRight w:val="0"/>
          <w:marTop w:val="0"/>
          <w:marBottom w:val="0"/>
          <w:divBdr>
            <w:top w:val="none" w:sz="0" w:space="0" w:color="auto"/>
            <w:left w:val="none" w:sz="0" w:space="0" w:color="auto"/>
            <w:bottom w:val="none" w:sz="0" w:space="0" w:color="auto"/>
            <w:right w:val="none" w:sz="0" w:space="0" w:color="auto"/>
          </w:divBdr>
          <w:divsChild>
            <w:div w:id="2083525167">
              <w:marLeft w:val="0"/>
              <w:marRight w:val="0"/>
              <w:marTop w:val="0"/>
              <w:marBottom w:val="0"/>
              <w:divBdr>
                <w:top w:val="none" w:sz="0" w:space="0" w:color="auto"/>
                <w:left w:val="none" w:sz="0" w:space="0" w:color="auto"/>
                <w:bottom w:val="none" w:sz="0" w:space="0" w:color="auto"/>
                <w:right w:val="none" w:sz="0" w:space="0" w:color="auto"/>
              </w:divBdr>
              <w:divsChild>
                <w:div w:id="154070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v5mondeplus.com/vod/d2322ef0-54c2-4826-8e75-624c5dc3d40f" TargetMode="External" Id="rId8" /><Relationship Type="http://schemas.openxmlformats.org/officeDocument/2006/relationships/settings" Target="settings.xml" Id="rId3" /><Relationship Type="http://schemas.openxmlformats.org/officeDocument/2006/relationships/hyperlink" Target="https://savoirs.rfi.fr/fr/apprendre-enseigner"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1.xml" Id="rId10" /><Relationship Type="http://schemas.openxmlformats.org/officeDocument/2006/relationships/webSettings" Target="webSettings.xml" Id="rId4" /><Relationship Type="http://schemas.openxmlformats.org/officeDocument/2006/relationships/image" Target="/media/image3.png" Id="R9eb900055d664487" /><Relationship Type="http://schemas.openxmlformats.org/officeDocument/2006/relationships/image" Target="/media/image4.png" Id="Rf3e07de94a5b46a6" /><Relationship Type="http://schemas.openxmlformats.org/officeDocument/2006/relationships/footer" Target="footer.xml" Id="R6b1f54934a334f3d" /></Relationships>
</file>

<file path=word/_rels/header1.xml.rels>&#65279;<?xml version="1.0" encoding="utf-8"?><Relationships xmlns="http://schemas.openxmlformats.org/package/2006/relationships"><Relationship Type="http://schemas.openxmlformats.org/officeDocument/2006/relationships/image" Target="/media/image5.png" Id="R10f34ad3af1945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Arina Neagu</dc:creator>
  <lastModifiedBy>IOANA FLORINA MUDURE-IACOB</lastModifiedBy>
  <revision>15</revision>
  <dcterms:created xsi:type="dcterms:W3CDTF">2021-03-26T13:00:00.0000000Z</dcterms:created>
  <dcterms:modified xsi:type="dcterms:W3CDTF">2024-04-07T06:27:58.2994983Z</dcterms:modified>
</coreProperties>
</file>