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6722F856" w:rsidRDefault="00667581" w14:paraId="3B29953C" w14:textId="77414AE2">
      <w:pPr>
        <w:pStyle w:val="Heading1"/>
        <w:spacing w:before="0" w:after="0" w:line="240" w:lineRule="auto"/>
        <w:rPr>
          <w:rFonts w:ascii="Times New Roman" w:hAnsi="Times New Roman" w:eastAsia="Lucida Sans Unicode"/>
          <w:color w:val="auto"/>
          <w:sz w:val="20"/>
          <w:szCs w:val="20"/>
          <w:lang w:val="en-GB"/>
        </w:rPr>
      </w:pPr>
      <w:r w:rsidRPr="6722F856"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BBD765A"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468D0304" w:rsidRDefault="000D15DB" w14:paraId="01E773EB" w14:textId="631018AD">
            <w:pPr>
              <w:pStyle w:val="Default"/>
              <w:rPr>
                <w:color w:val="000000" w:themeColor="text1"/>
                <w:lang w:val="en-GB" w:eastAsia="ro-RO"/>
              </w:rPr>
            </w:pPr>
            <w:r w:rsidRPr="0BBD765A">
              <w:rPr>
                <w:color w:val="auto"/>
                <w:lang w:val="en-GB" w:eastAsia="ro-RO"/>
              </w:rPr>
              <w:t>LLU004</w:t>
            </w:r>
            <w:r w:rsidRPr="0BBD765A" w:rsidR="00FB439E">
              <w:rPr>
                <w:color w:val="auto"/>
                <w:lang w:val="en-GB" w:eastAsia="ro-RO"/>
              </w:rPr>
              <w:t>5</w:t>
            </w:r>
            <w:r w:rsidRPr="0BBD765A">
              <w:rPr>
                <w:color w:val="auto"/>
                <w:lang w:val="en-GB" w:eastAsia="ro-RO"/>
              </w:rPr>
              <w:t xml:space="preserve"> Italian </w:t>
            </w:r>
            <w:r w:rsidRPr="0BBD765A" w:rsidR="00E624C6">
              <w:rPr>
                <w:color w:val="auto"/>
                <w:lang w:val="en-GB" w:eastAsia="ro-RO"/>
              </w:rPr>
              <w:t xml:space="preserve">for </w:t>
            </w:r>
            <w:r w:rsidRPr="0BBD765A">
              <w:rPr>
                <w:color w:val="auto"/>
                <w:lang w:val="en-GB" w:eastAsia="ro-RO"/>
              </w:rPr>
              <w:t>specific purpose</w:t>
            </w:r>
            <w:r w:rsidRPr="0BBD765A" w:rsidR="40D79CCB">
              <w:rPr>
                <w:color w:val="auto"/>
                <w:lang w:val="en-GB" w:eastAsia="ro-RO"/>
              </w:rPr>
              <w:t>s</w:t>
            </w:r>
            <w:r w:rsidRPr="0BBD765A" w:rsidR="1AC98331">
              <w:rPr>
                <w:color w:val="auto"/>
                <w:lang w:val="en-GB" w:eastAsia="ro-RO"/>
              </w:rPr>
              <w:t xml:space="preserve"> </w:t>
            </w:r>
            <w:r w:rsidRPr="0BBD765A" w:rsidR="64BC28FB">
              <w:rPr>
                <w:color w:val="auto"/>
                <w:lang w:val="en-GB" w:eastAsia="ro-RO"/>
              </w:rPr>
              <w:t xml:space="preserve">- </w:t>
            </w:r>
            <w:r w:rsidRPr="0BBD765A" w:rsidR="1AC98331">
              <w:rPr>
                <w:color w:val="auto"/>
                <w:lang w:val="en-GB" w:eastAsia="ro-RO"/>
              </w:rPr>
              <w:t>practical course</w:t>
            </w:r>
          </w:p>
        </w:tc>
      </w:tr>
      <w:tr w:rsidRPr="00667581" w:rsidR="00667581" w:rsidTr="0BBD765A"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782C1B34" w:rsidRDefault="00667581" w14:paraId="422A5143" w14:textId="6C3A1E1D">
            <w:pPr>
              <w:pStyle w:val="Default"/>
              <w:rPr>
                <w:color w:val="auto"/>
                <w:lang w:val="en-GB" w:eastAsia="ro-RO"/>
              </w:rPr>
            </w:pPr>
          </w:p>
        </w:tc>
      </w:tr>
      <w:tr w:rsidRPr="00667581" w:rsidR="00667581" w:rsidTr="0BBD765A"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Irina-Cristina Mărginean</w:t>
            </w:r>
          </w:p>
        </w:tc>
      </w:tr>
      <w:tr w:rsidRPr="00667581" w:rsidR="00CE412F" w:rsidTr="0BBD765A"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39A797F2" w14:paraId="76E4277E" w14:textId="20588639">
            <w:pPr>
              <w:pStyle w:val="Default"/>
              <w:rPr>
                <w:color w:val="auto"/>
                <w:lang w:val="en-GB" w:eastAsia="ro-RO"/>
              </w:rPr>
            </w:pPr>
            <w:r w:rsidRPr="468D0304">
              <w:rPr>
                <w:color w:val="auto"/>
                <w:lang w:val="en-GB" w:eastAsia="ro-RO"/>
              </w:rPr>
              <w:t>III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953122" w14:paraId="124BD977" w14:textId="32AB6423">
            <w:pPr>
              <w:pStyle w:val="Default"/>
              <w:rPr>
                <w:color w:val="auto"/>
                <w:lang w:val="en-GB" w:eastAsia="ro-RO"/>
              </w:rPr>
            </w:pPr>
            <w:r>
              <w:rPr>
                <w:color w:val="auto"/>
                <w:lang w:val="en-GB" w:eastAsia="ro-RO"/>
              </w:rPr>
              <w:t>5</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5C1DC3" w14:paraId="44E92F9E" w14:textId="5134F19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14E7DCDE" w14:paraId="49139415" w14:textId="69CFA518">
            <w:pPr>
              <w:pStyle w:val="Default"/>
              <w:rPr>
                <w:color w:val="auto"/>
                <w:lang w:val="en-GB" w:eastAsia="ro-RO"/>
              </w:rPr>
            </w:pPr>
            <w:r w:rsidRPr="782C1B34">
              <w:rPr>
                <w:color w:val="auto"/>
                <w:lang w:val="en-GB" w:eastAsia="ro-RO"/>
              </w:rPr>
              <w:t>DC</w:t>
            </w:r>
          </w:p>
        </w:tc>
      </w:tr>
      <w:tr w:rsidRPr="00667581" w:rsidR="00CE412F" w:rsidTr="0BBD765A"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35A5C19" w14:paraId="45C20FCC" w14:textId="6D365999">
            <w:pPr>
              <w:pStyle w:val="Default"/>
              <w:rPr>
                <w:color w:val="auto"/>
                <w:lang w:val="en-GB" w:eastAsia="ro-RO"/>
              </w:rPr>
            </w:pPr>
            <w:r w:rsidRPr="782C1B34">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6722F856" w:rsidRDefault="00667581" w14:paraId="2107F576" w14:textId="4FBBD119">
      <w:pPr>
        <w:pStyle w:val="Heading1"/>
        <w:spacing w:before="0" w:after="0" w:line="240" w:lineRule="auto"/>
        <w:rPr>
          <w:rFonts w:ascii="Times New Roman" w:hAnsi="Times New Roman" w:eastAsia="Lucida Sans Unicode"/>
          <w:color w:val="auto"/>
          <w:sz w:val="20"/>
          <w:szCs w:val="20"/>
          <w:lang w:val="en-GB"/>
        </w:rPr>
      </w:pPr>
      <w:r w:rsidRPr="6722F856"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468D0304"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4A1F4E10" w14:paraId="1648052C" w14:textId="165AD6EC">
            <w:pPr>
              <w:pStyle w:val="Default"/>
              <w:jc w:val="center"/>
              <w:rPr>
                <w:color w:val="auto"/>
                <w:lang w:val="en-GB" w:eastAsia="ro-RO"/>
              </w:rPr>
            </w:pPr>
            <w:r w:rsidRPr="6259F6B0">
              <w:rPr>
                <w:color w:val="auto"/>
                <w:lang w:val="en-GB" w:eastAsia="ro-RO"/>
              </w:rPr>
              <w:t>2</w:t>
            </w:r>
          </w:p>
        </w:tc>
        <w:tc>
          <w:tcPr>
            <w:tcW w:w="976" w:type="pct"/>
            <w:shd w:val="clear" w:color="auto" w:fill="auto"/>
          </w:tcPr>
          <w:p w:rsidRPr="00667581" w:rsidR="00667581" w:rsidP="6259F6B0" w:rsidRDefault="00667581" w14:paraId="0BFF0DA7" w14:textId="7FE780DF">
            <w:pPr>
              <w:pStyle w:val="Default"/>
              <w:rPr>
                <w:color w:val="auto"/>
                <w:lang w:val="en-GB" w:eastAsia="ro-RO"/>
              </w:rPr>
            </w:pPr>
            <w:r w:rsidRPr="6259F6B0">
              <w:rPr>
                <w:color w:val="auto"/>
                <w:lang w:val="en-GB" w:eastAsia="ro-RO"/>
              </w:rPr>
              <w:t xml:space="preserve">of which: </w:t>
            </w:r>
          </w:p>
          <w:p w:rsidRPr="00667581" w:rsidR="00667581" w:rsidP="00667581" w:rsidRDefault="00667581" w14:paraId="63FB2573" w14:textId="1BEB1DB4">
            <w:pPr>
              <w:pStyle w:val="Default"/>
              <w:rPr>
                <w:color w:val="auto"/>
                <w:lang w:val="en-GB" w:eastAsia="ro-RO"/>
              </w:rPr>
            </w:pPr>
            <w:r w:rsidRPr="6259F6B0">
              <w:rPr>
                <w:color w:val="auto"/>
                <w:lang w:val="en-GB" w:eastAsia="ro-RO"/>
              </w:rPr>
              <w:t xml:space="preserve">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468D0304"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4AB472A" w14:paraId="7980CDC4" w14:textId="53D4E1BE">
            <w:pPr>
              <w:pStyle w:val="Default"/>
              <w:jc w:val="center"/>
              <w:rPr>
                <w:color w:val="auto"/>
                <w:lang w:val="en-GB" w:eastAsia="ro-RO"/>
              </w:rPr>
            </w:pPr>
            <w:r w:rsidRPr="468D0304">
              <w:rPr>
                <w:color w:val="auto"/>
                <w:lang w:val="en-GB" w:eastAsia="ro-RO"/>
              </w:rPr>
              <w:t>28</w:t>
            </w:r>
          </w:p>
        </w:tc>
        <w:tc>
          <w:tcPr>
            <w:tcW w:w="976" w:type="pct"/>
            <w:shd w:val="clear" w:color="auto" w:fill="auto"/>
          </w:tcPr>
          <w:p w:rsidRPr="00667581" w:rsidR="00667581" w:rsidP="6259F6B0" w:rsidRDefault="00667581" w14:paraId="429D9B63" w14:textId="1C4FEEDA">
            <w:pPr>
              <w:pStyle w:val="Default"/>
              <w:rPr>
                <w:color w:val="auto"/>
                <w:lang w:val="en-GB" w:eastAsia="ro-RO"/>
              </w:rPr>
            </w:pPr>
            <w:r w:rsidRPr="6259F6B0">
              <w:rPr>
                <w:color w:val="auto"/>
                <w:lang w:val="en-GB" w:eastAsia="ro-RO"/>
              </w:rPr>
              <w:t xml:space="preserve">of which: </w:t>
            </w:r>
          </w:p>
          <w:p w:rsidRPr="00667581" w:rsidR="00667581" w:rsidP="00667581" w:rsidRDefault="00667581" w14:paraId="5D62C812" w14:textId="33DD3394">
            <w:pPr>
              <w:pStyle w:val="Default"/>
              <w:rPr>
                <w:color w:val="auto"/>
                <w:lang w:val="en-GB" w:eastAsia="ro-RO"/>
              </w:rPr>
            </w:pPr>
            <w:r w:rsidRPr="6259F6B0">
              <w:rPr>
                <w:color w:val="auto"/>
                <w:lang w:val="en-GB" w:eastAsia="ro-RO"/>
              </w:rPr>
              <w:t xml:space="preserve">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4DF8CFE5">
            <w:pPr>
              <w:pStyle w:val="Default"/>
              <w:jc w:val="center"/>
              <w:rPr>
                <w:color w:val="auto"/>
                <w:lang w:val="en-GB" w:eastAsia="ro-RO"/>
              </w:rPr>
            </w:pPr>
            <w:r>
              <w:rPr>
                <w:color w:val="auto"/>
                <w:lang w:val="en-GB" w:eastAsia="ro-RO"/>
              </w:rPr>
              <w:t>28</w:t>
            </w:r>
          </w:p>
        </w:tc>
      </w:tr>
      <w:tr w:rsidRPr="00667581" w:rsidR="00667581" w:rsidTr="468D0304"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468D0304"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468D0304"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468D0304"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468D0304"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468D0304"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468D0304"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468D0304"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468D0304"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468D0304"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6722F856" w:rsidRDefault="00667581" w14:paraId="1D86123E" w14:textId="3666ABA3">
      <w:pPr>
        <w:pStyle w:val="Heading1"/>
        <w:spacing w:before="0" w:line="240" w:lineRule="auto"/>
        <w:rPr>
          <w:rFonts w:ascii="Times New Roman" w:hAnsi="Times New Roman"/>
          <w:color w:val="auto"/>
          <w:sz w:val="20"/>
          <w:szCs w:val="20"/>
          <w:lang w:val="en-GB"/>
        </w:rPr>
      </w:pPr>
      <w:r w:rsidRPr="6722F856" w:rsidR="00667581">
        <w:rPr>
          <w:rFonts w:ascii="Times New Roman" w:hAnsi="Times New Roman"/>
          <w:color w:val="auto"/>
          <w:sz w:val="20"/>
          <w:szCs w:val="20"/>
          <w:lang w:val="en-GB"/>
        </w:rPr>
        <w:t>4. Pre</w:t>
      </w:r>
      <w:r w:rsidRPr="6722F856" w:rsidR="00D91E7F">
        <w:rPr>
          <w:rFonts w:ascii="Times New Roman" w:hAnsi="Times New Roman"/>
          <w:color w:val="auto"/>
          <w:sz w:val="20"/>
          <w:szCs w:val="20"/>
          <w:lang w:val="en-GB"/>
        </w:rPr>
        <w:t>requisites</w:t>
      </w:r>
      <w:r w:rsidRPr="6722F856"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6722F856" w:rsidRDefault="00667581" w14:paraId="1B4D1A76" w14:textId="2F663EE3">
      <w:pPr>
        <w:pStyle w:val="Heading1"/>
        <w:spacing w:before="0" w:after="0" w:line="240" w:lineRule="auto"/>
        <w:rPr>
          <w:rFonts w:ascii="Times New Roman" w:hAnsi="Times New Roman" w:eastAsia="Lucida Sans Unicode"/>
          <w:color w:val="auto"/>
          <w:sz w:val="20"/>
          <w:szCs w:val="20"/>
          <w:lang w:val="en-GB"/>
        </w:rPr>
      </w:pPr>
      <w:r w:rsidRPr="6722F856"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82C1B34"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782C1B34"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3021CEAD" w14:paraId="264D1292" w14:textId="256287F5">
            <w:pPr>
              <w:pStyle w:val="Default"/>
              <w:contextualSpacing/>
              <w:jc w:val="both"/>
              <w:rPr>
                <w:color w:val="auto"/>
                <w:lang w:val="en-GB" w:eastAsia="ro-RO"/>
              </w:rPr>
            </w:pPr>
            <w:r>
              <w:t xml:space="preserve">CT4 Acknowledging the need for continuous development focusing on using </w:t>
            </w:r>
            <w:r w:rsidR="62C8A7DC">
              <w:t>ICT</w:t>
            </w:r>
            <w:r>
              <w:t xml:space="preserve"> tools to assist with personal and professional development management, by joining social media and professional networks, that support the development of the communication skills</w:t>
            </w:r>
            <w:r w:rsidR="0E9999CA">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6722F856" w:rsidR="00667581">
        <w:rPr>
          <w:rFonts w:ascii="Times New Roman" w:hAnsi="Times New Roman"/>
          <w:color w:val="auto"/>
          <w:sz w:val="20"/>
          <w:szCs w:val="20"/>
          <w:lang w:val="en-GB"/>
        </w:rPr>
        <w:t>7. Cou</w:t>
      </w:r>
      <w:r w:rsidRPr="6722F856" w:rsidR="00621A11">
        <w:rPr>
          <w:rFonts w:ascii="Times New Roman" w:hAnsi="Times New Roman"/>
          <w:color w:val="auto"/>
          <w:sz w:val="20"/>
          <w:szCs w:val="20"/>
          <w:lang w:val="en-GB"/>
        </w:rPr>
        <w:t>r</w:t>
      </w:r>
      <w:r w:rsidRPr="6722F856" w:rsidR="00667581">
        <w:rPr>
          <w:rFonts w:ascii="Times New Roman" w:hAnsi="Times New Roman"/>
          <w:color w:val="auto"/>
          <w:sz w:val="20"/>
          <w:szCs w:val="20"/>
          <w:lang w:val="en-GB"/>
        </w:rPr>
        <w:t xml:space="preserve">se </w:t>
      </w:r>
      <w:r w:rsidRPr="6722F856" w:rsidR="00692AC1">
        <w:rPr>
          <w:rFonts w:ascii="Times New Roman" w:hAnsi="Times New Roman"/>
          <w:color w:val="auto"/>
          <w:sz w:val="20"/>
          <w:szCs w:val="20"/>
          <w:lang w:val="en-GB"/>
        </w:rPr>
        <w:t>objectives</w:t>
      </w:r>
      <w:r w:rsidRPr="6722F856" w:rsidR="00667581">
        <w:rPr>
          <w:rFonts w:ascii="Times New Roman" w:hAnsi="Times New Roman"/>
          <w:color w:val="auto"/>
          <w:sz w:val="20"/>
          <w:szCs w:val="20"/>
          <w:lang w:val="en-GB"/>
        </w:rPr>
        <w:t xml:space="preserve"> (</w:t>
      </w:r>
      <w:r w:rsidRPr="6722F856" w:rsidR="0070653E">
        <w:rPr>
          <w:rFonts w:ascii="Times New Roman" w:hAnsi="Times New Roman"/>
          <w:color w:val="auto"/>
          <w:sz w:val="20"/>
          <w:szCs w:val="20"/>
          <w:lang w:val="en-GB"/>
        </w:rPr>
        <w:t>derived</w:t>
      </w:r>
      <w:r w:rsidRPr="6722F856" w:rsidR="00667581">
        <w:rPr>
          <w:rFonts w:ascii="Times New Roman" w:hAnsi="Times New Roman"/>
          <w:color w:val="auto"/>
          <w:sz w:val="20"/>
          <w:szCs w:val="20"/>
          <w:lang w:val="en-GB"/>
        </w:rPr>
        <w:t xml:space="preserve"> from the specific competences</w:t>
      </w:r>
      <w:r w:rsidRPr="6722F856" w:rsidR="0070653E">
        <w:rPr>
          <w:rFonts w:ascii="Times New Roman" w:hAnsi="Times New Roman"/>
          <w:color w:val="auto"/>
          <w:sz w:val="20"/>
          <w:szCs w:val="20"/>
          <w:lang w:val="en-GB"/>
        </w:rPr>
        <w:t xml:space="preserve"> </w:t>
      </w:r>
      <w:r w:rsidRPr="6722F856" w:rsidR="0070653E">
        <w:rPr>
          <w:rFonts w:ascii="Times New Roman" w:hAnsi="Times New Roman"/>
          <w:color w:val="auto"/>
          <w:sz w:val="20"/>
          <w:szCs w:val="20"/>
          <w:lang w:val="en-GB"/>
        </w:rPr>
        <w:t>acquired</w:t>
      </w:r>
      <w:r w:rsidRPr="6722F856"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12FDB8A1"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5C1A5B9D">
            <w:pPr>
              <w:pStyle w:val="Default"/>
              <w:numPr>
                <w:ilvl w:val="0"/>
                <w:numId w:val="12"/>
              </w:numPr>
              <w:rPr>
                <w:color w:val="auto"/>
                <w:lang w:val="en-GB" w:eastAsia="ro-RO"/>
              </w:rPr>
            </w:pPr>
            <w:r w:rsidRPr="36079EC8">
              <w:rPr>
                <w:color w:val="auto"/>
                <w:lang w:val="en-GB" w:eastAsia="ro-RO"/>
              </w:rPr>
              <w:t xml:space="preserve">The students will be able to use the </w:t>
            </w:r>
            <w:r w:rsidRPr="36079EC8" w:rsidR="000D15DB">
              <w:rPr>
                <w:i/>
                <w:iCs/>
                <w:color w:val="auto"/>
                <w:lang w:val="en-GB" w:eastAsia="ro-RO"/>
              </w:rPr>
              <w:t>Italian</w:t>
            </w:r>
            <w:r w:rsidRPr="36079EC8">
              <w:rPr>
                <w:color w:val="auto"/>
                <w:lang w:val="en-GB" w:eastAsia="ro-RO"/>
              </w:rPr>
              <w:t xml:space="preserve"> language competently, at a </w:t>
            </w:r>
            <w:r w:rsidRPr="36079EC8" w:rsidR="23835ABF">
              <w:rPr>
                <w:color w:val="auto"/>
                <w:lang w:val="en-GB" w:eastAsia="ro-RO"/>
              </w:rPr>
              <w:t>C1</w:t>
            </w:r>
            <w:r w:rsidRPr="36079EC8">
              <w:rPr>
                <w:color w:val="auto"/>
                <w:lang w:val="en-GB" w:eastAsia="ro-RO"/>
              </w:rPr>
              <w:t xml:space="preserve"> level, in their academic activity and in their future professional activity. </w:t>
            </w:r>
          </w:p>
        </w:tc>
      </w:tr>
      <w:tr w:rsidRPr="00667581" w:rsidR="00667581" w:rsidTr="12FDB8A1"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AB1FEF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w:t>
            </w:r>
            <w:proofErr w:type="gramStart"/>
            <w:r w:rsidRPr="00493BF2">
              <w:rPr>
                <w:rFonts w:ascii="Times New Roman" w:hAnsi="Times New Roman"/>
                <w:sz w:val="20"/>
                <w:szCs w:val="20"/>
                <w:lang w:eastAsia="ro-RO"/>
              </w:rPr>
              <w:t xml:space="preserve">in  </w:t>
            </w:r>
            <w:r w:rsidR="00E624C6">
              <w:rPr>
                <w:i/>
                <w:iCs/>
                <w:lang w:eastAsia="ro-RO"/>
              </w:rPr>
              <w:t>Italian</w:t>
            </w:r>
            <w:proofErr w:type="gramEnd"/>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4C61DCF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E624C6">
              <w:rPr>
                <w:i/>
                <w:iCs/>
                <w:lang w:eastAsia="ro-RO"/>
              </w:rPr>
              <w:t>Italian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6A8A85C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E624C6">
              <w:rPr>
                <w:i/>
                <w:iCs/>
                <w:lang w:eastAsia="ro-RO"/>
              </w:rPr>
              <w:t>Italian</w:t>
            </w:r>
            <w:r w:rsidR="00E624C6">
              <w:rPr>
                <w:lang w:eastAsia="ro-RO"/>
              </w:rPr>
              <w:t xml:space="preserve"> </w:t>
            </w:r>
            <w:r w:rsidR="009619DD">
              <w:rPr>
                <w:rFonts w:ascii="Times New Roman" w:hAnsi="Times New Roman"/>
                <w:sz w:val="20"/>
                <w:szCs w:val="20"/>
                <w:lang w:eastAsia="ro-RO"/>
              </w:rPr>
              <w:t>specialized for the scientific discourse.</w:t>
            </w:r>
          </w:p>
          <w:p w:rsidR="009619DD" w:rsidP="009619DD" w:rsidRDefault="009619DD" w14:paraId="25975AA8" w14:textId="1FAD681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00E624C6">
              <w:rPr>
                <w:i/>
                <w:iCs/>
                <w:lang w:eastAsia="ro-RO"/>
              </w:rPr>
              <w:t>Italian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782C1B34" w:rsidRDefault="3302636B" w14:paraId="1D903664" w14:textId="1EA5012B">
            <w:pPr>
              <w:pStyle w:val="ListParagraph"/>
              <w:numPr>
                <w:ilvl w:val="0"/>
                <w:numId w:val="14"/>
              </w:numPr>
              <w:spacing w:after="0" w:line="240" w:lineRule="auto"/>
              <w:jc w:val="both"/>
              <w:rPr>
                <w:rFonts w:ascii="Times New Roman" w:hAnsi="Times New Roman"/>
                <w:sz w:val="20"/>
                <w:szCs w:val="20"/>
                <w:lang w:eastAsia="ro-RO"/>
              </w:rPr>
            </w:pPr>
            <w:r w:rsidRPr="782C1B34">
              <w:rPr>
                <w:rFonts w:ascii="Times New Roman" w:hAnsi="Times New Roman"/>
                <w:color w:val="000000" w:themeColor="text1"/>
                <w:sz w:val="20"/>
                <w:szCs w:val="20"/>
              </w:rPr>
              <w:t xml:space="preserve">8. Managing the individual learning process, identifying the learning needs, </w:t>
            </w:r>
            <w:proofErr w:type="gramStart"/>
            <w:r w:rsidRPr="782C1B34">
              <w:rPr>
                <w:rFonts w:ascii="Times New Roman" w:hAnsi="Times New Roman"/>
                <w:color w:val="000000" w:themeColor="text1"/>
                <w:sz w:val="20"/>
                <w:szCs w:val="20"/>
              </w:rPr>
              <w:t>monitoring</w:t>
            </w:r>
            <w:proofErr w:type="gramEnd"/>
            <w:r w:rsidRPr="782C1B34">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782C1B34" w:rsidR="27186917">
              <w:rPr>
                <w:rFonts w:ascii="Times New Roman" w:hAnsi="Times New Roman"/>
                <w:color w:val="000000" w:themeColor="text1"/>
                <w:sz w:val="20"/>
                <w:szCs w:val="20"/>
              </w:rPr>
              <w:t xml:space="preserve">ICT </w:t>
            </w:r>
            <w:r w:rsidRPr="782C1B34">
              <w:rPr>
                <w:rFonts w:ascii="Times New Roman" w:hAnsi="Times New Roman"/>
                <w:color w:val="000000" w:themeColor="text1"/>
                <w:sz w:val="20"/>
                <w:szCs w:val="20"/>
              </w:rPr>
              <w:t xml:space="preserve">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12FDB8A1" w:rsidRDefault="12FDB8A1" w14:paraId="0DF6E652" w14:textId="6EB1C9AC"/>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6722F856" w:rsidRDefault="00667581" w14:paraId="1C594104" w14:textId="6FFD78A7">
      <w:pPr>
        <w:pStyle w:val="Heading1"/>
        <w:spacing w:before="0" w:after="0" w:line="240" w:lineRule="auto"/>
        <w:rPr>
          <w:rFonts w:ascii="Times New Roman" w:hAnsi="Times New Roman" w:eastAsia="Lucida Sans Unicode"/>
          <w:color w:val="auto"/>
          <w:sz w:val="20"/>
          <w:szCs w:val="20"/>
          <w:lang w:val="en-GB"/>
        </w:rPr>
      </w:pPr>
      <w:r w:rsidRPr="6722F856"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68DE8906" w14:paraId="7C15FBB7" w14:textId="77777777">
        <w:trPr>
          <w:cantSplit/>
        </w:trPr>
        <w:tc>
          <w:tcPr>
            <w:tcW w:w="2818" w:type="pct"/>
            <w:shd w:val="clear" w:color="auto" w:fill="auto"/>
          </w:tcPr>
          <w:p w:rsidRPr="00667581" w:rsidR="00667581" w:rsidP="68DE8906" w:rsidRDefault="00667581" w14:paraId="272006EE" w14:textId="77777777">
            <w:pPr>
              <w:pStyle w:val="Default"/>
              <w:rPr>
                <w:rFonts w:eastAsia="Times New Roman"/>
                <w:b/>
                <w:bCs/>
                <w:color w:val="auto"/>
                <w:lang w:val="en-GB" w:eastAsia="ro-RO"/>
              </w:rPr>
            </w:pPr>
            <w:r w:rsidRPr="68DE8906">
              <w:rPr>
                <w:rFonts w:eastAsia="Times New Roman"/>
                <w:b/>
                <w:bCs/>
                <w:color w:val="auto"/>
                <w:lang w:val="en-GB" w:eastAsia="ro-RO"/>
              </w:rPr>
              <w:t>8.1 Lectures</w:t>
            </w:r>
          </w:p>
        </w:tc>
        <w:tc>
          <w:tcPr>
            <w:tcW w:w="1377" w:type="pct"/>
            <w:shd w:val="clear" w:color="auto" w:fill="auto"/>
          </w:tcPr>
          <w:p w:rsidRPr="00667581" w:rsidR="00667581" w:rsidP="68DE8906" w:rsidRDefault="00667581" w14:paraId="12B68F16" w14:textId="77777777">
            <w:pPr>
              <w:pStyle w:val="Default"/>
              <w:rPr>
                <w:rFonts w:eastAsia="Times New Roman"/>
                <w:color w:val="auto"/>
                <w:lang w:val="en-GB" w:eastAsia="ro-RO"/>
              </w:rPr>
            </w:pPr>
            <w:r w:rsidRPr="68DE8906">
              <w:rPr>
                <w:rFonts w:eastAsia="Times New Roman"/>
                <w:color w:val="auto"/>
                <w:lang w:val="en-GB" w:eastAsia="ro-RO"/>
              </w:rPr>
              <w:t>Teaching methods</w:t>
            </w:r>
          </w:p>
        </w:tc>
        <w:tc>
          <w:tcPr>
            <w:tcW w:w="805" w:type="pct"/>
            <w:shd w:val="clear" w:color="auto" w:fill="auto"/>
          </w:tcPr>
          <w:p w:rsidRPr="00667581" w:rsidR="00667581" w:rsidP="68DE8906" w:rsidRDefault="00667581" w14:paraId="009C026F" w14:textId="77777777">
            <w:pPr>
              <w:pStyle w:val="Default"/>
              <w:rPr>
                <w:rFonts w:eastAsia="Times New Roman"/>
                <w:color w:val="auto"/>
                <w:lang w:val="en-GB" w:eastAsia="ro-RO"/>
              </w:rPr>
            </w:pPr>
            <w:r w:rsidRPr="68DE8906">
              <w:rPr>
                <w:rFonts w:eastAsia="Times New Roman"/>
                <w:color w:val="auto"/>
                <w:lang w:val="en-GB" w:eastAsia="ro-RO"/>
              </w:rPr>
              <w:t>Remarks</w:t>
            </w:r>
          </w:p>
        </w:tc>
      </w:tr>
      <w:tr w:rsidRPr="00667581" w:rsidR="00667581" w:rsidTr="68DE8906" w14:paraId="67078451" w14:textId="77777777">
        <w:tc>
          <w:tcPr>
            <w:tcW w:w="5000" w:type="pct"/>
            <w:gridSpan w:val="3"/>
            <w:shd w:val="clear" w:color="auto" w:fill="auto"/>
          </w:tcPr>
          <w:p w:rsidRPr="00667581" w:rsidR="00667581" w:rsidP="68DE8906" w:rsidRDefault="00667581" w14:paraId="46E1FF2F" w14:textId="14279577">
            <w:pPr>
              <w:spacing w:after="0" w:line="240" w:lineRule="auto"/>
              <w:rPr>
                <w:rFonts w:ascii="Times New Roman" w:hAnsi="Times New Roman" w:eastAsia="Times New Roman"/>
                <w:b/>
                <w:bCs/>
                <w:sz w:val="20"/>
                <w:szCs w:val="20"/>
                <w:lang w:val="en-GB" w:eastAsia="ro-RO"/>
              </w:rPr>
            </w:pPr>
            <w:r w:rsidRPr="68DE8906">
              <w:rPr>
                <w:rFonts w:ascii="Times New Roman" w:hAnsi="Times New Roman" w:eastAsia="Times New Roman"/>
                <w:b/>
                <w:bCs/>
                <w:sz w:val="20"/>
                <w:szCs w:val="20"/>
                <w:lang w:val="en-GB" w:eastAsia="ro-RO"/>
              </w:rPr>
              <w:t>Bibliography</w:t>
            </w:r>
          </w:p>
        </w:tc>
      </w:tr>
      <w:tr w:rsidRPr="00667581" w:rsidR="00667581" w:rsidTr="68DE8906" w14:paraId="69410906" w14:textId="77777777">
        <w:trPr>
          <w:cantSplit/>
        </w:trPr>
        <w:tc>
          <w:tcPr>
            <w:tcW w:w="2818" w:type="pct"/>
            <w:shd w:val="clear" w:color="auto" w:fill="auto"/>
          </w:tcPr>
          <w:p w:rsidRPr="00667581" w:rsidR="00667581" w:rsidP="68DE8906" w:rsidRDefault="00667581" w14:paraId="266BF3E4" w14:textId="77777777">
            <w:pPr>
              <w:pStyle w:val="Default"/>
              <w:rPr>
                <w:rFonts w:eastAsia="Times New Roman"/>
                <w:b/>
                <w:bCs/>
                <w:color w:val="auto"/>
                <w:lang w:val="en-GB" w:eastAsia="ro-RO"/>
              </w:rPr>
            </w:pPr>
            <w:r w:rsidRPr="68DE8906">
              <w:rPr>
                <w:rFonts w:eastAsia="Times New Roman"/>
                <w:b/>
                <w:bCs/>
                <w:color w:val="auto"/>
                <w:lang w:val="en-GB" w:eastAsia="ro-RO"/>
              </w:rPr>
              <w:t>8.2 Seminars</w:t>
            </w:r>
          </w:p>
        </w:tc>
        <w:tc>
          <w:tcPr>
            <w:tcW w:w="1377" w:type="pct"/>
            <w:shd w:val="clear" w:color="auto" w:fill="auto"/>
          </w:tcPr>
          <w:p w:rsidRPr="00667581" w:rsidR="00667581" w:rsidP="68DE8906" w:rsidRDefault="00667581" w14:paraId="16782ADA" w14:textId="77777777">
            <w:pPr>
              <w:pStyle w:val="Default"/>
              <w:rPr>
                <w:rFonts w:eastAsia="Times New Roman"/>
                <w:color w:val="auto"/>
                <w:lang w:val="en-GB" w:eastAsia="ro-RO"/>
              </w:rPr>
            </w:pPr>
            <w:r w:rsidRPr="68DE8906">
              <w:rPr>
                <w:rFonts w:eastAsia="Times New Roman"/>
                <w:color w:val="auto"/>
                <w:lang w:val="en-GB" w:eastAsia="ro-RO"/>
              </w:rPr>
              <w:t>Teaching methods</w:t>
            </w:r>
          </w:p>
        </w:tc>
        <w:tc>
          <w:tcPr>
            <w:tcW w:w="805" w:type="pct"/>
            <w:shd w:val="clear" w:color="auto" w:fill="auto"/>
          </w:tcPr>
          <w:p w:rsidRPr="00667581" w:rsidR="00667581" w:rsidP="68DE8906" w:rsidRDefault="00667581" w14:paraId="1B10A971" w14:textId="77777777">
            <w:pPr>
              <w:pStyle w:val="Default"/>
              <w:rPr>
                <w:rFonts w:eastAsia="Times New Roman"/>
                <w:color w:val="auto"/>
                <w:lang w:val="en-GB" w:eastAsia="ro-RO"/>
              </w:rPr>
            </w:pPr>
            <w:r w:rsidRPr="68DE8906">
              <w:rPr>
                <w:rFonts w:eastAsia="Times New Roman"/>
                <w:color w:val="auto"/>
                <w:lang w:val="en-GB" w:eastAsia="ro-RO"/>
              </w:rPr>
              <w:t>Remarks</w:t>
            </w:r>
          </w:p>
        </w:tc>
      </w:tr>
      <w:tr w:rsidRPr="00667581" w:rsidR="00FB439E" w:rsidTr="68DE8906" w14:paraId="1966782A" w14:textId="77777777">
        <w:trPr>
          <w:cantSplit/>
        </w:trPr>
        <w:tc>
          <w:tcPr>
            <w:tcW w:w="2818" w:type="pct"/>
            <w:shd w:val="clear" w:color="auto" w:fill="auto"/>
          </w:tcPr>
          <w:p w:rsidR="00FB439E" w:rsidP="68DE8906" w:rsidRDefault="00FB439E" w14:paraId="5CDEC305" w14:textId="77777777">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Esami </w:t>
            </w:r>
            <w:r w:rsidRPr="68DE8906">
              <w:rPr>
                <w:rFonts w:ascii="Times New Roman" w:hAnsi="Times New Roman" w:eastAsia="Times New Roman"/>
                <w:sz w:val="20"/>
                <w:szCs w:val="20"/>
                <w:lang w:val="ro-RO"/>
              </w:rPr>
              <w:t>(W.1)</w:t>
            </w:r>
          </w:p>
          <w:p w:rsidRPr="00FB439E" w:rsidR="00FB439E" w:rsidP="68DE8906" w:rsidRDefault="00FB439E" w14:paraId="7F041520" w14:textId="7E536BC4">
            <w:pPr>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Debate </w:t>
            </w:r>
          </w:p>
        </w:tc>
        <w:tc>
          <w:tcPr>
            <w:tcW w:w="1377" w:type="pct"/>
            <w:shd w:val="clear" w:color="auto" w:fill="auto"/>
          </w:tcPr>
          <w:p w:rsidRPr="00667581" w:rsidR="00FB439E" w:rsidP="68DE8906" w:rsidRDefault="00FB439E" w14:paraId="5AAB66AF" w14:textId="33E0FC7C">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 xml:space="preserve">Presentation and exercises </w:t>
            </w:r>
          </w:p>
        </w:tc>
        <w:tc>
          <w:tcPr>
            <w:tcW w:w="805" w:type="pct"/>
            <w:shd w:val="clear" w:color="auto" w:fill="auto"/>
          </w:tcPr>
          <w:p w:rsidRPr="00667581" w:rsidR="00FB439E" w:rsidP="68DE8906" w:rsidRDefault="00FB439E" w14:paraId="7C8F1D5D" w14:textId="77777777">
            <w:pPr>
              <w:pStyle w:val="Default"/>
              <w:rPr>
                <w:rFonts w:eastAsia="Times New Roman"/>
                <w:color w:val="auto"/>
                <w:lang w:val="en-GB" w:eastAsia="ro-RO"/>
              </w:rPr>
            </w:pPr>
          </w:p>
        </w:tc>
      </w:tr>
      <w:tr w:rsidRPr="00667581" w:rsidR="00FB439E" w:rsidTr="68DE8906" w14:paraId="24E19F31" w14:textId="77777777">
        <w:trPr>
          <w:cantSplit/>
        </w:trPr>
        <w:tc>
          <w:tcPr>
            <w:tcW w:w="2818" w:type="pct"/>
            <w:shd w:val="clear" w:color="auto" w:fill="auto"/>
          </w:tcPr>
          <w:p w:rsidRPr="00BD2C58" w:rsidR="00FB439E" w:rsidP="68DE8906" w:rsidRDefault="00FB439E" w14:paraId="491BD7EA" w14:textId="4F72FCE9">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Animali domestici </w:t>
            </w:r>
            <w:r w:rsidRPr="68DE8906">
              <w:rPr>
                <w:rFonts w:ascii="Times New Roman" w:hAnsi="Times New Roman" w:eastAsia="Times New Roman"/>
                <w:sz w:val="20"/>
                <w:szCs w:val="20"/>
                <w:lang w:val="ro-RO"/>
              </w:rPr>
              <w:t>(W.2)</w:t>
            </w:r>
          </w:p>
          <w:p w:rsidRPr="00BA0A28" w:rsidR="00FB439E" w:rsidP="68DE8906" w:rsidRDefault="00FB439E" w14:paraId="0B1CB502" w14:textId="13B1CD2E">
            <w:pPr>
              <w:jc w:val="both"/>
              <w:rPr>
                <w:rFonts w:ascii="Times New Roman" w:hAnsi="Times New Roman" w:eastAsia="Times New Roman"/>
                <w:sz w:val="20"/>
                <w:szCs w:val="20"/>
                <w:lang w:val="it-IT" w:eastAsia="ro-RO"/>
              </w:rPr>
            </w:pPr>
            <w:r w:rsidRPr="68DE8906">
              <w:rPr>
                <w:rFonts w:ascii="Times New Roman" w:hAnsi="Times New Roman" w:eastAsia="Times New Roman"/>
                <w:sz w:val="20"/>
                <w:szCs w:val="20"/>
                <w:lang w:val="ro-RO"/>
              </w:rPr>
              <w:t>Argumentative text</w:t>
            </w:r>
          </w:p>
        </w:tc>
        <w:tc>
          <w:tcPr>
            <w:tcW w:w="1377" w:type="pct"/>
            <w:shd w:val="clear" w:color="auto" w:fill="auto"/>
          </w:tcPr>
          <w:p w:rsidRPr="00667581" w:rsidR="00FB439E" w:rsidP="68DE8906" w:rsidRDefault="00FB439E" w14:paraId="6758C7B8" w14:textId="75C09E47">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53F2CE4F" w14:textId="77777777">
            <w:pPr>
              <w:pStyle w:val="Default"/>
              <w:rPr>
                <w:rFonts w:eastAsia="Times New Roman"/>
                <w:color w:val="auto"/>
                <w:lang w:val="en-GB" w:eastAsia="ro-RO"/>
              </w:rPr>
            </w:pPr>
          </w:p>
        </w:tc>
      </w:tr>
      <w:tr w:rsidRPr="00667581" w:rsidR="00FB439E" w:rsidTr="68DE8906" w14:paraId="04B7AAC4" w14:textId="77777777">
        <w:trPr>
          <w:cantSplit/>
        </w:trPr>
        <w:tc>
          <w:tcPr>
            <w:tcW w:w="2818" w:type="pct"/>
            <w:shd w:val="clear" w:color="auto" w:fill="auto"/>
          </w:tcPr>
          <w:p w:rsidR="00FB439E" w:rsidP="68DE8906" w:rsidRDefault="00FB439E" w14:paraId="0F2E5228" w14:textId="77777777">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Spendaccioni </w:t>
            </w:r>
            <w:r w:rsidRPr="68DE8906">
              <w:rPr>
                <w:rFonts w:ascii="Times New Roman" w:hAnsi="Times New Roman" w:eastAsia="Times New Roman"/>
                <w:sz w:val="20"/>
                <w:szCs w:val="20"/>
                <w:lang w:val="ro-RO"/>
              </w:rPr>
              <w:t>(W.3)</w:t>
            </w:r>
          </w:p>
          <w:p w:rsidRPr="00FB439E" w:rsidR="00FB439E" w:rsidP="68DE8906" w:rsidRDefault="00FB439E" w14:paraId="16AF2742" w14:textId="2AE93149">
            <w:pPr>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Thematic lexic</w:t>
            </w:r>
          </w:p>
        </w:tc>
        <w:tc>
          <w:tcPr>
            <w:tcW w:w="1377" w:type="pct"/>
            <w:shd w:val="clear" w:color="auto" w:fill="auto"/>
          </w:tcPr>
          <w:p w:rsidRPr="00667581" w:rsidR="00FB439E" w:rsidP="68DE8906" w:rsidRDefault="00FB439E" w14:paraId="5881BF27" w14:textId="27778B6F">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048F3382" w14:textId="77777777">
            <w:pPr>
              <w:pStyle w:val="Default"/>
              <w:rPr>
                <w:rFonts w:eastAsia="Times New Roman"/>
                <w:color w:val="auto"/>
                <w:lang w:val="en-GB" w:eastAsia="ro-RO"/>
              </w:rPr>
            </w:pPr>
          </w:p>
        </w:tc>
      </w:tr>
      <w:tr w:rsidRPr="00667581" w:rsidR="00FB439E" w:rsidTr="68DE8906" w14:paraId="0D303EC8" w14:textId="77777777">
        <w:trPr>
          <w:cantSplit/>
        </w:trPr>
        <w:tc>
          <w:tcPr>
            <w:tcW w:w="2818" w:type="pct"/>
            <w:shd w:val="clear" w:color="auto" w:fill="auto"/>
          </w:tcPr>
          <w:p w:rsidRPr="00BD2C58" w:rsidR="00FB439E" w:rsidP="68DE8906" w:rsidRDefault="00FB439E" w14:paraId="0E8D54E3" w14:textId="3FE53377">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lastRenderedPageBreak/>
              <w:t xml:space="preserve">No alla Tv!  </w:t>
            </w:r>
            <w:r w:rsidRPr="68DE8906">
              <w:rPr>
                <w:rFonts w:ascii="Times New Roman" w:hAnsi="Times New Roman" w:eastAsia="Times New Roman"/>
                <w:sz w:val="20"/>
                <w:szCs w:val="20"/>
                <w:lang w:val="ro-RO"/>
              </w:rPr>
              <w:t>(W. 4)</w:t>
            </w:r>
          </w:p>
          <w:p w:rsidRPr="005C1DC3" w:rsidR="00FB439E" w:rsidP="68DE8906" w:rsidRDefault="00FB439E" w14:paraId="151EDEF2" w14:textId="020DA7A1">
            <w:pPr>
              <w:pStyle w:val="Default"/>
              <w:rPr>
                <w:rFonts w:eastAsia="Times New Roman"/>
                <w:i/>
                <w:iCs/>
                <w:color w:val="auto"/>
                <w:lang w:val="en-US" w:eastAsia="ro-RO"/>
              </w:rPr>
            </w:pPr>
            <w:r w:rsidRPr="68DE8906">
              <w:rPr>
                <w:rFonts w:eastAsia="Times New Roman"/>
                <w:b/>
                <w:bCs/>
                <w:i/>
                <w:iCs/>
                <w:lang w:val="ro-RO"/>
              </w:rPr>
              <w:t xml:space="preserve">             </w:t>
            </w:r>
            <w:r w:rsidRPr="68DE8906">
              <w:rPr>
                <w:rFonts w:eastAsia="Times New Roman"/>
                <w:lang w:val="ro-RO"/>
              </w:rPr>
              <w:t xml:space="preserve">Debate on teledependance </w:t>
            </w:r>
          </w:p>
        </w:tc>
        <w:tc>
          <w:tcPr>
            <w:tcW w:w="1377" w:type="pct"/>
            <w:shd w:val="clear" w:color="auto" w:fill="auto"/>
          </w:tcPr>
          <w:p w:rsidRPr="00667581" w:rsidR="00FB439E" w:rsidP="68DE8906" w:rsidRDefault="00FB439E" w14:paraId="5C5BB72A" w14:textId="302CD70D">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458EAA83" w14:textId="77777777">
            <w:pPr>
              <w:pStyle w:val="Default"/>
              <w:rPr>
                <w:rFonts w:eastAsia="Times New Roman"/>
                <w:color w:val="auto"/>
                <w:lang w:val="en-GB" w:eastAsia="ro-RO"/>
              </w:rPr>
            </w:pPr>
          </w:p>
        </w:tc>
      </w:tr>
      <w:tr w:rsidRPr="00667581" w:rsidR="00FB439E" w:rsidTr="68DE8906" w14:paraId="797CDC24" w14:textId="77777777">
        <w:trPr>
          <w:cantSplit/>
        </w:trPr>
        <w:tc>
          <w:tcPr>
            <w:tcW w:w="2818" w:type="pct"/>
            <w:shd w:val="clear" w:color="auto" w:fill="auto"/>
          </w:tcPr>
          <w:p w:rsidRPr="00BD2C58" w:rsidR="00FB439E" w:rsidP="68DE8906" w:rsidRDefault="00FB439E" w14:paraId="158072D9" w14:textId="49BBD519">
            <w:pPr>
              <w:jc w:val="both"/>
              <w:rPr>
                <w:rFonts w:ascii="Times New Roman" w:hAnsi="Times New Roman" w:eastAsia="Times New Roman"/>
                <w:b/>
                <w:bCs/>
                <w:i/>
                <w:iCs/>
                <w:sz w:val="20"/>
                <w:szCs w:val="20"/>
                <w:lang w:val="ro-RO"/>
              </w:rPr>
            </w:pPr>
            <w:r w:rsidRPr="68DE8906">
              <w:rPr>
                <w:rFonts w:ascii="Times New Roman" w:hAnsi="Times New Roman" w:eastAsia="Times New Roman"/>
                <w:b/>
                <w:bCs/>
                <w:i/>
                <w:iCs/>
                <w:sz w:val="20"/>
                <w:szCs w:val="20"/>
                <w:lang w:val="ro-RO"/>
              </w:rPr>
              <w:t xml:space="preserve">Favole al telefono </w:t>
            </w:r>
            <w:r w:rsidRPr="68DE8906">
              <w:rPr>
                <w:rFonts w:ascii="Times New Roman" w:hAnsi="Times New Roman" w:eastAsia="Times New Roman"/>
                <w:sz w:val="20"/>
                <w:szCs w:val="20"/>
                <w:lang w:val="ro-RO"/>
              </w:rPr>
              <w:t>(W.5)</w:t>
            </w:r>
          </w:p>
          <w:p w:rsidRPr="00BD2C58" w:rsidR="00FB439E" w:rsidP="68DE8906" w:rsidRDefault="00FB439E" w14:paraId="745DE7EE" w14:textId="394C719B">
            <w:pPr>
              <w:jc w:val="both"/>
              <w:rPr>
                <w:rFonts w:ascii="Times New Roman" w:hAnsi="Times New Roman" w:eastAsia="Times New Roman"/>
                <w:sz w:val="20"/>
                <w:szCs w:val="20"/>
                <w:lang w:val="ro-RO"/>
              </w:rPr>
            </w:pPr>
            <w:r w:rsidRPr="00BD2C58">
              <w:rPr>
                <w:lang w:val="ro-RO"/>
              </w:rPr>
              <w:tab/>
            </w:r>
            <w:r w:rsidRPr="68DE8906">
              <w:rPr>
                <w:rFonts w:ascii="Times New Roman" w:hAnsi="Times New Roman" w:eastAsia="Times New Roman"/>
                <w:sz w:val="20"/>
                <w:szCs w:val="20"/>
                <w:lang w:val="ro-RO"/>
              </w:rPr>
              <w:t>Thematic lexic used in the conversation to express opinion, argument opinion. Debate. The interjections.</w:t>
            </w:r>
          </w:p>
          <w:p w:rsidRPr="00733334" w:rsidR="00FB439E" w:rsidP="68DE8906" w:rsidRDefault="00FB439E" w14:paraId="0EE5344F" w14:textId="519786AD">
            <w:pPr>
              <w:pStyle w:val="Default"/>
              <w:rPr>
                <w:rFonts w:eastAsia="Times New Roman"/>
                <w:color w:val="auto"/>
                <w:lang w:val="it-IT" w:eastAsia="ro-RO"/>
              </w:rPr>
            </w:pPr>
            <w:r w:rsidRPr="00BD2C58">
              <w:rPr>
                <w:lang w:val="ro-RO"/>
              </w:rPr>
              <w:tab/>
            </w:r>
          </w:p>
        </w:tc>
        <w:tc>
          <w:tcPr>
            <w:tcW w:w="1377" w:type="pct"/>
            <w:shd w:val="clear" w:color="auto" w:fill="auto"/>
          </w:tcPr>
          <w:p w:rsidRPr="00667581" w:rsidR="00FB439E" w:rsidP="68DE8906" w:rsidRDefault="00FB439E" w14:paraId="0A147047" w14:textId="4342CA44">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4D240266" w14:textId="77777777">
            <w:pPr>
              <w:pStyle w:val="Default"/>
              <w:rPr>
                <w:rFonts w:eastAsia="Times New Roman"/>
                <w:color w:val="auto"/>
                <w:lang w:val="en-GB" w:eastAsia="ro-RO"/>
              </w:rPr>
            </w:pPr>
          </w:p>
        </w:tc>
      </w:tr>
      <w:tr w:rsidRPr="00667581" w:rsidR="00FB439E" w:rsidTr="68DE8906" w14:paraId="50FC5EF7" w14:textId="77777777">
        <w:trPr>
          <w:cantSplit/>
        </w:trPr>
        <w:tc>
          <w:tcPr>
            <w:tcW w:w="2818" w:type="pct"/>
            <w:shd w:val="clear" w:color="auto" w:fill="auto"/>
          </w:tcPr>
          <w:p w:rsidRPr="00BD2C58" w:rsidR="00FB439E" w:rsidP="68DE8906" w:rsidRDefault="00FB439E" w14:paraId="242DB717" w14:textId="0E0894A8">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La scienza della buonanotte </w:t>
            </w:r>
            <w:r w:rsidRPr="68DE8906">
              <w:rPr>
                <w:rFonts w:ascii="Times New Roman" w:hAnsi="Times New Roman" w:eastAsia="Times New Roman"/>
                <w:sz w:val="20"/>
                <w:szCs w:val="20"/>
                <w:lang w:val="ro-RO"/>
              </w:rPr>
              <w:t>(W. 6)</w:t>
            </w:r>
          </w:p>
          <w:p w:rsidRPr="005C1DC3" w:rsidR="00FB439E" w:rsidP="68DE8906" w:rsidRDefault="00FB439E" w14:paraId="46165028" w14:textId="37955B3B">
            <w:pPr>
              <w:pStyle w:val="Default"/>
              <w:rPr>
                <w:rFonts w:eastAsia="Times New Roman"/>
                <w:color w:val="auto"/>
                <w:lang w:val="en-US" w:eastAsia="ro-RO"/>
              </w:rPr>
            </w:pPr>
            <w:r w:rsidRPr="68DE8906">
              <w:rPr>
                <w:rFonts w:eastAsia="Times New Roman"/>
                <w:lang w:val="ro-RO"/>
              </w:rPr>
              <w:t xml:space="preserve">Relative pronouns, </w:t>
            </w:r>
            <w:r w:rsidRPr="68DE8906">
              <w:rPr>
                <w:rFonts w:eastAsia="Times New Roman"/>
                <w:i/>
                <w:iCs/>
                <w:lang w:val="ro-RO"/>
              </w:rPr>
              <w:t xml:space="preserve">Indefiniti. </w:t>
            </w:r>
            <w:r w:rsidRPr="68DE8906">
              <w:rPr>
                <w:rFonts w:eastAsia="Times New Roman"/>
                <w:lang w:val="ro-RO"/>
              </w:rPr>
              <w:t xml:space="preserve">Discussion about lifestyles. </w:t>
            </w:r>
          </w:p>
        </w:tc>
        <w:tc>
          <w:tcPr>
            <w:tcW w:w="1377" w:type="pct"/>
            <w:shd w:val="clear" w:color="auto" w:fill="auto"/>
          </w:tcPr>
          <w:p w:rsidRPr="00667581" w:rsidR="00FB439E" w:rsidP="68DE8906" w:rsidRDefault="00FB439E" w14:paraId="610DEAC4" w14:textId="7456638C">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6DF4520B" w14:textId="77777777">
            <w:pPr>
              <w:pStyle w:val="Default"/>
              <w:rPr>
                <w:rFonts w:eastAsia="Times New Roman"/>
                <w:color w:val="auto"/>
                <w:lang w:val="en-GB" w:eastAsia="ro-RO"/>
              </w:rPr>
            </w:pPr>
          </w:p>
        </w:tc>
      </w:tr>
      <w:tr w:rsidRPr="00667581" w:rsidR="00FB439E" w:rsidTr="68DE8906" w14:paraId="69E2E30D" w14:textId="77777777">
        <w:trPr>
          <w:cantSplit/>
        </w:trPr>
        <w:tc>
          <w:tcPr>
            <w:tcW w:w="2818" w:type="pct"/>
            <w:shd w:val="clear" w:color="auto" w:fill="auto"/>
          </w:tcPr>
          <w:p w:rsidRPr="00BD2C58" w:rsidR="00FB439E" w:rsidP="68DE8906" w:rsidRDefault="00FB439E" w14:paraId="12E2ED79" w14:textId="03A40364">
            <w:pPr>
              <w:jc w:val="both"/>
              <w:rPr>
                <w:rFonts w:ascii="Times New Roman" w:hAnsi="Times New Roman" w:eastAsia="Times New Roman"/>
                <w:b/>
                <w:bCs/>
                <w:i/>
                <w:iCs/>
                <w:sz w:val="20"/>
                <w:szCs w:val="20"/>
                <w:lang w:val="ro-RO"/>
              </w:rPr>
            </w:pPr>
            <w:r w:rsidRPr="68DE8906">
              <w:rPr>
                <w:rFonts w:ascii="Times New Roman" w:hAnsi="Times New Roman" w:eastAsia="Times New Roman"/>
                <w:b/>
                <w:bCs/>
                <w:i/>
                <w:iCs/>
                <w:sz w:val="20"/>
                <w:szCs w:val="20"/>
                <w:lang w:val="ro-RO"/>
              </w:rPr>
              <w:t xml:space="preserve">Uomini e donne </w:t>
            </w:r>
            <w:r w:rsidRPr="68DE8906">
              <w:rPr>
                <w:rFonts w:ascii="Times New Roman" w:hAnsi="Times New Roman" w:eastAsia="Times New Roman"/>
                <w:sz w:val="20"/>
                <w:szCs w:val="20"/>
                <w:lang w:val="ro-RO"/>
              </w:rPr>
              <w:t>(W. 7)</w:t>
            </w:r>
          </w:p>
          <w:p w:rsidRPr="00FB439E" w:rsidR="00FB439E" w:rsidP="68DE8906" w:rsidRDefault="00FB439E" w14:paraId="6CAB08EF" w14:textId="04B7099E">
            <w:pPr>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Thematic lexic used in the conversation to express opinion, argument opinion. Debate. </w:t>
            </w:r>
          </w:p>
        </w:tc>
        <w:tc>
          <w:tcPr>
            <w:tcW w:w="1377" w:type="pct"/>
            <w:shd w:val="clear" w:color="auto" w:fill="auto"/>
          </w:tcPr>
          <w:p w:rsidRPr="00667581" w:rsidR="00FB439E" w:rsidP="68DE8906" w:rsidRDefault="00FB439E" w14:paraId="78829FD9" w14:textId="731A4231">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463B3EBE" w14:textId="77777777">
            <w:pPr>
              <w:pStyle w:val="Default"/>
              <w:rPr>
                <w:rFonts w:eastAsia="Times New Roman"/>
                <w:color w:val="auto"/>
                <w:lang w:val="en-GB" w:eastAsia="ro-RO"/>
              </w:rPr>
            </w:pPr>
          </w:p>
        </w:tc>
      </w:tr>
      <w:tr w:rsidRPr="00667581" w:rsidR="00FB439E" w:rsidTr="68DE8906" w14:paraId="697FF083" w14:textId="77777777">
        <w:trPr>
          <w:cantSplit/>
        </w:trPr>
        <w:tc>
          <w:tcPr>
            <w:tcW w:w="2818" w:type="pct"/>
            <w:shd w:val="clear" w:color="auto" w:fill="auto"/>
          </w:tcPr>
          <w:p w:rsidRPr="00BD2C58" w:rsidR="00FB439E" w:rsidP="68DE8906" w:rsidRDefault="00FB439E" w14:paraId="053D79B3" w14:textId="0252E4F8">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Figli... a vita </w:t>
            </w:r>
            <w:r w:rsidRPr="68DE8906">
              <w:rPr>
                <w:rFonts w:ascii="Times New Roman" w:hAnsi="Times New Roman" w:eastAsia="Times New Roman"/>
                <w:sz w:val="20"/>
                <w:szCs w:val="20"/>
                <w:lang w:val="ro-RO"/>
              </w:rPr>
              <w:t>(W. 8)</w:t>
            </w:r>
          </w:p>
          <w:p w:rsidRPr="009F5CB4" w:rsidR="00FB439E" w:rsidP="68DE8906" w:rsidRDefault="00FB439E" w14:paraId="4E5C36D0" w14:textId="257A0A61">
            <w:pPr>
              <w:pStyle w:val="Default"/>
              <w:rPr>
                <w:rFonts w:eastAsia="Times New Roman"/>
                <w:color w:val="auto"/>
                <w:lang w:val="ro-RO" w:eastAsia="ro-RO"/>
              </w:rPr>
            </w:pPr>
            <w:r w:rsidRPr="00BD2C58">
              <w:rPr>
                <w:b/>
                <w:i/>
                <w:lang w:val="ro-RO"/>
              </w:rPr>
              <w:tab/>
            </w:r>
            <w:r w:rsidRPr="68DE8906">
              <w:rPr>
                <w:rFonts w:eastAsia="Times New Roman"/>
                <w:lang w:val="ro-RO"/>
              </w:rPr>
              <w:t>Thematic lexic used in the conversation to express opinion, argument opinion. Debate.</w:t>
            </w:r>
          </w:p>
        </w:tc>
        <w:tc>
          <w:tcPr>
            <w:tcW w:w="1377" w:type="pct"/>
            <w:shd w:val="clear" w:color="auto" w:fill="auto"/>
          </w:tcPr>
          <w:p w:rsidRPr="00667581" w:rsidR="00FB439E" w:rsidP="68DE8906" w:rsidRDefault="00FB439E" w14:paraId="42AFAC78" w14:textId="516A5320">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68784870" w14:textId="77777777">
            <w:pPr>
              <w:pStyle w:val="Default"/>
              <w:rPr>
                <w:rFonts w:eastAsia="Times New Roman"/>
                <w:color w:val="auto"/>
                <w:lang w:val="en-GB" w:eastAsia="ro-RO"/>
              </w:rPr>
            </w:pPr>
          </w:p>
        </w:tc>
      </w:tr>
      <w:tr w:rsidRPr="00667581" w:rsidR="00FB439E" w:rsidTr="68DE8906" w14:paraId="52E78EE4" w14:textId="77777777">
        <w:trPr>
          <w:cantSplit/>
        </w:trPr>
        <w:tc>
          <w:tcPr>
            <w:tcW w:w="2818" w:type="pct"/>
            <w:shd w:val="clear" w:color="auto" w:fill="auto"/>
          </w:tcPr>
          <w:p w:rsidR="00FB439E" w:rsidP="68DE8906" w:rsidRDefault="00FB439E" w14:paraId="77724478" w14:textId="6A63E353">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Novecento </w:t>
            </w:r>
            <w:r w:rsidRPr="68DE8906">
              <w:rPr>
                <w:rFonts w:ascii="Times New Roman" w:hAnsi="Times New Roman" w:eastAsia="Times New Roman"/>
                <w:sz w:val="20"/>
                <w:szCs w:val="20"/>
                <w:lang w:val="ro-RO"/>
              </w:rPr>
              <w:t>(</w:t>
            </w:r>
            <w:r w:rsidRPr="68DE8906" w:rsidR="00417F03">
              <w:rPr>
                <w:rFonts w:ascii="Times New Roman" w:hAnsi="Times New Roman" w:eastAsia="Times New Roman"/>
                <w:sz w:val="20"/>
                <w:szCs w:val="20"/>
                <w:lang w:val="ro-RO"/>
              </w:rPr>
              <w:t>W.</w:t>
            </w:r>
            <w:r w:rsidRPr="68DE8906">
              <w:rPr>
                <w:rFonts w:ascii="Times New Roman" w:hAnsi="Times New Roman" w:eastAsia="Times New Roman"/>
                <w:sz w:val="20"/>
                <w:szCs w:val="20"/>
                <w:lang w:val="ro-RO"/>
              </w:rPr>
              <w:t xml:space="preserve"> 9) </w:t>
            </w:r>
          </w:p>
          <w:p w:rsidRPr="009F5CB4" w:rsidR="00FB439E" w:rsidP="68DE8906" w:rsidRDefault="00417F03" w14:paraId="5DA198A2" w14:textId="5B224094">
            <w:pPr>
              <w:pStyle w:val="Default"/>
              <w:rPr>
                <w:rFonts w:eastAsia="Times New Roman"/>
                <w:color w:val="auto"/>
                <w:lang w:val="en-US" w:eastAsia="ro-RO"/>
              </w:rPr>
            </w:pPr>
            <w:r w:rsidRPr="68DE8906">
              <w:rPr>
                <w:rFonts w:eastAsia="Times New Roman"/>
                <w:lang w:val="ro-RO"/>
              </w:rPr>
              <w:t>Thematic lexic used in the conversation to express opinion, argument opinion. Debate.</w:t>
            </w:r>
          </w:p>
        </w:tc>
        <w:tc>
          <w:tcPr>
            <w:tcW w:w="1377" w:type="pct"/>
            <w:shd w:val="clear" w:color="auto" w:fill="auto"/>
          </w:tcPr>
          <w:p w:rsidR="00FB439E" w:rsidP="68DE8906" w:rsidRDefault="00FB439E" w14:paraId="1B6955EC" w14:textId="49926A1F">
            <w:pPr>
              <w:spacing w:after="0" w:line="240" w:lineRule="auto"/>
              <w:rPr>
                <w:rFonts w:ascii="Times New Roman" w:hAnsi="Times New Roman" w:eastAsia="Times New Roman"/>
                <w:sz w:val="20"/>
                <w:szCs w:val="20"/>
                <w:lang w:val="en-GB" w:eastAsia="ro-RO"/>
              </w:rPr>
            </w:pPr>
            <w:r w:rsidRPr="68DE8906">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FB439E" w:rsidP="68DE8906" w:rsidRDefault="00FB439E" w14:paraId="3311F4C2" w14:textId="77777777">
            <w:pPr>
              <w:pStyle w:val="Default"/>
              <w:rPr>
                <w:rFonts w:eastAsia="Times New Roman"/>
                <w:color w:val="auto"/>
                <w:lang w:val="en-GB" w:eastAsia="ro-RO"/>
              </w:rPr>
            </w:pPr>
          </w:p>
        </w:tc>
      </w:tr>
      <w:tr w:rsidRPr="009F5CB4" w:rsidR="00FB439E" w:rsidTr="68DE8906" w14:paraId="3747BB37" w14:textId="77777777">
        <w:trPr>
          <w:cantSplit/>
        </w:trPr>
        <w:tc>
          <w:tcPr>
            <w:tcW w:w="2818" w:type="pct"/>
            <w:shd w:val="clear" w:color="auto" w:fill="auto"/>
          </w:tcPr>
          <w:p w:rsidRPr="00BD2C58" w:rsidR="00FB439E" w:rsidP="68DE8906" w:rsidRDefault="00FB439E" w14:paraId="3B7E9EA4" w14:textId="4E87E8E6">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Telefonini </w:t>
            </w:r>
            <w:r w:rsidRPr="68DE8906">
              <w:rPr>
                <w:rFonts w:ascii="Times New Roman" w:hAnsi="Times New Roman" w:eastAsia="Times New Roman"/>
                <w:sz w:val="20"/>
                <w:szCs w:val="20"/>
                <w:lang w:val="ro-RO"/>
              </w:rPr>
              <w:t>(</w:t>
            </w:r>
            <w:r w:rsidRPr="68DE8906" w:rsidR="00417F03">
              <w:rPr>
                <w:rFonts w:ascii="Times New Roman" w:hAnsi="Times New Roman" w:eastAsia="Times New Roman"/>
                <w:sz w:val="20"/>
                <w:szCs w:val="20"/>
                <w:lang w:val="ro-RO"/>
              </w:rPr>
              <w:t>W.</w:t>
            </w:r>
            <w:r w:rsidRPr="68DE8906">
              <w:rPr>
                <w:rFonts w:ascii="Times New Roman" w:hAnsi="Times New Roman" w:eastAsia="Times New Roman"/>
                <w:sz w:val="20"/>
                <w:szCs w:val="20"/>
                <w:lang w:val="ro-RO"/>
              </w:rPr>
              <w:t xml:space="preserve"> 10)</w:t>
            </w:r>
          </w:p>
          <w:p w:rsidRPr="009F5CB4" w:rsidR="00FB439E" w:rsidP="68DE8906" w:rsidRDefault="00FB439E" w14:paraId="0D6854E1" w14:textId="429E44E0">
            <w:pPr>
              <w:pStyle w:val="Default"/>
              <w:rPr>
                <w:rFonts w:eastAsia="Times New Roman"/>
                <w:color w:val="auto"/>
                <w:lang w:val="it-IT" w:eastAsia="ro-RO"/>
              </w:rPr>
            </w:pPr>
            <w:r w:rsidRPr="68DE8906">
              <w:rPr>
                <w:rFonts w:eastAsia="Times New Roman"/>
                <w:lang w:val="ro-RO"/>
              </w:rPr>
              <w:t xml:space="preserve">              </w:t>
            </w:r>
            <w:r w:rsidRPr="68DE8906" w:rsidR="00417F03">
              <w:rPr>
                <w:rFonts w:eastAsia="Times New Roman"/>
                <w:lang w:val="ro-RO"/>
              </w:rPr>
              <w:t>Thematic lexic used in the conversation to express opinion, argument opinion. Debate.</w:t>
            </w:r>
          </w:p>
        </w:tc>
        <w:tc>
          <w:tcPr>
            <w:tcW w:w="1377" w:type="pct"/>
            <w:shd w:val="clear" w:color="auto" w:fill="auto"/>
          </w:tcPr>
          <w:p w:rsidRPr="009F5CB4" w:rsidR="00FB439E" w:rsidP="68DE8906" w:rsidRDefault="00FB439E" w14:paraId="768CF129" w14:textId="2C8CB306">
            <w:pPr>
              <w:spacing w:after="0" w:line="240" w:lineRule="auto"/>
              <w:rPr>
                <w:rFonts w:ascii="Times New Roman" w:hAnsi="Times New Roman" w:eastAsia="Times New Roman"/>
                <w:sz w:val="20"/>
                <w:szCs w:val="20"/>
                <w:lang w:val="it-IT" w:eastAsia="ro-RO"/>
              </w:rPr>
            </w:pPr>
            <w:r w:rsidRPr="68DE8906">
              <w:rPr>
                <w:rFonts w:ascii="Times New Roman" w:hAnsi="Times New Roman" w:eastAsia="Times New Roman"/>
                <w:sz w:val="20"/>
                <w:szCs w:val="20"/>
                <w:lang w:val="it-IT" w:eastAsia="ro-RO"/>
              </w:rPr>
              <w:t>Presentation and exercises</w:t>
            </w:r>
          </w:p>
        </w:tc>
        <w:tc>
          <w:tcPr>
            <w:tcW w:w="805" w:type="pct"/>
            <w:shd w:val="clear" w:color="auto" w:fill="auto"/>
          </w:tcPr>
          <w:p w:rsidRPr="009F5CB4" w:rsidR="00FB439E" w:rsidP="68DE8906" w:rsidRDefault="00FB439E" w14:paraId="180C9F4B" w14:textId="77777777">
            <w:pPr>
              <w:pStyle w:val="Default"/>
              <w:rPr>
                <w:rFonts w:eastAsia="Times New Roman"/>
                <w:color w:val="auto"/>
                <w:lang w:val="it-IT" w:eastAsia="ro-RO"/>
              </w:rPr>
            </w:pPr>
          </w:p>
        </w:tc>
      </w:tr>
      <w:tr w:rsidRPr="009F5CB4" w:rsidR="00FB439E" w:rsidTr="68DE8906" w14:paraId="643B4992" w14:textId="77777777">
        <w:trPr>
          <w:cantSplit/>
        </w:trPr>
        <w:tc>
          <w:tcPr>
            <w:tcW w:w="2818" w:type="pct"/>
            <w:shd w:val="clear" w:color="auto" w:fill="auto"/>
          </w:tcPr>
          <w:p w:rsidR="00FB439E" w:rsidP="68DE8906" w:rsidRDefault="00FB439E" w14:paraId="2389B023" w14:textId="45A625EB">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Lo zodiaco non si tocca </w:t>
            </w:r>
            <w:r w:rsidRPr="68DE8906">
              <w:rPr>
                <w:rFonts w:ascii="Times New Roman" w:hAnsi="Times New Roman" w:eastAsia="Times New Roman"/>
                <w:sz w:val="20"/>
                <w:szCs w:val="20"/>
                <w:lang w:val="ro-RO"/>
              </w:rPr>
              <w:t>(</w:t>
            </w:r>
            <w:r w:rsidRPr="68DE8906" w:rsidR="00417F03">
              <w:rPr>
                <w:rFonts w:ascii="Times New Roman" w:hAnsi="Times New Roman" w:eastAsia="Times New Roman"/>
                <w:sz w:val="20"/>
                <w:szCs w:val="20"/>
                <w:lang w:val="ro-RO"/>
              </w:rPr>
              <w:t>W.</w:t>
            </w:r>
            <w:r w:rsidRPr="68DE8906">
              <w:rPr>
                <w:rFonts w:ascii="Times New Roman" w:hAnsi="Times New Roman" w:eastAsia="Times New Roman"/>
                <w:sz w:val="20"/>
                <w:szCs w:val="20"/>
                <w:lang w:val="ro-RO"/>
              </w:rPr>
              <w:t xml:space="preserve"> 11) </w:t>
            </w:r>
          </w:p>
          <w:p w:rsidRPr="00733334" w:rsidR="00FB439E" w:rsidP="68DE8906" w:rsidRDefault="00417F03" w14:paraId="2D9ECF6A" w14:textId="1ADC0C02">
            <w:pPr>
              <w:pStyle w:val="Default"/>
              <w:rPr>
                <w:rFonts w:eastAsia="Times New Roman"/>
                <w:i/>
                <w:iCs/>
                <w:color w:val="auto"/>
                <w:lang w:val="en-US" w:eastAsia="ro-RO"/>
              </w:rPr>
            </w:pPr>
            <w:r w:rsidRPr="68DE8906">
              <w:rPr>
                <w:rFonts w:eastAsia="Times New Roman"/>
                <w:lang w:val="ro-RO"/>
              </w:rPr>
              <w:t>Thematic lexic used in the conversation to express opinion, argument opinion. Debate.</w:t>
            </w:r>
          </w:p>
        </w:tc>
        <w:tc>
          <w:tcPr>
            <w:tcW w:w="1377" w:type="pct"/>
            <w:shd w:val="clear" w:color="auto" w:fill="auto"/>
          </w:tcPr>
          <w:p w:rsidRPr="009F5CB4" w:rsidR="00FB439E" w:rsidP="68DE8906" w:rsidRDefault="00FB439E" w14:paraId="4087DE57" w14:textId="7E689AB9">
            <w:pPr>
              <w:spacing w:after="0" w:line="240" w:lineRule="auto"/>
              <w:rPr>
                <w:rFonts w:ascii="Times New Roman" w:hAnsi="Times New Roman" w:eastAsia="Times New Roman"/>
                <w:sz w:val="20"/>
                <w:szCs w:val="20"/>
                <w:lang w:eastAsia="ro-RO"/>
              </w:rPr>
            </w:pPr>
            <w:r w:rsidRPr="68DE8906">
              <w:rPr>
                <w:rFonts w:ascii="Times New Roman" w:hAnsi="Times New Roman" w:eastAsia="Times New Roman"/>
                <w:sz w:val="20"/>
                <w:szCs w:val="20"/>
                <w:lang w:eastAsia="ro-RO"/>
              </w:rPr>
              <w:t>Presentation and exercises</w:t>
            </w:r>
          </w:p>
        </w:tc>
        <w:tc>
          <w:tcPr>
            <w:tcW w:w="805" w:type="pct"/>
            <w:shd w:val="clear" w:color="auto" w:fill="auto"/>
          </w:tcPr>
          <w:p w:rsidRPr="009F5CB4" w:rsidR="00FB439E" w:rsidP="68DE8906" w:rsidRDefault="00FB439E" w14:paraId="3769785D" w14:textId="77777777">
            <w:pPr>
              <w:pStyle w:val="Default"/>
              <w:rPr>
                <w:rFonts w:eastAsia="Times New Roman"/>
                <w:color w:val="auto"/>
                <w:lang w:val="en-US" w:eastAsia="ro-RO"/>
              </w:rPr>
            </w:pPr>
          </w:p>
        </w:tc>
      </w:tr>
      <w:tr w:rsidRPr="009F5CB4" w:rsidR="00FB439E" w:rsidTr="68DE8906" w14:paraId="0A0C445F" w14:textId="77777777">
        <w:trPr>
          <w:cantSplit/>
        </w:trPr>
        <w:tc>
          <w:tcPr>
            <w:tcW w:w="2818" w:type="pct"/>
            <w:shd w:val="clear" w:color="auto" w:fill="auto"/>
          </w:tcPr>
          <w:p w:rsidR="00FB439E" w:rsidP="68DE8906" w:rsidRDefault="00FB439E" w14:paraId="37A7B7A1" w14:textId="548F433C">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Qualcosa era successo </w:t>
            </w:r>
            <w:r w:rsidRPr="68DE8906">
              <w:rPr>
                <w:rFonts w:ascii="Times New Roman" w:hAnsi="Times New Roman" w:eastAsia="Times New Roman"/>
                <w:sz w:val="20"/>
                <w:szCs w:val="20"/>
                <w:lang w:val="ro-RO"/>
              </w:rPr>
              <w:t>(</w:t>
            </w:r>
            <w:r w:rsidRPr="68DE8906" w:rsidR="00417F03">
              <w:rPr>
                <w:rFonts w:ascii="Times New Roman" w:hAnsi="Times New Roman" w:eastAsia="Times New Roman"/>
                <w:sz w:val="20"/>
                <w:szCs w:val="20"/>
                <w:lang w:val="ro-RO"/>
              </w:rPr>
              <w:t>W.</w:t>
            </w:r>
            <w:r w:rsidRPr="68DE8906">
              <w:rPr>
                <w:rFonts w:ascii="Times New Roman" w:hAnsi="Times New Roman" w:eastAsia="Times New Roman"/>
                <w:sz w:val="20"/>
                <w:szCs w:val="20"/>
                <w:lang w:val="ro-RO"/>
              </w:rPr>
              <w:t xml:space="preserve"> 12) </w:t>
            </w:r>
          </w:p>
          <w:p w:rsidRPr="009F5CB4" w:rsidR="00FB439E" w:rsidP="68DE8906" w:rsidRDefault="00417F03" w14:paraId="6742F1F9" w14:textId="578082E9">
            <w:pPr>
              <w:pStyle w:val="Default"/>
              <w:rPr>
                <w:rFonts w:eastAsia="Times New Roman"/>
                <w:color w:val="auto"/>
                <w:lang w:val="en-US" w:eastAsia="ro-RO"/>
              </w:rPr>
            </w:pPr>
            <w:r w:rsidRPr="68DE8906">
              <w:rPr>
                <w:rFonts w:eastAsia="Times New Roman"/>
                <w:lang w:val="ro-RO"/>
              </w:rPr>
              <w:t>Thematic lexic used in the conversation to express opinion, argument opinion. Debate.</w:t>
            </w:r>
          </w:p>
        </w:tc>
        <w:tc>
          <w:tcPr>
            <w:tcW w:w="1377" w:type="pct"/>
            <w:shd w:val="clear" w:color="auto" w:fill="auto"/>
          </w:tcPr>
          <w:p w:rsidRPr="009F5CB4" w:rsidR="00FB439E" w:rsidP="68DE8906" w:rsidRDefault="00FB439E" w14:paraId="0E49C72F" w14:textId="1A83304E">
            <w:pPr>
              <w:spacing w:after="0" w:line="240" w:lineRule="auto"/>
              <w:rPr>
                <w:rFonts w:ascii="Times New Roman" w:hAnsi="Times New Roman" w:eastAsia="Times New Roman"/>
                <w:sz w:val="20"/>
                <w:szCs w:val="20"/>
                <w:lang w:eastAsia="ro-RO"/>
              </w:rPr>
            </w:pPr>
            <w:r w:rsidRPr="68DE8906">
              <w:rPr>
                <w:rFonts w:ascii="Times New Roman" w:hAnsi="Times New Roman" w:eastAsia="Times New Roman"/>
                <w:sz w:val="20"/>
                <w:szCs w:val="20"/>
                <w:lang w:eastAsia="ro-RO"/>
              </w:rPr>
              <w:t>Presentation and exercises</w:t>
            </w:r>
          </w:p>
        </w:tc>
        <w:tc>
          <w:tcPr>
            <w:tcW w:w="805" w:type="pct"/>
            <w:shd w:val="clear" w:color="auto" w:fill="auto"/>
          </w:tcPr>
          <w:p w:rsidRPr="009F5CB4" w:rsidR="00FB439E" w:rsidP="68DE8906" w:rsidRDefault="00FB439E" w14:paraId="3F6B14DD" w14:textId="77777777">
            <w:pPr>
              <w:pStyle w:val="Default"/>
              <w:rPr>
                <w:rFonts w:eastAsia="Times New Roman"/>
                <w:color w:val="auto"/>
                <w:lang w:val="en-US" w:eastAsia="ro-RO"/>
              </w:rPr>
            </w:pPr>
          </w:p>
        </w:tc>
      </w:tr>
      <w:tr w:rsidRPr="009F5CB4" w:rsidR="00FB439E" w:rsidTr="68DE8906" w14:paraId="087178DB" w14:textId="77777777">
        <w:trPr>
          <w:cantSplit/>
        </w:trPr>
        <w:tc>
          <w:tcPr>
            <w:tcW w:w="2818" w:type="pct"/>
            <w:shd w:val="clear" w:color="auto" w:fill="auto"/>
          </w:tcPr>
          <w:p w:rsidR="00FB439E" w:rsidP="68DE8906" w:rsidRDefault="00FB439E" w14:paraId="78E4A683" w14:textId="40FC3A48">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Come era ingiusta la parità </w:t>
            </w:r>
            <w:r w:rsidRPr="68DE8906">
              <w:rPr>
                <w:rFonts w:ascii="Times New Roman" w:hAnsi="Times New Roman" w:eastAsia="Times New Roman"/>
                <w:sz w:val="20"/>
                <w:szCs w:val="20"/>
                <w:lang w:val="ro-RO"/>
              </w:rPr>
              <w:t>(</w:t>
            </w:r>
            <w:r w:rsidRPr="68DE8906" w:rsidR="1CBB44C3">
              <w:rPr>
                <w:rFonts w:ascii="Times New Roman" w:hAnsi="Times New Roman" w:eastAsia="Times New Roman"/>
                <w:sz w:val="20"/>
                <w:szCs w:val="20"/>
                <w:lang w:val="ro-RO"/>
              </w:rPr>
              <w:t xml:space="preserve">W. </w:t>
            </w:r>
            <w:r w:rsidRPr="68DE8906">
              <w:rPr>
                <w:rFonts w:ascii="Times New Roman" w:hAnsi="Times New Roman" w:eastAsia="Times New Roman"/>
                <w:sz w:val="20"/>
                <w:szCs w:val="20"/>
                <w:lang w:val="ro-RO"/>
              </w:rPr>
              <w:t xml:space="preserve">13) </w:t>
            </w:r>
          </w:p>
          <w:p w:rsidRPr="00FB439E" w:rsidR="00FB439E" w:rsidP="68DE8906" w:rsidRDefault="00417F03" w14:paraId="5D9CB1DC" w14:textId="24C508F8">
            <w:pPr>
              <w:pStyle w:val="Default"/>
              <w:rPr>
                <w:rFonts w:eastAsia="Times New Roman"/>
                <w:i/>
                <w:iCs/>
                <w:color w:val="auto"/>
                <w:lang w:val="it-IT" w:eastAsia="ro-RO"/>
              </w:rPr>
            </w:pPr>
            <w:r w:rsidRPr="68DE8906">
              <w:rPr>
                <w:rFonts w:eastAsia="Times New Roman"/>
                <w:lang w:val="ro-RO"/>
              </w:rPr>
              <w:t>Thematic lexic used in the conversation to express opinion, argument opinion. Debate.</w:t>
            </w:r>
          </w:p>
        </w:tc>
        <w:tc>
          <w:tcPr>
            <w:tcW w:w="1377" w:type="pct"/>
            <w:shd w:val="clear" w:color="auto" w:fill="auto"/>
          </w:tcPr>
          <w:p w:rsidRPr="009F5CB4" w:rsidR="00FB439E" w:rsidP="68DE8906" w:rsidRDefault="00FB439E" w14:paraId="5F603A42" w14:textId="35E0EC9D">
            <w:pPr>
              <w:spacing w:after="0" w:line="240" w:lineRule="auto"/>
              <w:rPr>
                <w:rFonts w:ascii="Times New Roman" w:hAnsi="Times New Roman" w:eastAsia="Times New Roman"/>
                <w:sz w:val="20"/>
                <w:szCs w:val="20"/>
                <w:lang w:eastAsia="ro-RO"/>
              </w:rPr>
            </w:pPr>
            <w:r w:rsidRPr="68DE8906">
              <w:rPr>
                <w:rFonts w:ascii="Times New Roman" w:hAnsi="Times New Roman" w:eastAsia="Times New Roman"/>
                <w:sz w:val="20"/>
                <w:szCs w:val="20"/>
                <w:lang w:eastAsia="ro-RO"/>
              </w:rPr>
              <w:t>Presentation and exercises</w:t>
            </w:r>
          </w:p>
        </w:tc>
        <w:tc>
          <w:tcPr>
            <w:tcW w:w="805" w:type="pct"/>
            <w:shd w:val="clear" w:color="auto" w:fill="auto"/>
          </w:tcPr>
          <w:p w:rsidRPr="009F5CB4" w:rsidR="00FB439E" w:rsidP="68DE8906" w:rsidRDefault="00FB439E" w14:paraId="09A7E10D" w14:textId="77777777">
            <w:pPr>
              <w:pStyle w:val="Default"/>
              <w:rPr>
                <w:rFonts w:eastAsia="Times New Roman"/>
                <w:color w:val="auto"/>
                <w:lang w:val="en-US" w:eastAsia="ro-RO"/>
              </w:rPr>
            </w:pPr>
          </w:p>
        </w:tc>
      </w:tr>
      <w:tr w:rsidRPr="009F5CB4" w:rsidR="00FB439E" w:rsidTr="68DE8906" w14:paraId="69CD8761" w14:textId="77777777">
        <w:trPr>
          <w:cantSplit/>
        </w:trPr>
        <w:tc>
          <w:tcPr>
            <w:tcW w:w="2818" w:type="pct"/>
            <w:shd w:val="clear" w:color="auto" w:fill="auto"/>
          </w:tcPr>
          <w:p w:rsidRPr="00BD2C58" w:rsidR="00FB439E" w:rsidP="68DE8906" w:rsidRDefault="00FB439E" w14:paraId="4ED6BEE4" w14:textId="2D53ACDF">
            <w:pPr>
              <w:jc w:val="both"/>
              <w:rPr>
                <w:rFonts w:ascii="Times New Roman" w:hAnsi="Times New Roman" w:eastAsia="Times New Roman"/>
                <w:sz w:val="20"/>
                <w:szCs w:val="20"/>
                <w:lang w:val="ro-RO"/>
              </w:rPr>
            </w:pPr>
            <w:r w:rsidRPr="68DE8906">
              <w:rPr>
                <w:rFonts w:ascii="Times New Roman" w:hAnsi="Times New Roman" w:eastAsia="Times New Roman"/>
                <w:b/>
                <w:bCs/>
                <w:i/>
                <w:iCs/>
                <w:sz w:val="20"/>
                <w:szCs w:val="20"/>
                <w:lang w:val="ro-RO"/>
              </w:rPr>
              <w:t xml:space="preserve">Storia della pasta </w:t>
            </w:r>
            <w:r w:rsidRPr="68DE8906">
              <w:rPr>
                <w:rFonts w:ascii="Times New Roman" w:hAnsi="Times New Roman" w:eastAsia="Times New Roman"/>
                <w:sz w:val="20"/>
                <w:szCs w:val="20"/>
                <w:lang w:val="ro-RO"/>
              </w:rPr>
              <w:t>(</w:t>
            </w:r>
            <w:r w:rsidRPr="68DE8906" w:rsidR="2DCEB643">
              <w:rPr>
                <w:rFonts w:ascii="Times New Roman" w:hAnsi="Times New Roman" w:eastAsia="Times New Roman"/>
                <w:sz w:val="20"/>
                <w:szCs w:val="20"/>
                <w:lang w:val="ro-RO"/>
              </w:rPr>
              <w:t xml:space="preserve">W. </w:t>
            </w:r>
            <w:r w:rsidRPr="68DE8906">
              <w:rPr>
                <w:rFonts w:ascii="Times New Roman" w:hAnsi="Times New Roman" w:eastAsia="Times New Roman"/>
                <w:sz w:val="20"/>
                <w:szCs w:val="20"/>
                <w:lang w:val="ro-RO"/>
              </w:rPr>
              <w:t>14)</w:t>
            </w:r>
          </w:p>
          <w:p w:rsidRPr="009F5CB4" w:rsidR="00FB439E" w:rsidP="68DE8906" w:rsidRDefault="00FB439E" w14:paraId="21CAA733" w14:textId="35B109C6">
            <w:pPr>
              <w:pStyle w:val="Default"/>
              <w:rPr>
                <w:rFonts w:eastAsia="Times New Roman"/>
                <w:color w:val="auto"/>
                <w:lang w:val="en-US" w:eastAsia="ro-RO"/>
              </w:rPr>
            </w:pPr>
            <w:r w:rsidRPr="68DE8906">
              <w:rPr>
                <w:rFonts w:eastAsia="Times New Roman"/>
                <w:lang w:val="ro-RO"/>
              </w:rPr>
              <w:t xml:space="preserve">         </w:t>
            </w:r>
            <w:r w:rsidRPr="68DE8906" w:rsidR="00417F03">
              <w:rPr>
                <w:rFonts w:eastAsia="Times New Roman"/>
                <w:lang w:val="ro-RO"/>
              </w:rPr>
              <w:t>Thematic lexic used in the conversation to express opinion, argument opinion. Debate.</w:t>
            </w:r>
            <w:r w:rsidRPr="68DE8906">
              <w:rPr>
                <w:rFonts w:eastAsia="Times New Roman"/>
                <w:lang w:val="ro-RO"/>
              </w:rPr>
              <w:t>.</w:t>
            </w:r>
          </w:p>
        </w:tc>
        <w:tc>
          <w:tcPr>
            <w:tcW w:w="1377" w:type="pct"/>
            <w:shd w:val="clear" w:color="auto" w:fill="auto"/>
          </w:tcPr>
          <w:p w:rsidRPr="009F5CB4" w:rsidR="00FB439E" w:rsidP="68DE8906" w:rsidRDefault="00FB439E" w14:paraId="767D0A0B" w14:textId="1DCAA2C0">
            <w:pPr>
              <w:spacing w:after="0" w:line="240" w:lineRule="auto"/>
              <w:rPr>
                <w:rFonts w:ascii="Times New Roman" w:hAnsi="Times New Roman" w:eastAsia="Times New Roman"/>
                <w:sz w:val="20"/>
                <w:szCs w:val="20"/>
                <w:lang w:eastAsia="ro-RO"/>
              </w:rPr>
            </w:pPr>
            <w:r w:rsidRPr="68DE8906">
              <w:rPr>
                <w:rFonts w:ascii="Times New Roman" w:hAnsi="Times New Roman" w:eastAsia="Times New Roman"/>
                <w:sz w:val="20"/>
                <w:szCs w:val="20"/>
                <w:lang w:eastAsia="ro-RO"/>
              </w:rPr>
              <w:t>Presentation and exercises</w:t>
            </w:r>
          </w:p>
        </w:tc>
        <w:tc>
          <w:tcPr>
            <w:tcW w:w="805" w:type="pct"/>
            <w:shd w:val="clear" w:color="auto" w:fill="auto"/>
          </w:tcPr>
          <w:p w:rsidRPr="009F5CB4" w:rsidR="00FB439E" w:rsidP="68DE8906" w:rsidRDefault="00FB439E" w14:paraId="35F742E1" w14:textId="77777777">
            <w:pPr>
              <w:pStyle w:val="Default"/>
              <w:rPr>
                <w:rFonts w:eastAsia="Times New Roman"/>
                <w:color w:val="auto"/>
                <w:lang w:val="en-US" w:eastAsia="ro-RO"/>
              </w:rPr>
            </w:pPr>
          </w:p>
        </w:tc>
      </w:tr>
      <w:tr w:rsidRPr="00953122" w:rsidR="00667581" w:rsidTr="68DE8906" w14:paraId="7BB9BB7D" w14:textId="77777777">
        <w:tc>
          <w:tcPr>
            <w:tcW w:w="5000" w:type="pct"/>
            <w:gridSpan w:val="3"/>
            <w:shd w:val="clear" w:color="auto" w:fill="auto"/>
          </w:tcPr>
          <w:p w:rsidRPr="00417F03" w:rsidR="00417F03" w:rsidP="68DE8906" w:rsidRDefault="00667581" w14:paraId="7B046205" w14:textId="6BDB5F5E">
            <w:pPr>
              <w:pStyle w:val="Biblio"/>
              <w:rPr>
                <w:rFonts w:cs="Times New Roman"/>
                <w:b/>
                <w:bCs/>
                <w:szCs w:val="20"/>
                <w:lang w:val="it-IT"/>
              </w:rPr>
            </w:pPr>
            <w:r w:rsidRPr="68DE8906">
              <w:rPr>
                <w:rFonts w:cs="Times New Roman"/>
                <w:b/>
                <w:bCs/>
                <w:szCs w:val="20"/>
                <w:lang w:val="it-IT"/>
              </w:rPr>
              <w:t>Bibliography</w:t>
            </w:r>
          </w:p>
          <w:p w:rsidRPr="00417F03" w:rsidR="00417F03" w:rsidP="68DE8906" w:rsidRDefault="00417F03" w14:paraId="72314C74" w14:textId="77777777">
            <w:pPr>
              <w:pStyle w:val="Heading2"/>
              <w:ind w:left="34"/>
              <w:jc w:val="both"/>
              <w:rPr>
                <w:rFonts w:ascii="Times New Roman" w:hAnsi="Times New Roman"/>
                <w:b w:val="0"/>
                <w:bCs w:val="0"/>
                <w:sz w:val="20"/>
                <w:szCs w:val="20"/>
                <w:lang w:val="it-IT"/>
              </w:rPr>
            </w:pPr>
            <w:r w:rsidRPr="68DE8906">
              <w:rPr>
                <w:rFonts w:ascii="Times New Roman" w:hAnsi="Times New Roman"/>
                <w:b w:val="0"/>
                <w:bCs w:val="0"/>
                <w:sz w:val="20"/>
                <w:szCs w:val="20"/>
                <w:lang w:val="it-IT"/>
              </w:rPr>
              <w:t xml:space="preserve">1. T. MARIN </w:t>
            </w:r>
            <w:r w:rsidRPr="68DE8906">
              <w:rPr>
                <w:rFonts w:ascii="Times New Roman" w:hAnsi="Times New Roman"/>
                <w:b w:val="0"/>
                <w:bCs w:val="0"/>
                <w:i w:val="0"/>
                <w:iCs w:val="0"/>
                <w:sz w:val="20"/>
                <w:szCs w:val="20"/>
                <w:lang w:val="it-IT"/>
              </w:rPr>
              <w:t>Nuovo Progetto Italiano 3</w:t>
            </w:r>
            <w:r w:rsidRPr="68DE8906">
              <w:rPr>
                <w:rFonts w:ascii="Times New Roman" w:hAnsi="Times New Roman"/>
                <w:b w:val="0"/>
                <w:bCs w:val="0"/>
                <w:sz w:val="20"/>
                <w:szCs w:val="20"/>
                <w:lang w:val="it-IT"/>
              </w:rPr>
              <w:t xml:space="preserve">, </w:t>
            </w:r>
            <w:r w:rsidRPr="68DE8906">
              <w:rPr>
                <w:rFonts w:ascii="Times New Roman" w:hAnsi="Times New Roman"/>
                <w:b w:val="0"/>
                <w:bCs w:val="0"/>
                <w:i w:val="0"/>
                <w:iCs w:val="0"/>
                <w:sz w:val="20"/>
                <w:szCs w:val="20"/>
                <w:lang w:val="it-IT"/>
              </w:rPr>
              <w:t>Libro dello studente</w:t>
            </w:r>
            <w:r w:rsidRPr="68DE8906">
              <w:rPr>
                <w:rFonts w:ascii="Times New Roman" w:hAnsi="Times New Roman"/>
                <w:b w:val="0"/>
                <w:bCs w:val="0"/>
                <w:sz w:val="20"/>
                <w:szCs w:val="20"/>
                <w:lang w:val="it-IT"/>
              </w:rPr>
              <w:t>, Edilingua, Roma, 2008.</w:t>
            </w:r>
          </w:p>
          <w:p w:rsidRPr="00716882" w:rsidR="00417F03" w:rsidP="68DE8906" w:rsidRDefault="00417F03" w14:paraId="684EFB0B" w14:textId="77777777">
            <w:pPr>
              <w:ind w:left="34"/>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2. </w:t>
            </w:r>
            <w:r w:rsidRPr="68DE8906">
              <w:rPr>
                <w:rFonts w:ascii="Times New Roman" w:hAnsi="Times New Roman" w:eastAsia="Times New Roman"/>
                <w:color w:val="000000" w:themeColor="text1"/>
                <w:sz w:val="20"/>
                <w:szCs w:val="20"/>
                <w:lang w:val="ro-RO"/>
              </w:rPr>
              <w:t>Armida RONCARI, BRIGHENTI, Carlo</w:t>
            </w:r>
            <w:r w:rsidRPr="68DE8906">
              <w:rPr>
                <w:rStyle w:val="apple-converted-space"/>
                <w:rFonts w:ascii="Times New Roman" w:hAnsi="Times New Roman" w:eastAsia="Times New Roman"/>
                <w:color w:val="000000" w:themeColor="text1"/>
                <w:sz w:val="20"/>
                <w:szCs w:val="20"/>
                <w:lang w:val="ro-RO"/>
              </w:rPr>
              <w:t> </w:t>
            </w:r>
            <w:r w:rsidRPr="68DE8906">
              <w:rPr>
                <w:rFonts w:ascii="Times New Roman" w:hAnsi="Times New Roman" w:eastAsia="Times New Roman"/>
                <w:i/>
                <w:iCs/>
                <w:color w:val="000000" w:themeColor="text1"/>
                <w:sz w:val="20"/>
                <w:szCs w:val="20"/>
                <w:lang w:val="ro-RO"/>
              </w:rPr>
              <w:t>La lingua italiana per gli stranieri</w:t>
            </w:r>
            <w:r w:rsidRPr="68DE8906">
              <w:rPr>
                <w:rFonts w:ascii="Times New Roman" w:hAnsi="Times New Roman" w:eastAsia="Times New Roman"/>
                <w:color w:val="000000" w:themeColor="text1"/>
                <w:sz w:val="20"/>
                <w:szCs w:val="20"/>
                <w:lang w:val="ro-RO"/>
              </w:rPr>
              <w:t>, Edizioni Scolastiche Mondadori, 1971</w:t>
            </w:r>
            <w:r w:rsidRPr="68DE8906">
              <w:rPr>
                <w:rFonts w:ascii="Times New Roman" w:hAnsi="Times New Roman" w:eastAsia="Times New Roman"/>
                <w:sz w:val="20"/>
                <w:szCs w:val="20"/>
                <w:lang w:val="ro-RO"/>
              </w:rPr>
              <w:t xml:space="preserve">. </w:t>
            </w:r>
          </w:p>
          <w:p w:rsidR="00417F03" w:rsidP="68DE8906" w:rsidRDefault="00417F03" w14:paraId="3901CD68" w14:textId="77777777">
            <w:pPr>
              <w:ind w:left="34"/>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3. Mariana STĂNCIULESCU-CUZA, GHERMAN Haritina, LĂZĂRESCU George </w:t>
            </w:r>
            <w:r w:rsidRPr="68DE8906">
              <w:rPr>
                <w:rFonts w:ascii="Times New Roman" w:hAnsi="Times New Roman" w:eastAsia="Times New Roman"/>
                <w:i/>
                <w:iCs/>
                <w:sz w:val="20"/>
                <w:szCs w:val="20"/>
                <w:lang w:val="ro-RO"/>
              </w:rPr>
              <w:t>Dicționar italian- român</w:t>
            </w:r>
            <w:r w:rsidRPr="68DE8906">
              <w:rPr>
                <w:rFonts w:ascii="Times New Roman" w:hAnsi="Times New Roman" w:eastAsia="Times New Roman"/>
                <w:sz w:val="20"/>
                <w:szCs w:val="20"/>
                <w:lang w:val="ro-RO"/>
              </w:rPr>
              <w:t xml:space="preserve">, Editura 100+1 Gramar, București, 2000. </w:t>
            </w:r>
          </w:p>
          <w:p w:rsidRPr="00716882" w:rsidR="00417F03" w:rsidP="68DE8906" w:rsidRDefault="00417F03" w14:paraId="1531E4A7" w14:textId="77777777">
            <w:pPr>
              <w:ind w:left="34"/>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4. Doina CONDREA DERER (coord.)  </w:t>
            </w:r>
            <w:r w:rsidRPr="68DE8906">
              <w:rPr>
                <w:rFonts w:ascii="Times New Roman" w:hAnsi="Times New Roman" w:eastAsia="Times New Roman"/>
                <w:i/>
                <w:iCs/>
                <w:sz w:val="20"/>
                <w:szCs w:val="20"/>
                <w:lang w:val="ro-RO"/>
              </w:rPr>
              <w:t xml:space="preserve">Dicționar român –italian, </w:t>
            </w:r>
            <w:r w:rsidRPr="68DE8906">
              <w:rPr>
                <w:rFonts w:ascii="Times New Roman" w:hAnsi="Times New Roman" w:eastAsia="Times New Roman"/>
                <w:sz w:val="20"/>
                <w:szCs w:val="20"/>
                <w:lang w:val="ro-RO"/>
              </w:rPr>
              <w:t>Editura Gramar, București, 1999.</w:t>
            </w:r>
          </w:p>
          <w:p w:rsidR="00417F03" w:rsidP="68DE8906" w:rsidRDefault="00417F03" w14:paraId="27CEA883" w14:textId="7D76705F">
            <w:pPr>
              <w:ind w:left="34"/>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t xml:space="preserve">5. Haritina GHERMAN, SÂRBU, Rodica </w:t>
            </w:r>
            <w:r w:rsidRPr="68DE8906">
              <w:rPr>
                <w:rFonts w:ascii="Times New Roman" w:hAnsi="Times New Roman" w:eastAsia="Times New Roman"/>
                <w:i/>
                <w:iCs/>
                <w:sz w:val="20"/>
                <w:szCs w:val="20"/>
                <w:lang w:val="ro-RO"/>
              </w:rPr>
              <w:t>Gramatica limbii italiene</w:t>
            </w:r>
            <w:r w:rsidRPr="68DE8906">
              <w:rPr>
                <w:rFonts w:ascii="Times New Roman" w:hAnsi="Times New Roman" w:eastAsia="Times New Roman"/>
                <w:sz w:val="20"/>
                <w:szCs w:val="20"/>
                <w:lang w:val="ro-RO"/>
              </w:rPr>
              <w:t xml:space="preserve">, Editura Gramar, București, 1994. </w:t>
            </w:r>
          </w:p>
          <w:p w:rsidR="00733334" w:rsidP="68DE8906" w:rsidRDefault="00417F03" w14:paraId="62AB66DF" w14:textId="0121A020">
            <w:pPr>
              <w:ind w:left="34"/>
              <w:jc w:val="both"/>
              <w:rPr>
                <w:rFonts w:ascii="Times New Roman" w:hAnsi="Times New Roman" w:eastAsia="Times New Roman"/>
                <w:sz w:val="20"/>
                <w:szCs w:val="20"/>
                <w:lang w:val="ro-RO"/>
              </w:rPr>
            </w:pPr>
            <w:r w:rsidRPr="68DE8906">
              <w:rPr>
                <w:rFonts w:ascii="Times New Roman" w:hAnsi="Times New Roman" w:eastAsia="Times New Roman"/>
                <w:sz w:val="20"/>
                <w:szCs w:val="20"/>
                <w:lang w:val="ro-RO"/>
              </w:rPr>
              <w:lastRenderedPageBreak/>
              <w:t xml:space="preserve">6. BIDETTI, A.,  M. DOMINICI, PICOLLO, L. </w:t>
            </w:r>
            <w:r w:rsidRPr="68DE8906">
              <w:rPr>
                <w:rFonts w:ascii="Times New Roman" w:hAnsi="Times New Roman" w:eastAsia="Times New Roman"/>
                <w:i/>
                <w:iCs/>
                <w:sz w:val="20"/>
                <w:szCs w:val="20"/>
                <w:lang w:val="ro-RO"/>
              </w:rPr>
              <w:t>Nuovo Progetto Italiano 3, Quaderno degli esercizi</w:t>
            </w:r>
            <w:r w:rsidRPr="68DE8906">
              <w:rPr>
                <w:rFonts w:ascii="Times New Roman" w:hAnsi="Times New Roman" w:eastAsia="Times New Roman"/>
                <w:sz w:val="20"/>
                <w:szCs w:val="20"/>
                <w:lang w:val="ro-RO"/>
              </w:rPr>
              <w:t>, Edilingua, Roma, 2009</w:t>
            </w:r>
            <w:r w:rsidRPr="68DE8906" w:rsidR="00733334">
              <w:rPr>
                <w:rFonts w:ascii="Times New Roman" w:hAnsi="Times New Roman" w:eastAsia="Times New Roman"/>
                <w:sz w:val="20"/>
                <w:szCs w:val="20"/>
                <w:lang w:val="ro-RO"/>
              </w:rPr>
              <w:t xml:space="preserve">2. </w:t>
            </w:r>
            <w:r w:rsidRPr="68DE8906" w:rsidR="00733334">
              <w:rPr>
                <w:rFonts w:ascii="Times New Roman" w:hAnsi="Times New Roman" w:eastAsia="Times New Roman"/>
                <w:color w:val="000000" w:themeColor="text1"/>
                <w:sz w:val="20"/>
                <w:szCs w:val="20"/>
                <w:lang w:val="ro-RO"/>
              </w:rPr>
              <w:t>Armida RONCARI, BRIGHENTI, Carlo</w:t>
            </w:r>
            <w:r w:rsidRPr="68DE8906" w:rsidR="00733334">
              <w:rPr>
                <w:rStyle w:val="apple-converted-space"/>
                <w:rFonts w:ascii="Times New Roman" w:hAnsi="Times New Roman" w:eastAsia="Times New Roman"/>
                <w:color w:val="000000" w:themeColor="text1"/>
                <w:sz w:val="20"/>
                <w:szCs w:val="20"/>
                <w:lang w:val="ro-RO"/>
              </w:rPr>
              <w:t> </w:t>
            </w:r>
            <w:r w:rsidRPr="68DE8906" w:rsidR="00733334">
              <w:rPr>
                <w:rFonts w:ascii="Times New Roman" w:hAnsi="Times New Roman" w:eastAsia="Times New Roman"/>
                <w:i/>
                <w:iCs/>
                <w:color w:val="000000" w:themeColor="text1"/>
                <w:sz w:val="20"/>
                <w:szCs w:val="20"/>
                <w:lang w:val="ro-RO"/>
              </w:rPr>
              <w:t>La lingua italiana insegnata agli stranieri</w:t>
            </w:r>
            <w:r w:rsidRPr="68DE8906" w:rsidR="00733334">
              <w:rPr>
                <w:rFonts w:ascii="Times New Roman" w:hAnsi="Times New Roman" w:eastAsia="Times New Roman"/>
                <w:color w:val="000000" w:themeColor="text1"/>
                <w:sz w:val="20"/>
                <w:szCs w:val="20"/>
                <w:lang w:val="ro-RO"/>
              </w:rPr>
              <w:t>, Edizioni Scolastiche Mondadori, 1971</w:t>
            </w:r>
            <w:r w:rsidRPr="68DE8906" w:rsidR="00733334">
              <w:rPr>
                <w:rFonts w:ascii="Times New Roman" w:hAnsi="Times New Roman" w:eastAsia="Times New Roman"/>
                <w:sz w:val="20"/>
                <w:szCs w:val="20"/>
                <w:lang w:val="ro-RO"/>
              </w:rPr>
              <w:t xml:space="preserve">. </w:t>
            </w:r>
          </w:p>
          <w:p w:rsidRPr="008B65BC" w:rsidR="00667581" w:rsidP="68DE8906" w:rsidRDefault="00417F03" w14:paraId="26573C87" w14:textId="20DD8DD6">
            <w:pPr>
              <w:pStyle w:val="Biblio"/>
              <w:rPr>
                <w:rFonts w:cs="Times New Roman"/>
                <w:szCs w:val="20"/>
                <w:lang w:val="it-IT"/>
              </w:rPr>
            </w:pPr>
            <w:r w:rsidRPr="68DE8906">
              <w:rPr>
                <w:rFonts w:cs="Times New Roman"/>
                <w:szCs w:val="20"/>
                <w:lang w:val="ro-RO"/>
              </w:rPr>
              <w:t>7</w:t>
            </w:r>
            <w:r w:rsidRPr="68DE8906" w:rsidR="00733334">
              <w:rPr>
                <w:rFonts w:cs="Times New Roman"/>
                <w:szCs w:val="20"/>
                <w:lang w:val="ro-RO"/>
              </w:rPr>
              <w:t xml:space="preserve">. L. Chiappini, N. De Filippo </w:t>
            </w:r>
            <w:r w:rsidRPr="68DE8906" w:rsidR="00733334">
              <w:rPr>
                <w:rFonts w:cs="Times New Roman"/>
                <w:i/>
                <w:iCs/>
                <w:szCs w:val="20"/>
                <w:lang w:val="ro-RO"/>
              </w:rPr>
              <w:t>Un giorno in Italia 2</w:t>
            </w:r>
            <w:r w:rsidRPr="68DE8906" w:rsidR="00733334">
              <w:rPr>
                <w:rFonts w:cs="Times New Roman"/>
                <w:szCs w:val="20"/>
                <w:lang w:val="ro-RO"/>
              </w:rPr>
              <w:t>, Bonacci, Roma, 2005.</w:t>
            </w:r>
          </w:p>
        </w:tc>
      </w:tr>
    </w:tbl>
    <w:p w:rsidRPr="008B65BC" w:rsidR="00667581" w:rsidP="68DE8906" w:rsidRDefault="00667581" w14:paraId="1F5AB04F" w14:textId="77777777">
      <w:pPr>
        <w:pStyle w:val="CM21"/>
        <w:jc w:val="both"/>
        <w:rPr>
          <w:rFonts w:eastAsia="Times New Roman"/>
          <w:color w:val="auto"/>
          <w:sz w:val="20"/>
          <w:lang w:val="it-IT"/>
        </w:rPr>
      </w:pPr>
    </w:p>
    <w:p w:rsidRPr="00667581" w:rsidR="00667581" w:rsidP="68DE8906" w:rsidRDefault="00667581" w14:paraId="752A90F3" w14:textId="5FE8D435">
      <w:pPr>
        <w:pStyle w:val="Heading1"/>
        <w:spacing w:before="0" w:line="240" w:lineRule="auto"/>
        <w:jc w:val="both"/>
        <w:rPr>
          <w:rFonts w:ascii="Times New Roman" w:hAnsi="Times New Roman"/>
          <w:color w:val="auto"/>
          <w:sz w:val="20"/>
          <w:szCs w:val="20"/>
          <w:lang w:val="en-GB"/>
        </w:rPr>
      </w:pPr>
      <w:r w:rsidRPr="68DE8906">
        <w:rPr>
          <w:rFonts w:ascii="Times New Roman" w:hAnsi="Times New Roman"/>
          <w:color w:val="auto"/>
          <w:sz w:val="20"/>
          <w:szCs w:val="20"/>
          <w:lang w:val="en-GB" w:eastAsia="ro-RO"/>
        </w:rPr>
        <w:t xml:space="preserve">9. </w:t>
      </w:r>
      <w:r w:rsidRPr="68DE8906" w:rsidR="00DB22C4">
        <w:rPr>
          <w:rFonts w:ascii="Times New Roman" w:hAnsi="Times New Roman"/>
          <w:color w:val="auto"/>
          <w:sz w:val="20"/>
          <w:szCs w:val="20"/>
          <w:lang w:val="en-GB" w:eastAsia="ro-RO"/>
        </w:rPr>
        <w:t>Validating</w:t>
      </w:r>
      <w:r w:rsidRPr="68DE8906">
        <w:rPr>
          <w:rFonts w:ascii="Times New Roman" w:hAnsi="Times New Roman"/>
          <w:color w:val="auto"/>
          <w:sz w:val="20"/>
          <w:szCs w:val="20"/>
          <w:lang w:val="en-GB" w:eastAsia="ro-RO"/>
        </w:rPr>
        <w:t xml:space="preserve"> </w:t>
      </w:r>
      <w:r w:rsidRPr="68DE8906" w:rsidR="002717A4">
        <w:rPr>
          <w:rFonts w:ascii="Times New Roman" w:hAnsi="Times New Roman"/>
          <w:color w:val="auto"/>
          <w:sz w:val="20"/>
          <w:szCs w:val="20"/>
          <w:lang w:val="en-GB" w:eastAsia="ro-RO"/>
        </w:rPr>
        <w:t xml:space="preserve">course </w:t>
      </w:r>
      <w:r w:rsidRPr="68DE8906">
        <w:rPr>
          <w:rFonts w:ascii="Times New Roman" w:hAnsi="Times New Roman"/>
          <w:color w:val="auto"/>
          <w:sz w:val="20"/>
          <w:szCs w:val="20"/>
          <w:lang w:val="en-GB" w:eastAsia="ro-RO"/>
        </w:rPr>
        <w:t>content</w:t>
      </w:r>
      <w:r w:rsidRPr="68DE8906" w:rsidR="002717A4">
        <w:rPr>
          <w:rFonts w:ascii="Times New Roman" w:hAnsi="Times New Roman"/>
          <w:color w:val="auto"/>
          <w:sz w:val="20"/>
          <w:szCs w:val="20"/>
          <w:lang w:val="en-GB" w:eastAsia="ro-RO"/>
        </w:rPr>
        <w:t>s</w:t>
      </w:r>
      <w:r w:rsidRPr="68DE8906" w:rsidR="00DB22C4">
        <w:rPr>
          <w:rFonts w:ascii="Times New Roman" w:hAnsi="Times New Roman"/>
          <w:color w:val="auto"/>
          <w:sz w:val="20"/>
          <w:szCs w:val="20"/>
          <w:lang w:val="en-GB" w:eastAsia="ro-RO"/>
        </w:rPr>
        <w:t xml:space="preserve"> based on</w:t>
      </w:r>
      <w:r w:rsidRPr="68DE8906">
        <w:rPr>
          <w:rFonts w:ascii="Times New Roman" w:hAnsi="Times New Roman"/>
          <w:color w:val="auto"/>
          <w:sz w:val="20"/>
          <w:szCs w:val="20"/>
          <w:lang w:val="en-GB" w:eastAsia="ro-RO"/>
        </w:rPr>
        <w:t xml:space="preserve"> </w:t>
      </w:r>
      <w:r w:rsidRPr="68DE8906" w:rsidR="00DB22C4">
        <w:rPr>
          <w:rFonts w:ascii="Times New Roman" w:hAnsi="Times New Roman"/>
          <w:color w:val="auto"/>
          <w:sz w:val="20"/>
          <w:szCs w:val="20"/>
          <w:lang w:val="en-GB" w:eastAsia="ro-RO"/>
        </w:rPr>
        <w:t xml:space="preserve">the </w:t>
      </w:r>
      <w:r w:rsidRPr="68DE8906">
        <w:rPr>
          <w:rFonts w:ascii="Times New Roman" w:hAnsi="Times New Roman"/>
          <w:color w:val="auto"/>
          <w:sz w:val="20"/>
          <w:szCs w:val="20"/>
          <w:lang w:val="en-GB" w:eastAsia="ro-RO"/>
        </w:rPr>
        <w:t xml:space="preserve">expectations </w:t>
      </w:r>
      <w:r w:rsidRPr="68DE8906" w:rsidR="002717A4">
        <w:rPr>
          <w:rFonts w:ascii="Times New Roman" w:hAnsi="Times New Roman"/>
          <w:color w:val="auto"/>
          <w:sz w:val="20"/>
          <w:szCs w:val="20"/>
          <w:lang w:val="en-GB" w:eastAsia="ro-RO"/>
        </w:rPr>
        <w:t>of</w:t>
      </w:r>
      <w:r w:rsidRPr="68DE8906">
        <w:rPr>
          <w:rFonts w:ascii="Times New Roman" w:hAnsi="Times New Roman"/>
          <w:color w:val="auto"/>
          <w:sz w:val="20"/>
          <w:szCs w:val="20"/>
          <w:lang w:val="en-GB" w:eastAsia="ro-RO"/>
        </w:rPr>
        <w:t xml:space="preserve"> epistemic communit</w:t>
      </w:r>
      <w:r w:rsidRPr="68DE8906" w:rsidR="002717A4">
        <w:rPr>
          <w:rFonts w:ascii="Times New Roman" w:hAnsi="Times New Roman"/>
          <w:color w:val="auto"/>
          <w:sz w:val="20"/>
          <w:szCs w:val="20"/>
          <w:lang w:val="en-GB" w:eastAsia="ro-RO"/>
        </w:rPr>
        <w:t>ies</w:t>
      </w:r>
      <w:r w:rsidRPr="68DE8906">
        <w:rPr>
          <w:rFonts w:ascii="Times New Roman" w:hAnsi="Times New Roman"/>
          <w:color w:val="auto"/>
          <w:sz w:val="20"/>
          <w:szCs w:val="20"/>
          <w:lang w:val="en-GB" w:eastAsia="ro-RO"/>
        </w:rPr>
        <w:t xml:space="preserve">, professional associations and of </w:t>
      </w:r>
      <w:r w:rsidRPr="68DE8906" w:rsidR="002717A4">
        <w:rPr>
          <w:rFonts w:ascii="Times New Roman" w:hAnsi="Times New Roman"/>
          <w:color w:val="auto"/>
          <w:sz w:val="20"/>
          <w:szCs w:val="20"/>
          <w:lang w:val="en-GB" w:eastAsia="ro-RO"/>
        </w:rPr>
        <w:t>potential</w:t>
      </w:r>
      <w:r w:rsidRPr="68DE8906">
        <w:rPr>
          <w:rFonts w:ascii="Times New Roman" w:hAnsi="Times New Roman"/>
          <w:color w:val="auto"/>
          <w:sz w:val="20"/>
          <w:szCs w:val="20"/>
          <w:lang w:val="en-GB" w:eastAsia="ro-RO"/>
        </w:rPr>
        <w:t xml:space="preserve"> employers</w:t>
      </w:r>
      <w:r w:rsidRPr="68DE8906" w:rsidR="002717A4">
        <w:rPr>
          <w:rFonts w:ascii="Times New Roman" w:hAnsi="Times New Roman"/>
          <w:color w:val="auto"/>
          <w:sz w:val="20"/>
          <w:szCs w:val="20"/>
          <w:lang w:val="en-GB" w:eastAsia="ro-RO"/>
        </w:rPr>
        <w:t xml:space="preserve"> rel</w:t>
      </w:r>
      <w:r w:rsidRPr="68DE8906" w:rsidR="00692AC1">
        <w:rPr>
          <w:rFonts w:ascii="Times New Roman" w:hAnsi="Times New Roman"/>
          <w:color w:val="auto"/>
          <w:sz w:val="20"/>
          <w:szCs w:val="20"/>
          <w:lang w:val="en-GB" w:eastAsia="ro-RO"/>
        </w:rPr>
        <w:t>ated</w:t>
      </w:r>
      <w:r w:rsidRPr="68DE8906" w:rsidR="002717A4">
        <w:rPr>
          <w:rFonts w:ascii="Times New Roman" w:hAnsi="Times New Roman"/>
          <w:color w:val="auto"/>
          <w:sz w:val="20"/>
          <w:szCs w:val="20"/>
          <w:lang w:val="en-GB" w:eastAsia="ro-RO"/>
        </w:rPr>
        <w:t xml:space="preserve"> to</w:t>
      </w:r>
      <w:r w:rsidRPr="68DE8906">
        <w:rPr>
          <w:rFonts w:ascii="Times New Roman" w:hAnsi="Times New Roman"/>
          <w:color w:val="auto"/>
          <w:sz w:val="20"/>
          <w:szCs w:val="20"/>
          <w:lang w:val="en-GB" w:eastAsia="ro-RO"/>
        </w:rPr>
        <w:t xml:space="preserve"> the </w:t>
      </w:r>
      <w:r w:rsidRPr="68DE8906" w:rsidR="002717A4">
        <w:rPr>
          <w:rFonts w:ascii="Times New Roman" w:hAnsi="Times New Roman"/>
          <w:color w:val="auto"/>
          <w:sz w:val="20"/>
          <w:szCs w:val="20"/>
          <w:lang w:val="en-GB" w:eastAsia="ro-RO"/>
        </w:rPr>
        <w:t>field of study</w:t>
      </w:r>
      <w:r w:rsidRPr="68DE8906">
        <w:rPr>
          <w:rFonts w:ascii="Times New Roman" w:hAnsi="Times New Roman"/>
          <w:color w:val="auto"/>
          <w:sz w:val="20"/>
          <w:szCs w:val="20"/>
          <w:lang w:val="en-GB" w:eastAsia="ro-RO"/>
        </w:rPr>
        <w:t>.</w:t>
      </w:r>
    </w:p>
    <w:p w:rsidRPr="00667581" w:rsidR="00667581" w:rsidP="68DE8906" w:rsidRDefault="00667581" w14:paraId="7D07BAB3" w14:textId="77777777">
      <w:pPr>
        <w:pStyle w:val="Default"/>
        <w:rPr>
          <w:rFonts w:eastAsia="Times New Roman"/>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w:t>
            </w:r>
            <w:proofErr w:type="gramStart"/>
            <w:r>
              <w:rPr>
                <w:rFonts w:ascii="Times New Roman" w:hAnsi="Times New Roman"/>
                <w:sz w:val="20"/>
                <w:szCs w:val="20"/>
                <w:lang w:eastAsia="ro-RO"/>
              </w:rPr>
              <w:t>courses;</w:t>
            </w:r>
            <w:proofErr w:type="gramEnd"/>
            <w:r>
              <w:rPr>
                <w:rFonts w:ascii="Times New Roman" w:hAnsi="Times New Roman"/>
                <w:sz w:val="20"/>
                <w:szCs w:val="20"/>
                <w:lang w:eastAsia="ro-RO"/>
              </w:rPr>
              <w:t xml:space="preserve">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00027204" w:rsidP="00027204" w:rsidRDefault="00027204" w14:paraId="57E26942" w14:textId="77777777">
            <w:pPr>
              <w:pStyle w:val="Default"/>
              <w:rPr>
                <w:color w:val="auto"/>
                <w:lang w:val="en-GB" w:eastAsia="ro-RO"/>
              </w:rPr>
            </w:pPr>
            <w:r>
              <w:rPr>
                <w:color w:val="auto"/>
                <w:lang w:val="en-GB" w:eastAsia="ro-RO"/>
              </w:rPr>
              <w:t>Themes completed during the semester</w:t>
            </w:r>
          </w:p>
          <w:p w:rsidR="00027204" w:rsidP="00027204" w:rsidRDefault="00027204" w14:paraId="23ECDBB3" w14:textId="77777777">
            <w:pPr>
              <w:pStyle w:val="Default"/>
              <w:rPr>
                <w:color w:val="auto"/>
                <w:lang w:val="en-GB" w:eastAsia="ro-RO"/>
              </w:rPr>
            </w:pPr>
          </w:p>
          <w:p w:rsidRPr="00667581" w:rsidR="00667581" w:rsidP="00027204" w:rsidRDefault="00027204" w14:paraId="4BD988FF" w14:textId="50B529E2">
            <w:pPr>
              <w:pStyle w:val="Default"/>
              <w:rPr>
                <w:color w:val="auto"/>
                <w:lang w:val="en-GB" w:eastAsia="ro-RO"/>
              </w:rPr>
            </w:pPr>
            <w:r>
              <w:rPr>
                <w:color w:val="auto"/>
                <w:lang w:val="en-GB" w:eastAsia="ro-RO"/>
              </w:rPr>
              <w:t>Final exam</w:t>
            </w:r>
          </w:p>
        </w:tc>
        <w:tc>
          <w:tcPr>
            <w:tcW w:w="807" w:type="pct"/>
            <w:shd w:val="clear" w:color="auto" w:fill="auto"/>
          </w:tcPr>
          <w:p w:rsidR="00027204" w:rsidP="00027204" w:rsidRDefault="00027204" w14:paraId="07F8CDA5" w14:textId="77777777">
            <w:pPr>
              <w:pStyle w:val="Default"/>
              <w:rPr>
                <w:color w:val="auto"/>
                <w:lang w:val="en-GB" w:eastAsia="ro-RO"/>
              </w:rPr>
            </w:pPr>
            <w:r>
              <w:rPr>
                <w:color w:val="auto"/>
                <w:lang w:val="en-GB" w:eastAsia="ro-RO"/>
              </w:rPr>
              <w:t xml:space="preserve">30% </w:t>
            </w:r>
          </w:p>
          <w:p w:rsidR="00027204" w:rsidP="00027204" w:rsidRDefault="00027204" w14:paraId="6EF5F58D" w14:textId="77777777">
            <w:pPr>
              <w:pStyle w:val="Default"/>
              <w:rPr>
                <w:color w:val="auto"/>
                <w:lang w:val="en-GB" w:eastAsia="ro-RO"/>
              </w:rPr>
            </w:pPr>
          </w:p>
          <w:p w:rsidR="00027204" w:rsidP="00027204" w:rsidRDefault="00027204" w14:paraId="6CDA0E6B" w14:textId="77777777">
            <w:pPr>
              <w:pStyle w:val="Default"/>
              <w:rPr>
                <w:color w:val="auto"/>
                <w:lang w:val="en-GB" w:eastAsia="ro-RO"/>
              </w:rPr>
            </w:pPr>
          </w:p>
          <w:p w:rsidRPr="00667581" w:rsidR="00667581" w:rsidP="00027204" w:rsidRDefault="00027204" w14:paraId="73697EEB" w14:textId="046803CE">
            <w:pPr>
              <w:pStyle w:val="Default"/>
              <w:rPr>
                <w:color w:val="auto"/>
                <w:lang w:val="en-GB" w:eastAsia="ro-RO"/>
              </w:rPr>
            </w:pPr>
            <w:r>
              <w:rPr>
                <w:color w:val="auto"/>
                <w:lang w:val="en-GB" w:eastAsia="ro-RO"/>
              </w:rPr>
              <w:t>70 %</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xml:space="preserve">- use techniques and strategies of listening, speaking, </w:t>
            </w:r>
            <w:proofErr w:type="gramStart"/>
            <w:r w:rsidRPr="00C007CD">
              <w:rPr>
                <w:color w:val="auto"/>
                <w:lang w:val="en-GB" w:eastAsia="ro-RO"/>
              </w:rPr>
              <w:t>reading</w:t>
            </w:r>
            <w:proofErr w:type="gramEnd"/>
            <w:r w:rsidRPr="00C007CD">
              <w:rPr>
                <w:color w:val="auto"/>
                <w:lang w:val="en-GB" w:eastAsia="ro-RO"/>
              </w:rPr>
              <w:t xml:space="preserve">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5450263" w14:paraId="3F1064BA" w14:textId="77777777">
        <w:trPr>
          <w:cantSplit/>
        </w:trPr>
        <w:tc>
          <w:tcPr>
            <w:tcW w:w="1667" w:type="pct"/>
            <w:shd w:val="clear" w:color="auto" w:fill="auto"/>
            <w:tcMar/>
          </w:tcPr>
          <w:p w:rsidRPr="00667581" w:rsidR="00667581" w:rsidP="00667581" w:rsidRDefault="00667581" w14:paraId="7D657C44" w14:textId="0AD80DC4">
            <w:pPr>
              <w:spacing w:after="0" w:line="240" w:lineRule="auto"/>
              <w:contextualSpacing/>
              <w:rPr>
                <w:rFonts w:ascii="Times New Roman" w:hAnsi="Times New Roman"/>
                <w:sz w:val="20"/>
                <w:szCs w:val="20"/>
                <w:lang w:val="en-GB" w:eastAsia="ro-RO"/>
              </w:rPr>
            </w:pPr>
            <w:r w:rsidRPr="6259F6B0">
              <w:rPr>
                <w:rFonts w:ascii="Times New Roman" w:hAnsi="Times New Roman"/>
                <w:sz w:val="20"/>
                <w:szCs w:val="20"/>
                <w:lang w:val="en-GB" w:eastAsia="ro-RO"/>
              </w:rPr>
              <w:lastRenderedPageBreak/>
              <w:t>Dat</w:t>
            </w:r>
            <w:r w:rsidR="009E0335">
              <w:rPr>
                <w:rFonts w:ascii="Times New Roman" w:hAnsi="Times New Roman"/>
                <w:sz w:val="20"/>
                <w:szCs w:val="20"/>
                <w:lang w:val="en-GB" w:eastAsia="ro-RO"/>
              </w:rPr>
              <w:t>a</w:t>
            </w:r>
            <w:r w:rsidRPr="6259F6B0">
              <w:rPr>
                <w:rFonts w:ascii="Times New Roman" w:hAnsi="Times New Roman"/>
                <w:sz w:val="20"/>
                <w:szCs w:val="20"/>
                <w:lang w:val="en-GB" w:eastAsia="ro-RO"/>
              </w:rPr>
              <w:t xml:space="preserve"> </w:t>
            </w:r>
          </w:p>
          <w:p w:rsidRPr="00667581" w:rsidR="00667581" w:rsidP="00667581" w:rsidRDefault="4FC893F4" w14:paraId="478C3253" w14:textId="51A3F729">
            <w:pPr>
              <w:spacing w:after="0" w:line="240" w:lineRule="auto"/>
              <w:contextualSpacing/>
              <w:rPr>
                <w:rFonts w:ascii="Times New Roman" w:hAnsi="Times New Roman"/>
                <w:sz w:val="20"/>
                <w:szCs w:val="20"/>
                <w:lang w:val="en-GB" w:eastAsia="ro-RO"/>
              </w:rPr>
            </w:pPr>
            <w:r w:rsidRPr="75450263" w:rsidR="4FC893F4">
              <w:rPr>
                <w:rFonts w:ascii="Times New Roman" w:hAnsi="Times New Roman"/>
                <w:sz w:val="20"/>
                <w:szCs w:val="20"/>
                <w:lang w:val="en-GB" w:eastAsia="ro-RO"/>
              </w:rPr>
              <w:t>20.0</w:t>
            </w:r>
            <w:r w:rsidRPr="75450263" w:rsidR="799F13F3">
              <w:rPr>
                <w:rFonts w:ascii="Times New Roman" w:hAnsi="Times New Roman"/>
                <w:sz w:val="20"/>
                <w:szCs w:val="20"/>
                <w:lang w:val="en-GB" w:eastAsia="ro-RO"/>
              </w:rPr>
              <w:t>3</w:t>
            </w:r>
            <w:r w:rsidRPr="75450263" w:rsidR="4FC893F4">
              <w:rPr>
                <w:rFonts w:ascii="Times New Roman" w:hAnsi="Times New Roman"/>
                <w:sz w:val="20"/>
                <w:szCs w:val="20"/>
                <w:lang w:val="en-GB" w:eastAsia="ro-RO"/>
              </w:rPr>
              <w:t>.202</w:t>
            </w:r>
            <w:r w:rsidRPr="75450263" w:rsidR="2459FB47">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5DD023A1">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75450263"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782C1B34" w:rsidRDefault="167702AF" w14:paraId="79ADFFD7" w14:textId="3C8C5E3C">
            <w:pPr>
              <w:spacing w:after="0" w:line="240" w:lineRule="auto"/>
              <w:contextualSpacing/>
              <w:rPr>
                <w:rFonts w:ascii="Times New Roman" w:hAnsi="Times New Roman"/>
                <w:sz w:val="20"/>
                <w:szCs w:val="20"/>
                <w:lang w:val="en-GB" w:eastAsia="ro-RO"/>
              </w:rPr>
            </w:pPr>
            <w:r w:rsidRPr="75450263" w:rsidR="5E0EC186">
              <w:rPr>
                <w:rFonts w:ascii="Times New Roman" w:hAnsi="Times New Roman"/>
                <w:sz w:val="20"/>
                <w:szCs w:val="20"/>
                <w:lang w:val="en-GB" w:eastAsia="ro-RO"/>
              </w:rPr>
              <w:t>3</w:t>
            </w:r>
            <w:r w:rsidRPr="75450263" w:rsidR="23B2EEEB">
              <w:rPr>
                <w:rFonts w:ascii="Times New Roman" w:hAnsi="Times New Roman"/>
                <w:sz w:val="20"/>
                <w:szCs w:val="20"/>
                <w:lang w:val="en-GB" w:eastAsia="ro-RO"/>
              </w:rPr>
              <w:t>1</w:t>
            </w:r>
            <w:r w:rsidRPr="75450263" w:rsidR="167702AF">
              <w:rPr>
                <w:rFonts w:ascii="Times New Roman" w:hAnsi="Times New Roman"/>
                <w:sz w:val="20"/>
                <w:szCs w:val="20"/>
                <w:lang w:val="en-GB" w:eastAsia="ro-RO"/>
              </w:rPr>
              <w:t>.03.202</w:t>
            </w:r>
            <w:r w:rsidRPr="75450263" w:rsidR="4EDB4826">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5450263" w:rsidRDefault="00667581" w14:paraId="5D2437C2" w14:textId="3C9CCCD3">
            <w:pPr>
              <w:pStyle w:val="Normal"/>
              <w:spacing w:after="0" w:line="240" w:lineRule="auto"/>
              <w:contextualSpacing/>
              <w:rPr/>
            </w:pPr>
            <w:r w:rsidRPr="75450263" w:rsidR="00667581">
              <w:rPr>
                <w:rFonts w:ascii="Times New Roman" w:hAnsi="Times New Roman"/>
                <w:sz w:val="20"/>
                <w:szCs w:val="20"/>
                <w:lang w:val="en-GB" w:eastAsia="ro-RO"/>
              </w:rPr>
              <w:t xml:space="preserve"> </w:t>
            </w:r>
            <w:r w:rsidR="68422AEE">
              <w:drawing>
                <wp:inline wp14:editId="75450263" wp14:anchorId="334AC1A4">
                  <wp:extent cx="914479" cy="457240"/>
                  <wp:effectExtent l="0" t="0" r="0" b="0"/>
                  <wp:docPr id="1566478669" name="" title=""/>
                  <wp:cNvGraphicFramePr>
                    <a:graphicFrameLocks noChangeAspect="1"/>
                  </wp:cNvGraphicFramePr>
                  <a:graphic>
                    <a:graphicData uri="http://schemas.openxmlformats.org/drawingml/2006/picture">
                      <pic:pic>
                        <pic:nvPicPr>
                          <pic:cNvPr id="0" name=""/>
                          <pic:cNvPicPr/>
                        </pic:nvPicPr>
                        <pic:blipFill>
                          <a:blip r:embed="R3bdbaec7fcbf4313">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75450263"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b6ae183187ee49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150D" w:rsidP="006A18D1" w:rsidRDefault="00D5150D" w14:paraId="1900CABC" w14:textId="77777777">
      <w:pPr>
        <w:spacing w:after="0" w:line="240" w:lineRule="auto"/>
      </w:pPr>
      <w:r>
        <w:separator/>
      </w:r>
    </w:p>
  </w:endnote>
  <w:endnote w:type="continuationSeparator" w:id="0">
    <w:p w:rsidR="00D5150D" w:rsidP="006A18D1" w:rsidRDefault="00D5150D" w14:paraId="7A00168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722F856" w:rsidTr="6722F856" w14:paraId="6B6BF44E">
      <w:trPr>
        <w:trHeight w:val="300"/>
      </w:trPr>
      <w:tc>
        <w:tcPr>
          <w:tcW w:w="3305" w:type="dxa"/>
          <w:tcMar/>
        </w:tcPr>
        <w:p w:rsidR="6722F856" w:rsidP="6722F856" w:rsidRDefault="6722F856" w14:paraId="0FB236F3" w14:textId="2DA84593">
          <w:pPr>
            <w:pStyle w:val="Header"/>
            <w:bidi w:val="0"/>
            <w:ind w:left="-115"/>
            <w:jc w:val="left"/>
            <w:rPr/>
          </w:pPr>
        </w:p>
      </w:tc>
      <w:tc>
        <w:tcPr>
          <w:tcW w:w="3305" w:type="dxa"/>
          <w:tcMar/>
        </w:tcPr>
        <w:p w:rsidR="6722F856" w:rsidP="6722F856" w:rsidRDefault="6722F856" w14:paraId="11F643A0" w14:textId="380554B5">
          <w:pPr>
            <w:pStyle w:val="Header"/>
            <w:bidi w:val="0"/>
            <w:jc w:val="center"/>
            <w:rPr/>
          </w:pPr>
        </w:p>
      </w:tc>
      <w:tc>
        <w:tcPr>
          <w:tcW w:w="3305" w:type="dxa"/>
          <w:tcMar/>
        </w:tcPr>
        <w:p w:rsidR="6722F856" w:rsidP="6722F856" w:rsidRDefault="6722F856" w14:paraId="5481B7E8" w14:textId="38BC5CE7">
          <w:pPr>
            <w:pStyle w:val="Header"/>
            <w:bidi w:val="0"/>
            <w:ind w:right="-115"/>
            <w:jc w:val="right"/>
            <w:rPr/>
          </w:pPr>
        </w:p>
      </w:tc>
    </w:tr>
  </w:tbl>
  <w:p w:rsidR="6722F856" w:rsidP="6722F856" w:rsidRDefault="6722F856" w14:paraId="2331F90D" w14:textId="01C6977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150D" w:rsidP="006A18D1" w:rsidRDefault="00D5150D" w14:paraId="5145471C" w14:textId="77777777">
      <w:pPr>
        <w:spacing w:after="0" w:line="240" w:lineRule="auto"/>
      </w:pPr>
      <w:r>
        <w:separator/>
      </w:r>
    </w:p>
  </w:footnote>
  <w:footnote w:type="continuationSeparator" w:id="0">
    <w:p w:rsidR="00D5150D" w:rsidP="006A18D1" w:rsidRDefault="00D5150D" w14:paraId="66F2F2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722F856" w:rsidRDefault="009E0335" w14:paraId="1855ABBC" w14:textId="3A751A2D">
    <w:pPr>
      <w:pStyle w:val="Header"/>
      <w:ind w:left="-1440"/>
      <w:jc w:val="center"/>
      <w:rPr/>
    </w:pPr>
    <w:r w:rsidR="6722F856">
      <w:drawing>
        <wp:inline wp14:editId="6722F856" wp14:anchorId="6C6763D1">
          <wp:extent cx="6200775" cy="1356420"/>
          <wp:effectExtent l="0" t="0" r="0" b="0"/>
          <wp:docPr id="1557993954" name="" title=""/>
          <wp:cNvGraphicFramePr>
            <a:graphicFrameLocks noChangeAspect="1"/>
          </wp:cNvGraphicFramePr>
          <a:graphic>
            <a:graphicData uri="http://schemas.openxmlformats.org/drawingml/2006/picture">
              <pic:pic>
                <pic:nvPicPr>
                  <pic:cNvPr id="0" name=""/>
                  <pic:cNvPicPr/>
                </pic:nvPicPr>
                <pic:blipFill>
                  <a:blip r:embed="Re4bb73cd5bf842d5">
                    <a:extLst>
                      <a:ext xmlns:a="http://schemas.openxmlformats.org/drawingml/2006/main" uri="{28A0092B-C50C-407E-A947-70E740481C1C}">
                        <a14:useLocalDpi val="0"/>
                      </a:ext>
                    </a:extLst>
                  </a:blip>
                  <a:stretch>
                    <a:fillRect/>
                  </a:stretch>
                </pic:blipFill>
                <pic:spPr>
                  <a:xfrm>
                    <a:off x="0" y="0"/>
                    <a:ext cx="6200775" cy="1356420"/>
                  </a:xfrm>
                  <a:prstGeom prst="rect">
                    <a:avLst/>
                  </a:prstGeom>
                </pic:spPr>
              </pic:pic>
            </a:graphicData>
          </a:graphic>
        </wp:inline>
      </w:drawing>
    </w:r>
    <w:r w:rsidR="6722F856">
      <w:rPr/>
      <w:t xml:space="preserve"> </w:t>
    </w:r>
  </w:p>
  <w:p w:rsidR="00B15494" w:rsidP="00FB3528" w:rsidRDefault="00932BD1" w14:paraId="29AA1BFF" w14:textId="67F10B57">
    <w:pPr>
      <w:pStyle w:val="Header"/>
      <w:ind w:firstLine="4050"/>
      <w:jc w:val="both"/>
    </w:pPr>
    <w:r>
      <w:br/>
    </w:r>
    <w:r w:rsidR="0BBD765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951667279">
    <w:abstractNumId w:val="10"/>
  </w:num>
  <w:num w:numId="2" w16cid:durableId="1044136328">
    <w:abstractNumId w:val="4"/>
  </w:num>
  <w:num w:numId="3" w16cid:durableId="384908893">
    <w:abstractNumId w:val="9"/>
  </w:num>
  <w:num w:numId="4" w16cid:durableId="1357461675">
    <w:abstractNumId w:val="11"/>
  </w:num>
  <w:num w:numId="5" w16cid:durableId="23487543">
    <w:abstractNumId w:val="0"/>
  </w:num>
  <w:num w:numId="6" w16cid:durableId="2060127635">
    <w:abstractNumId w:val="8"/>
  </w:num>
  <w:num w:numId="7" w16cid:durableId="533035525">
    <w:abstractNumId w:val="15"/>
  </w:num>
  <w:num w:numId="8" w16cid:durableId="1369066464">
    <w:abstractNumId w:val="7"/>
  </w:num>
  <w:num w:numId="9" w16cid:durableId="21562270">
    <w:abstractNumId w:val="14"/>
  </w:num>
  <w:num w:numId="10" w16cid:durableId="1538199232">
    <w:abstractNumId w:val="6"/>
  </w:num>
  <w:num w:numId="11" w16cid:durableId="1911959182">
    <w:abstractNumId w:val="17"/>
  </w:num>
  <w:num w:numId="12" w16cid:durableId="1797944643">
    <w:abstractNumId w:val="12"/>
  </w:num>
  <w:num w:numId="13" w16cid:durableId="1460031766">
    <w:abstractNumId w:val="19"/>
  </w:num>
  <w:num w:numId="14" w16cid:durableId="459691322">
    <w:abstractNumId w:val="13"/>
  </w:num>
  <w:num w:numId="15" w16cid:durableId="2011522036">
    <w:abstractNumId w:val="16"/>
  </w:num>
  <w:num w:numId="16" w16cid:durableId="1376273540">
    <w:abstractNumId w:val="2"/>
  </w:num>
  <w:num w:numId="17" w16cid:durableId="561402399">
    <w:abstractNumId w:val="1"/>
  </w:num>
  <w:num w:numId="18" w16cid:durableId="2092197034">
    <w:abstractNumId w:val="5"/>
  </w:num>
  <w:num w:numId="19" w16cid:durableId="907497452">
    <w:abstractNumId w:val="3"/>
  </w:num>
  <w:num w:numId="20" w16cid:durableId="3556936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AU"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27204"/>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477A3"/>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7F03"/>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1DC3"/>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3721"/>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3334"/>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2D2A"/>
    <w:rsid w:val="00852385"/>
    <w:rsid w:val="0085378D"/>
    <w:rsid w:val="00854E4E"/>
    <w:rsid w:val="00855571"/>
    <w:rsid w:val="00855772"/>
    <w:rsid w:val="00856551"/>
    <w:rsid w:val="00856783"/>
    <w:rsid w:val="00857624"/>
    <w:rsid w:val="00862B3F"/>
    <w:rsid w:val="00864C09"/>
    <w:rsid w:val="00865148"/>
    <w:rsid w:val="00871C28"/>
    <w:rsid w:val="008747F8"/>
    <w:rsid w:val="0087582B"/>
    <w:rsid w:val="00877764"/>
    <w:rsid w:val="008805EB"/>
    <w:rsid w:val="00880DF4"/>
    <w:rsid w:val="0088132D"/>
    <w:rsid w:val="00891574"/>
    <w:rsid w:val="008A0237"/>
    <w:rsid w:val="008A459D"/>
    <w:rsid w:val="008A54BE"/>
    <w:rsid w:val="008B5681"/>
    <w:rsid w:val="008B65BC"/>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53122"/>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0335"/>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0A28"/>
    <w:rsid w:val="00BC0266"/>
    <w:rsid w:val="00BC038B"/>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150D"/>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4FDE"/>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B439E"/>
    <w:rsid w:val="00FC3078"/>
    <w:rsid w:val="00FC4772"/>
    <w:rsid w:val="00FD08E1"/>
    <w:rsid w:val="00FD49A5"/>
    <w:rsid w:val="00FD6630"/>
    <w:rsid w:val="00FE1FC8"/>
    <w:rsid w:val="00FE3653"/>
    <w:rsid w:val="00FF2252"/>
    <w:rsid w:val="00FF4646"/>
    <w:rsid w:val="00FF722D"/>
    <w:rsid w:val="035A5C19"/>
    <w:rsid w:val="04AB472A"/>
    <w:rsid w:val="0BBD765A"/>
    <w:rsid w:val="0C02BD57"/>
    <w:rsid w:val="0E9999CA"/>
    <w:rsid w:val="10B550C3"/>
    <w:rsid w:val="1145A663"/>
    <w:rsid w:val="12FDB8A1"/>
    <w:rsid w:val="14E7DCDE"/>
    <w:rsid w:val="167702AF"/>
    <w:rsid w:val="1AC98331"/>
    <w:rsid w:val="1B8FA5A2"/>
    <w:rsid w:val="1CBB44C3"/>
    <w:rsid w:val="21F29CC4"/>
    <w:rsid w:val="22CF9763"/>
    <w:rsid w:val="23835ABF"/>
    <w:rsid w:val="23B2EEEB"/>
    <w:rsid w:val="241D5926"/>
    <w:rsid w:val="2459FB47"/>
    <w:rsid w:val="27186917"/>
    <w:rsid w:val="2B715FB1"/>
    <w:rsid w:val="2B9BCD2B"/>
    <w:rsid w:val="2DA75ACE"/>
    <w:rsid w:val="2DCEB643"/>
    <w:rsid w:val="2E87A79D"/>
    <w:rsid w:val="3021CEAD"/>
    <w:rsid w:val="3302636B"/>
    <w:rsid w:val="36079EC8"/>
    <w:rsid w:val="39A797F2"/>
    <w:rsid w:val="40D79CCB"/>
    <w:rsid w:val="468D0304"/>
    <w:rsid w:val="4803DA15"/>
    <w:rsid w:val="4A1F4E10"/>
    <w:rsid w:val="4EDB4826"/>
    <w:rsid w:val="4F4F99DC"/>
    <w:rsid w:val="4FC893F4"/>
    <w:rsid w:val="5E0EC186"/>
    <w:rsid w:val="61E141CE"/>
    <w:rsid w:val="6259F6B0"/>
    <w:rsid w:val="62C8A7DC"/>
    <w:rsid w:val="64BC28FB"/>
    <w:rsid w:val="6722F856"/>
    <w:rsid w:val="68422AEE"/>
    <w:rsid w:val="68DE8906"/>
    <w:rsid w:val="69C3DF53"/>
    <w:rsid w:val="71757590"/>
    <w:rsid w:val="75450263"/>
    <w:rsid w:val="782C1B34"/>
    <w:rsid w:val="799F13F3"/>
    <w:rsid w:val="7D9134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3bdbaec7fcbf4313" /><Relationship Type="http://schemas.openxmlformats.org/officeDocument/2006/relationships/footer" Target="footer.xml" Id="Rb6ae183187ee4980" /></Relationships>
</file>

<file path=word/_rels/header1.xml.rels>&#65279;<?xml version="1.0" encoding="utf-8"?><Relationships xmlns="http://schemas.openxmlformats.org/package/2006/relationships"><Relationship Type="http://schemas.openxmlformats.org/officeDocument/2006/relationships/image" Target="/media/image5.png" Id="Re4bb73cd5bf842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22</revision>
  <lastPrinted>2018-04-24T07:05:00.0000000Z</lastPrinted>
  <dcterms:created xsi:type="dcterms:W3CDTF">2021-03-20T19:18:00.0000000Z</dcterms:created>
  <dcterms:modified xsi:type="dcterms:W3CDTF">2024-04-07T06:06:06.7538291Z</dcterms:modified>
</coreProperties>
</file>