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7F214149"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39D28E06" w14:textId="77777777">
      <w:pPr>
        <w:pStyle w:val="BodyText2"/>
        <w:spacing w:after="0" w:line="240" w:lineRule="auto"/>
        <w:rPr>
          <w:rFonts w:ascii="Times New Roman" w:hAnsi="Times New Roman"/>
          <w:b/>
          <w:sz w:val="20"/>
        </w:rPr>
      </w:pPr>
    </w:p>
    <w:p w:rsidRPr="005446C4" w:rsidR="006C3B3F" w:rsidP="006C3B3F" w:rsidRDefault="006C3B3F" w14:paraId="5D9F436F"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15AF1F6A" w14:textId="77777777">
        <w:trPr>
          <w:trHeight w:val="98"/>
        </w:trPr>
        <w:tc>
          <w:tcPr>
            <w:tcW w:w="3402" w:type="dxa"/>
          </w:tcPr>
          <w:p w:rsidRPr="005446C4" w:rsidR="006C3B3F" w:rsidP="006C3B3F" w:rsidRDefault="006C3B3F" w14:paraId="41EAEF90"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6CF532EA"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36C55894" w14:textId="77777777">
        <w:tc>
          <w:tcPr>
            <w:tcW w:w="3402" w:type="dxa"/>
          </w:tcPr>
          <w:p w:rsidRPr="005446C4" w:rsidR="006C3B3F" w:rsidP="006C3B3F" w:rsidRDefault="006C3B3F" w14:paraId="7A54E844"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65F72D7"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1C9FD7A0" w14:textId="77777777">
        <w:tc>
          <w:tcPr>
            <w:tcW w:w="3402" w:type="dxa"/>
          </w:tcPr>
          <w:p w:rsidRPr="005446C4" w:rsidR="006C3B3F" w:rsidP="006C3B3F" w:rsidRDefault="006C3B3F" w14:paraId="4BE401A1"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051F4B7E"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484879F9" w14:textId="77777777">
        <w:tc>
          <w:tcPr>
            <w:tcW w:w="3402" w:type="dxa"/>
          </w:tcPr>
          <w:p w:rsidRPr="005446C4" w:rsidR="006C3B3F" w:rsidP="006C3B3F" w:rsidRDefault="006C3B3F" w14:paraId="3B1FC71A"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4D261034"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3BC88972" w14:textId="77777777">
        <w:tc>
          <w:tcPr>
            <w:tcW w:w="3402" w:type="dxa"/>
          </w:tcPr>
          <w:p w:rsidRPr="005446C4" w:rsidR="006C3B3F" w:rsidP="006C3B3F" w:rsidRDefault="006C3B3F" w14:paraId="1F7C328E"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097CEF" w14:paraId="7AAC370B" w14:textId="77777777">
            <w:pPr>
              <w:spacing w:after="0" w:line="240" w:lineRule="auto"/>
              <w:rPr>
                <w:rFonts w:ascii="Times New Roman" w:hAnsi="Times New Roman"/>
                <w:lang w:val="ro-RO"/>
              </w:rPr>
            </w:pPr>
            <w:r>
              <w:rPr>
                <w:rFonts w:ascii="Times New Roman" w:hAnsi="Times New Roman"/>
                <w:lang w:val="ro-RO"/>
              </w:rPr>
              <w:t xml:space="preserve">Licență </w:t>
            </w:r>
          </w:p>
        </w:tc>
      </w:tr>
      <w:tr w:rsidRPr="005446C4" w:rsidR="006C3B3F" w:rsidTr="00816FF9" w14:paraId="471EBD1A" w14:textId="77777777">
        <w:trPr>
          <w:trHeight w:val="106"/>
        </w:trPr>
        <w:tc>
          <w:tcPr>
            <w:tcW w:w="3402" w:type="dxa"/>
          </w:tcPr>
          <w:p w:rsidRPr="005446C4" w:rsidR="006C3B3F" w:rsidP="006C3B3F" w:rsidRDefault="006C3B3F" w14:paraId="174DBC59"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5E7B9C" w14:paraId="1C3F6552"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1495EC6" w14:textId="77777777">
      <w:pPr>
        <w:spacing w:after="0" w:line="240" w:lineRule="auto"/>
        <w:rPr>
          <w:rFonts w:ascii="Times New Roman" w:hAnsi="Times New Roman"/>
          <w:b/>
          <w:lang w:val="ro-RO"/>
        </w:rPr>
      </w:pPr>
    </w:p>
    <w:p w:rsidRPr="005446C4" w:rsidR="006C3B3F" w:rsidP="006C3B3F" w:rsidRDefault="006C3B3F" w14:paraId="76C57A9D"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4D259EC8" w14:textId="77777777">
        <w:tc>
          <w:tcPr>
            <w:tcW w:w="2410" w:type="dxa"/>
            <w:gridSpan w:val="3"/>
          </w:tcPr>
          <w:p w:rsidRPr="005446C4" w:rsidR="006C3B3F" w:rsidP="006C3B3F" w:rsidRDefault="006C3B3F" w14:paraId="10FDCB1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27505D" w:rsidR="005E7B9C" w:rsidP="005E7B9C" w:rsidRDefault="00D31EE8" w14:paraId="73648ED0" w14:textId="77777777">
            <w:pPr>
              <w:spacing w:after="0" w:line="240" w:lineRule="auto"/>
              <w:rPr>
                <w:rStyle w:val="Strong"/>
                <w:rFonts w:ascii="Times New Roman" w:hAnsi="Times New Roman"/>
              </w:rPr>
            </w:pPr>
            <w:r w:rsidRPr="0027505D">
              <w:rPr>
                <w:rStyle w:val="Strong"/>
                <w:rFonts w:ascii="Times New Roman" w:hAnsi="Times New Roman"/>
              </w:rPr>
              <w:t>LLU0061</w:t>
            </w:r>
            <w:r w:rsidR="005E7B9C">
              <w:rPr>
                <w:rStyle w:val="Strong"/>
                <w:rFonts w:ascii="Times New Roman" w:hAnsi="Times New Roman"/>
              </w:rPr>
              <w:t xml:space="preserve"> </w:t>
            </w:r>
            <w:proofErr w:type="spellStart"/>
            <w:r w:rsidR="005E7B9C">
              <w:rPr>
                <w:rStyle w:val="Strong"/>
                <w:rFonts w:ascii="Times New Roman" w:hAnsi="Times New Roman"/>
              </w:rPr>
              <w:t>Limba</w:t>
            </w:r>
            <w:proofErr w:type="spellEnd"/>
            <w:r w:rsidR="005E7B9C">
              <w:rPr>
                <w:rStyle w:val="Strong"/>
                <w:rFonts w:ascii="Times New Roman" w:hAnsi="Times New Roman"/>
              </w:rPr>
              <w:t xml:space="preserve"> </w:t>
            </w:r>
            <w:proofErr w:type="spellStart"/>
            <w:r w:rsidR="005E7B9C">
              <w:rPr>
                <w:rStyle w:val="Strong"/>
                <w:rFonts w:ascii="Times New Roman" w:hAnsi="Times New Roman"/>
              </w:rPr>
              <w:t>rusa</w:t>
            </w:r>
            <w:proofErr w:type="spellEnd"/>
            <w:r w:rsidR="005E7B9C">
              <w:rPr>
                <w:rStyle w:val="Strong"/>
                <w:rFonts w:ascii="Times New Roman" w:hAnsi="Times New Roman"/>
              </w:rPr>
              <w:t xml:space="preserve"> – curs </w:t>
            </w:r>
            <w:proofErr w:type="spellStart"/>
            <w:r w:rsidR="005E7B9C">
              <w:rPr>
                <w:rStyle w:val="Strong"/>
                <w:rFonts w:ascii="Times New Roman" w:hAnsi="Times New Roman"/>
              </w:rPr>
              <w:t>practic</w:t>
            </w:r>
            <w:proofErr w:type="spellEnd"/>
            <w:r w:rsidR="005E7B9C">
              <w:rPr>
                <w:rStyle w:val="Strong"/>
                <w:rFonts w:ascii="Times New Roman" w:hAnsi="Times New Roman"/>
              </w:rPr>
              <w:t xml:space="preserve"> </w:t>
            </w:r>
            <w:proofErr w:type="spellStart"/>
            <w:r w:rsidR="005E7B9C">
              <w:rPr>
                <w:rStyle w:val="Strong"/>
                <w:rFonts w:ascii="Times New Roman" w:hAnsi="Times New Roman"/>
              </w:rPr>
              <w:t>limbaj</w:t>
            </w:r>
            <w:proofErr w:type="spellEnd"/>
            <w:r w:rsidR="005E7B9C">
              <w:rPr>
                <w:rStyle w:val="Strong"/>
                <w:rFonts w:ascii="Times New Roman" w:hAnsi="Times New Roman"/>
              </w:rPr>
              <w:t xml:space="preserve"> </w:t>
            </w:r>
            <w:proofErr w:type="spellStart"/>
            <w:r w:rsidR="005E7B9C">
              <w:rPr>
                <w:rStyle w:val="Strong"/>
                <w:rFonts w:ascii="Times New Roman" w:hAnsi="Times New Roman"/>
              </w:rPr>
              <w:t>specializat</w:t>
            </w:r>
            <w:proofErr w:type="spellEnd"/>
          </w:p>
          <w:p w:rsidRPr="0027505D" w:rsidR="006C3B3F" w:rsidP="006C3B3F" w:rsidRDefault="006C3B3F" w14:paraId="73C7A584" w14:textId="77777777">
            <w:pPr>
              <w:spacing w:after="0" w:line="240" w:lineRule="auto"/>
              <w:rPr>
                <w:rStyle w:val="Strong"/>
                <w:rFonts w:ascii="Times New Roman" w:hAnsi="Times New Roman"/>
              </w:rPr>
            </w:pPr>
          </w:p>
        </w:tc>
      </w:tr>
      <w:tr w:rsidRPr="005446C4" w:rsidR="006C3B3F" w:rsidTr="00816FF9" w14:paraId="31E13BE6" w14:textId="77777777">
        <w:tc>
          <w:tcPr>
            <w:tcW w:w="4678" w:type="dxa"/>
            <w:gridSpan w:val="6"/>
          </w:tcPr>
          <w:p w:rsidRPr="005446C4" w:rsidR="006C3B3F" w:rsidP="006C3B3F" w:rsidRDefault="006C3B3F" w14:paraId="374932CD"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27505D" w:rsidR="006C3B3F" w:rsidP="006C3B3F" w:rsidRDefault="006C3B3F" w14:paraId="0E2EBBA4" w14:textId="77777777">
            <w:pPr>
              <w:spacing w:after="0" w:line="240" w:lineRule="auto"/>
              <w:rPr>
                <w:rFonts w:ascii="Times New Roman" w:hAnsi="Times New Roman"/>
                <w:sz w:val="20"/>
                <w:szCs w:val="20"/>
                <w:lang w:val="ro-RO"/>
              </w:rPr>
            </w:pPr>
          </w:p>
        </w:tc>
      </w:tr>
      <w:tr w:rsidRPr="005446C4" w:rsidR="006C3B3F" w:rsidTr="00816FF9" w14:paraId="7898A9B0" w14:textId="77777777">
        <w:tc>
          <w:tcPr>
            <w:tcW w:w="4678" w:type="dxa"/>
            <w:gridSpan w:val="6"/>
          </w:tcPr>
          <w:p w:rsidRPr="005446C4" w:rsidR="006C3B3F" w:rsidP="006C3B3F" w:rsidRDefault="006C3B3F" w14:paraId="28C3BEAC"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5E7B9C" w14:paraId="78769756" w14:textId="77777777">
            <w:pPr>
              <w:spacing w:after="0" w:line="240" w:lineRule="auto"/>
              <w:rPr>
                <w:rFonts w:ascii="Times New Roman" w:hAnsi="Times New Roman"/>
                <w:sz w:val="20"/>
                <w:szCs w:val="20"/>
                <w:lang w:val="ro-RO"/>
              </w:rPr>
            </w:pPr>
            <w:proofErr w:type="spellStart"/>
            <w:r>
              <w:rPr>
                <w:rFonts w:ascii="Times New Roman" w:hAnsi="Times New Roman"/>
                <w:sz w:val="20"/>
                <w:szCs w:val="20"/>
                <w:lang w:val="ro-RO"/>
              </w:rPr>
              <w:t>Lect.dr</w:t>
            </w:r>
            <w:proofErr w:type="spellEnd"/>
            <w:r>
              <w:rPr>
                <w:rFonts w:ascii="Times New Roman" w:hAnsi="Times New Roman"/>
                <w:sz w:val="20"/>
                <w:szCs w:val="20"/>
                <w:lang w:val="ro-RO"/>
              </w:rPr>
              <w:t>. Judit Bartalis</w:t>
            </w:r>
          </w:p>
        </w:tc>
      </w:tr>
      <w:tr w:rsidRPr="005446C4" w:rsidR="00773741" w:rsidTr="00816FF9" w14:paraId="5744CDA4" w14:textId="77777777">
        <w:trPr>
          <w:trHeight w:val="345"/>
        </w:trPr>
        <w:tc>
          <w:tcPr>
            <w:tcW w:w="1843" w:type="dxa"/>
            <w:vMerge w:val="restart"/>
          </w:tcPr>
          <w:p w:rsidRPr="005446C4" w:rsidR="00773741" w:rsidP="00773741" w:rsidRDefault="00773741" w14:paraId="13B2B110"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773741" w:rsidP="00773741" w:rsidRDefault="00773741" w14:paraId="493F6A7C"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773741" w:rsidP="00773741" w:rsidRDefault="00773741" w14:paraId="20E4EF5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773741" w:rsidP="00773741" w:rsidRDefault="00773741" w14:paraId="09BDA8DB"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773741" w:rsidP="00773741" w:rsidRDefault="00773741" w14:paraId="4C03966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773741" w:rsidP="00773741" w:rsidRDefault="00773741" w14:paraId="40ADB3C7"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773741" w:rsidP="00773741" w:rsidRDefault="00773741" w14:paraId="62D6A245"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773741" w:rsidP="00773741" w:rsidRDefault="00773741" w14:paraId="5F1C2E1F"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773741" w:rsidP="00773741" w:rsidRDefault="005E7B9C" w14:paraId="57223B2B" w14:textId="77777777">
            <w:pPr>
              <w:spacing w:after="0" w:line="240" w:lineRule="auto"/>
              <w:rPr>
                <w:rFonts w:ascii="Times New Roman" w:hAnsi="Times New Roman"/>
                <w:lang w:val="ro-RO"/>
              </w:rPr>
            </w:pPr>
            <w:r>
              <w:rPr>
                <w:lang w:val="en-GB"/>
              </w:rPr>
              <w:t>DC</w:t>
            </w:r>
          </w:p>
        </w:tc>
      </w:tr>
      <w:tr w:rsidRPr="005446C4" w:rsidR="00773741" w:rsidTr="00816FF9" w14:paraId="283AC8CF" w14:textId="77777777">
        <w:trPr>
          <w:trHeight w:val="345"/>
        </w:trPr>
        <w:tc>
          <w:tcPr>
            <w:tcW w:w="1843" w:type="dxa"/>
            <w:vMerge/>
          </w:tcPr>
          <w:p w:rsidRPr="005446C4" w:rsidR="00773741" w:rsidP="00773741" w:rsidRDefault="00773741" w14:paraId="0591F16F" w14:textId="77777777">
            <w:pPr>
              <w:spacing w:after="0" w:line="240" w:lineRule="auto"/>
              <w:ind w:left="318"/>
              <w:rPr>
                <w:rFonts w:ascii="Times New Roman" w:hAnsi="Times New Roman"/>
                <w:sz w:val="20"/>
                <w:szCs w:val="20"/>
                <w:lang w:val="ro-RO"/>
              </w:rPr>
            </w:pPr>
          </w:p>
        </w:tc>
        <w:tc>
          <w:tcPr>
            <w:tcW w:w="425" w:type="dxa"/>
            <w:vMerge/>
          </w:tcPr>
          <w:p w:rsidRPr="005446C4" w:rsidR="00773741" w:rsidP="00773741" w:rsidRDefault="00773741" w14:paraId="4AE7F588" w14:textId="77777777">
            <w:pPr>
              <w:spacing w:after="0" w:line="240" w:lineRule="auto"/>
              <w:rPr>
                <w:rFonts w:ascii="Times New Roman" w:hAnsi="Times New Roman"/>
                <w:sz w:val="20"/>
                <w:szCs w:val="20"/>
                <w:lang w:val="ro-RO"/>
              </w:rPr>
            </w:pPr>
          </w:p>
        </w:tc>
        <w:tc>
          <w:tcPr>
            <w:tcW w:w="1417" w:type="dxa"/>
            <w:gridSpan w:val="2"/>
            <w:vMerge/>
          </w:tcPr>
          <w:p w:rsidRPr="005446C4" w:rsidR="00773741" w:rsidP="00773741" w:rsidRDefault="00773741" w14:paraId="3FC343D0" w14:textId="77777777">
            <w:pPr>
              <w:spacing w:after="0" w:line="240" w:lineRule="auto"/>
              <w:rPr>
                <w:rFonts w:ascii="Times New Roman" w:hAnsi="Times New Roman"/>
                <w:sz w:val="20"/>
                <w:szCs w:val="20"/>
                <w:lang w:val="ro-RO"/>
              </w:rPr>
            </w:pPr>
          </w:p>
        </w:tc>
        <w:tc>
          <w:tcPr>
            <w:tcW w:w="426" w:type="dxa"/>
            <w:vMerge/>
          </w:tcPr>
          <w:p w:rsidRPr="005446C4" w:rsidR="00773741" w:rsidP="00773741" w:rsidRDefault="00773741" w14:paraId="410D617F" w14:textId="77777777">
            <w:pPr>
              <w:spacing w:after="0" w:line="240" w:lineRule="auto"/>
              <w:rPr>
                <w:rFonts w:ascii="Times New Roman" w:hAnsi="Times New Roman"/>
                <w:sz w:val="20"/>
                <w:szCs w:val="20"/>
                <w:lang w:val="ro-RO"/>
              </w:rPr>
            </w:pPr>
          </w:p>
        </w:tc>
        <w:tc>
          <w:tcPr>
            <w:tcW w:w="1985" w:type="dxa"/>
            <w:gridSpan w:val="2"/>
            <w:vMerge/>
          </w:tcPr>
          <w:p w:rsidRPr="005446C4" w:rsidR="00773741" w:rsidP="00773741" w:rsidRDefault="00773741" w14:paraId="3962244C" w14:textId="77777777">
            <w:pPr>
              <w:spacing w:after="0" w:line="240" w:lineRule="auto"/>
              <w:rPr>
                <w:rFonts w:ascii="Times New Roman" w:hAnsi="Times New Roman"/>
                <w:sz w:val="20"/>
                <w:szCs w:val="20"/>
                <w:lang w:val="ro-RO"/>
              </w:rPr>
            </w:pPr>
          </w:p>
        </w:tc>
        <w:tc>
          <w:tcPr>
            <w:tcW w:w="425" w:type="dxa"/>
            <w:vMerge/>
          </w:tcPr>
          <w:p w:rsidRPr="005446C4" w:rsidR="00773741" w:rsidP="00773741" w:rsidRDefault="00773741" w14:paraId="05174550" w14:textId="77777777">
            <w:pPr>
              <w:spacing w:after="0" w:line="240" w:lineRule="auto"/>
              <w:rPr>
                <w:rFonts w:ascii="Times New Roman" w:hAnsi="Times New Roman"/>
                <w:sz w:val="20"/>
                <w:szCs w:val="20"/>
                <w:lang w:val="ro-RO"/>
              </w:rPr>
            </w:pPr>
          </w:p>
        </w:tc>
        <w:tc>
          <w:tcPr>
            <w:tcW w:w="1275" w:type="dxa"/>
            <w:vMerge/>
          </w:tcPr>
          <w:p w:rsidRPr="005446C4" w:rsidR="00773741" w:rsidP="00773741" w:rsidRDefault="00773741" w14:paraId="68CACF66" w14:textId="77777777">
            <w:pPr>
              <w:spacing w:after="0" w:line="240" w:lineRule="auto"/>
              <w:rPr>
                <w:rFonts w:ascii="Times New Roman" w:hAnsi="Times New Roman"/>
                <w:sz w:val="20"/>
                <w:szCs w:val="20"/>
                <w:lang w:val="ro-RO"/>
              </w:rPr>
            </w:pPr>
          </w:p>
        </w:tc>
        <w:tc>
          <w:tcPr>
            <w:tcW w:w="1558" w:type="dxa"/>
          </w:tcPr>
          <w:p w:rsidRPr="005446C4" w:rsidR="00773741" w:rsidP="00773741" w:rsidRDefault="00773741" w14:paraId="478364E1"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773741" w:rsidP="00773741" w:rsidRDefault="005E7B9C" w14:paraId="16C1EA00" w14:textId="77777777">
            <w:pPr>
              <w:spacing w:after="0" w:line="240" w:lineRule="auto"/>
              <w:rPr>
                <w:rFonts w:ascii="Times New Roman" w:hAnsi="Times New Roman"/>
                <w:lang w:val="ro-RO"/>
              </w:rPr>
            </w:pPr>
            <w:r>
              <w:rPr>
                <w:lang w:val="en-GB"/>
              </w:rPr>
              <w:t>DO</w:t>
            </w:r>
          </w:p>
        </w:tc>
      </w:tr>
    </w:tbl>
    <w:p w:rsidRPr="005446C4" w:rsidR="006C3B3F" w:rsidP="006C3B3F" w:rsidRDefault="006C3B3F" w14:paraId="723679A0" w14:textId="77777777">
      <w:pPr>
        <w:pStyle w:val="BodyText2"/>
        <w:spacing w:after="0" w:line="240" w:lineRule="auto"/>
        <w:rPr>
          <w:rFonts w:ascii="Times New Roman" w:hAnsi="Times New Roman"/>
          <w:b/>
          <w:sz w:val="20"/>
          <w:lang w:val="ro-RO"/>
        </w:rPr>
      </w:pPr>
    </w:p>
    <w:p w:rsidRPr="005446C4" w:rsidR="006C3B3F" w:rsidP="006C3B3F" w:rsidRDefault="006C3B3F" w14:paraId="2EE4D375"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773741" w:rsidTr="00816FF9" w14:paraId="5EE0340E" w14:textId="77777777">
        <w:trPr>
          <w:trHeight w:val="248"/>
        </w:trPr>
        <w:tc>
          <w:tcPr>
            <w:tcW w:w="3399" w:type="dxa"/>
            <w:gridSpan w:val="2"/>
            <w:tcBorders>
              <w:bottom w:val="single" w:color="auto" w:sz="4" w:space="0"/>
            </w:tcBorders>
          </w:tcPr>
          <w:p w:rsidRPr="005446C4" w:rsidR="00773741" w:rsidP="00773741" w:rsidRDefault="00773741" w14:paraId="1B90EB60"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773741" w:rsidR="00773741" w:rsidP="00773741" w:rsidRDefault="00773741" w14:paraId="21A27A60" w14:textId="77777777">
            <w:pPr>
              <w:spacing w:after="0" w:line="240" w:lineRule="auto"/>
              <w:rPr>
                <w:rFonts w:ascii="Times New Roman" w:hAnsi="Times New Roman"/>
                <w:sz w:val="20"/>
                <w:szCs w:val="20"/>
                <w:lang w:val="ro-RO"/>
              </w:rPr>
            </w:pPr>
            <w:r w:rsidRPr="00773741">
              <w:rPr>
                <w:rFonts w:ascii="Times New Roman" w:hAnsi="Times New Roman"/>
                <w:sz w:val="20"/>
                <w:szCs w:val="20"/>
                <w:lang w:val="en-GB"/>
              </w:rPr>
              <w:t>2</w:t>
            </w:r>
          </w:p>
        </w:tc>
        <w:tc>
          <w:tcPr>
            <w:tcW w:w="1839" w:type="dxa"/>
            <w:tcBorders>
              <w:bottom w:val="single" w:color="auto" w:sz="4" w:space="0"/>
            </w:tcBorders>
          </w:tcPr>
          <w:p w:rsidRPr="005446C4" w:rsidR="00773741" w:rsidP="00773741" w:rsidRDefault="00773741" w14:paraId="713D66B3"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773741" w:rsidP="00773741" w:rsidRDefault="00773741" w14:paraId="5B99D936" w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773741" w:rsidP="00773741" w:rsidRDefault="00773741" w14:paraId="382ED3F2"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773741" w:rsidP="00773741" w:rsidRDefault="00773741" w14:paraId="7785B0E5" w14:textId="77777777">
            <w:pPr>
              <w:spacing w:after="0" w:line="240" w:lineRule="auto"/>
              <w:rPr>
                <w:rFonts w:ascii="Times New Roman" w:hAnsi="Times New Roman"/>
                <w:lang w:val="ro-RO"/>
              </w:rPr>
            </w:pPr>
            <w:r w:rsidRPr="003B274F">
              <w:rPr>
                <w:lang w:val="en-GB"/>
              </w:rPr>
              <w:t>2</w:t>
            </w:r>
          </w:p>
        </w:tc>
      </w:tr>
      <w:tr w:rsidRPr="005446C4" w:rsidR="00773741" w:rsidTr="00816FF9" w14:paraId="037E89BD" w14:textId="77777777">
        <w:trPr>
          <w:trHeight w:val="247"/>
        </w:trPr>
        <w:tc>
          <w:tcPr>
            <w:tcW w:w="3399" w:type="dxa"/>
            <w:gridSpan w:val="2"/>
            <w:shd w:val="clear" w:color="auto" w:fill="auto"/>
          </w:tcPr>
          <w:p w:rsidRPr="005446C4" w:rsidR="00773741" w:rsidP="00773741" w:rsidRDefault="00773741" w14:paraId="5A39E87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773741" w:rsidR="00773741" w:rsidP="00773741" w:rsidRDefault="00773741" w14:paraId="7A97B581"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28</w:t>
            </w:r>
          </w:p>
        </w:tc>
        <w:tc>
          <w:tcPr>
            <w:tcW w:w="1839" w:type="dxa"/>
            <w:shd w:val="clear" w:color="auto" w:fill="auto"/>
          </w:tcPr>
          <w:p w:rsidRPr="005446C4" w:rsidR="00773741" w:rsidP="00773741" w:rsidRDefault="00773741" w14:paraId="291B105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773741" w:rsidP="00773741" w:rsidRDefault="00773741" w14:paraId="0E4FE5C1"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773741" w:rsidP="00773741" w:rsidRDefault="00773741" w14:paraId="2A2DDD6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773741" w:rsidR="00773741" w:rsidP="00773741" w:rsidRDefault="00773741" w14:paraId="3C938C6A"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28</w:t>
            </w:r>
          </w:p>
        </w:tc>
      </w:tr>
      <w:tr w:rsidRPr="00D31EE8" w:rsidR="00773741" w:rsidTr="00816FF9" w14:paraId="08E5A5CD" w14:textId="77777777">
        <w:trPr>
          <w:trHeight w:val="247"/>
        </w:trPr>
        <w:tc>
          <w:tcPr>
            <w:tcW w:w="9346" w:type="dxa"/>
            <w:gridSpan w:val="6"/>
          </w:tcPr>
          <w:p w:rsidRPr="005446C4" w:rsidR="00773741" w:rsidP="00773741" w:rsidRDefault="00773741" w14:paraId="2876D93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773741" w:rsidR="00773741" w:rsidP="00773741" w:rsidRDefault="00773741" w14:paraId="72783712"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Ore</w:t>
            </w:r>
          </w:p>
        </w:tc>
      </w:tr>
      <w:tr w:rsidRPr="005446C4" w:rsidR="00773741" w:rsidTr="00816FF9" w14:paraId="1EAD44B6" w14:textId="77777777">
        <w:trPr>
          <w:trHeight w:val="247"/>
        </w:trPr>
        <w:tc>
          <w:tcPr>
            <w:tcW w:w="9346" w:type="dxa"/>
            <w:gridSpan w:val="6"/>
          </w:tcPr>
          <w:p w:rsidRPr="005446C4" w:rsidR="00773741" w:rsidP="00773741" w:rsidRDefault="00773741" w14:paraId="6D16717A"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773741" w:rsidR="00773741" w:rsidP="00773741" w:rsidRDefault="00773741" w14:paraId="110C4484"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24F01269" w14:textId="77777777">
        <w:trPr>
          <w:trHeight w:val="247"/>
        </w:trPr>
        <w:tc>
          <w:tcPr>
            <w:tcW w:w="9346" w:type="dxa"/>
            <w:gridSpan w:val="6"/>
          </w:tcPr>
          <w:p w:rsidRPr="005446C4" w:rsidR="00773741" w:rsidP="00773741" w:rsidRDefault="00773741" w14:paraId="7831BBE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773741" w:rsidR="00773741" w:rsidP="00773741" w:rsidRDefault="00773741" w14:paraId="27027931"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3BBD860F" w14:textId="77777777">
        <w:trPr>
          <w:trHeight w:val="247"/>
        </w:trPr>
        <w:tc>
          <w:tcPr>
            <w:tcW w:w="9346" w:type="dxa"/>
            <w:gridSpan w:val="6"/>
          </w:tcPr>
          <w:p w:rsidRPr="005446C4" w:rsidR="00773741" w:rsidP="00773741" w:rsidRDefault="00773741" w14:paraId="28FF162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773741" w:rsidR="00773741" w:rsidP="00773741" w:rsidRDefault="00773741" w14:paraId="5D024929"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59FD648E" w14:textId="77777777">
        <w:trPr>
          <w:trHeight w:val="247"/>
        </w:trPr>
        <w:tc>
          <w:tcPr>
            <w:tcW w:w="9346" w:type="dxa"/>
            <w:gridSpan w:val="6"/>
          </w:tcPr>
          <w:p w:rsidRPr="005446C4" w:rsidR="00773741" w:rsidP="00773741" w:rsidRDefault="00773741" w14:paraId="70CCB0F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773741" w:rsidR="00773741" w:rsidP="00773741" w:rsidRDefault="00773741" w14:paraId="77AD9A17"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6</w:t>
            </w:r>
          </w:p>
        </w:tc>
      </w:tr>
      <w:tr w:rsidRPr="005446C4" w:rsidR="00773741" w:rsidTr="00816FF9" w14:paraId="12D35449" w14:textId="77777777">
        <w:trPr>
          <w:trHeight w:val="247"/>
        </w:trPr>
        <w:tc>
          <w:tcPr>
            <w:tcW w:w="9346" w:type="dxa"/>
            <w:gridSpan w:val="6"/>
          </w:tcPr>
          <w:p w:rsidRPr="005446C4" w:rsidR="00773741" w:rsidP="00773741" w:rsidRDefault="00773741" w14:paraId="690793B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773741" w:rsidR="00773741" w:rsidP="00773741" w:rsidRDefault="00773741" w14:paraId="62B9F405"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6</w:t>
            </w:r>
          </w:p>
        </w:tc>
      </w:tr>
      <w:tr w:rsidRPr="005446C4" w:rsidR="00773741" w:rsidTr="00816FF9" w14:paraId="51F74D1E" w14:textId="77777777">
        <w:trPr>
          <w:trHeight w:val="247"/>
        </w:trPr>
        <w:tc>
          <w:tcPr>
            <w:tcW w:w="9346" w:type="dxa"/>
            <w:gridSpan w:val="6"/>
          </w:tcPr>
          <w:p w:rsidRPr="005446C4" w:rsidR="00773741" w:rsidP="00773741" w:rsidRDefault="00773741" w14:paraId="505540A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r>
              <w:rPr>
                <w:rFonts w:ascii="Times New Roman" w:hAnsi="Times New Roman"/>
                <w:b w:val="0"/>
                <w:i w:val="0"/>
                <w:iCs w:val="0"/>
                <w:sz w:val="20"/>
                <w:lang w:val="ro-RO" w:eastAsia="en-US"/>
              </w:rPr>
              <w:t xml:space="preserve"> consultații</w:t>
            </w:r>
          </w:p>
        </w:tc>
        <w:tc>
          <w:tcPr>
            <w:tcW w:w="856" w:type="dxa"/>
            <w:shd w:val="clear" w:color="auto" w:fill="auto"/>
          </w:tcPr>
          <w:p w:rsidRPr="005446C4" w:rsidR="00773741" w:rsidP="00773741" w:rsidRDefault="00773741" w14:paraId="719DE8C2" w14:textId="77777777">
            <w:pPr>
              <w:pStyle w:val="Heading2"/>
              <w:spacing w:before="0" w:after="0" w:line="240" w:lineRule="auto"/>
              <w:rPr>
                <w:rFonts w:ascii="Times New Roman" w:hAnsi="Times New Roman"/>
                <w:b w:val="0"/>
                <w:sz w:val="20"/>
                <w:lang w:val="ro-RO" w:eastAsia="en-US"/>
              </w:rPr>
            </w:pPr>
          </w:p>
        </w:tc>
      </w:tr>
      <w:tr w:rsidRPr="005446C4" w:rsidR="00773741" w:rsidTr="00816FF9" w14:paraId="1BDC1015" w14:textId="77777777">
        <w:trPr>
          <w:gridAfter w:val="4"/>
          <w:wAfter w:w="6091" w:type="dxa"/>
          <w:trHeight w:val="247"/>
        </w:trPr>
        <w:tc>
          <w:tcPr>
            <w:tcW w:w="3116" w:type="dxa"/>
            <w:shd w:val="clear" w:color="auto" w:fill="auto"/>
          </w:tcPr>
          <w:p w:rsidRPr="005446C4" w:rsidR="00773741" w:rsidP="00773741" w:rsidRDefault="00773741" w14:paraId="17564E72"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773741" w:rsidR="00773741" w:rsidP="00773741" w:rsidRDefault="00773741" w14:paraId="650C1705"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42</w:t>
            </w:r>
          </w:p>
        </w:tc>
      </w:tr>
      <w:tr w:rsidRPr="005446C4" w:rsidR="00773741" w:rsidTr="00816FF9" w14:paraId="762EED17" w14:textId="77777777">
        <w:trPr>
          <w:gridAfter w:val="4"/>
          <w:wAfter w:w="6091" w:type="dxa"/>
          <w:trHeight w:val="247"/>
        </w:trPr>
        <w:tc>
          <w:tcPr>
            <w:tcW w:w="3116" w:type="dxa"/>
            <w:shd w:val="clear" w:color="auto" w:fill="auto"/>
          </w:tcPr>
          <w:p w:rsidRPr="005446C4" w:rsidR="00773741" w:rsidP="00773741" w:rsidRDefault="00773741" w14:paraId="6461B35E"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773741" w:rsidR="00773741" w:rsidP="00773741" w:rsidRDefault="00773741" w14:paraId="132B10C4"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70</w:t>
            </w:r>
          </w:p>
        </w:tc>
      </w:tr>
      <w:tr w:rsidRPr="005446C4" w:rsidR="00773741" w:rsidTr="00816FF9" w14:paraId="0E0C050F" w14:textId="77777777">
        <w:trPr>
          <w:gridAfter w:val="4"/>
          <w:wAfter w:w="6091" w:type="dxa"/>
          <w:trHeight w:val="247"/>
        </w:trPr>
        <w:tc>
          <w:tcPr>
            <w:tcW w:w="3116" w:type="dxa"/>
            <w:shd w:val="clear" w:color="auto" w:fill="auto"/>
          </w:tcPr>
          <w:p w:rsidRPr="005446C4" w:rsidR="00773741" w:rsidP="00773741" w:rsidRDefault="00773741" w14:paraId="014A8CE9"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773741" w:rsidR="00773741" w:rsidP="00773741" w:rsidRDefault="00773741" w14:paraId="240C7C5F"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3</w:t>
            </w:r>
          </w:p>
        </w:tc>
      </w:tr>
    </w:tbl>
    <w:p w:rsidRPr="005446C4" w:rsidR="006C3B3F" w:rsidP="006C3B3F" w:rsidRDefault="006C3B3F" w14:paraId="7E2AC66E" w14:textId="77777777">
      <w:pPr>
        <w:spacing w:after="0" w:line="240" w:lineRule="auto"/>
        <w:rPr>
          <w:rFonts w:ascii="Times New Roman" w:hAnsi="Times New Roman"/>
          <w:b/>
          <w:lang w:val="ro-RO"/>
        </w:rPr>
      </w:pPr>
    </w:p>
    <w:p w:rsidRPr="005446C4" w:rsidR="006C3B3F" w:rsidP="006C3B3F" w:rsidRDefault="006C3B3F" w14:paraId="4A0B7870"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176201FF" w14:textId="77777777">
        <w:tc>
          <w:tcPr>
            <w:tcW w:w="2694" w:type="dxa"/>
          </w:tcPr>
          <w:p w:rsidRPr="005446C4" w:rsidR="006C3B3F" w:rsidP="006C3B3F" w:rsidRDefault="006C3B3F" w14:paraId="35183655"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7CE925F4" w14:textId="77777777">
            <w:pPr>
              <w:numPr>
                <w:ilvl w:val="0"/>
                <w:numId w:val="11"/>
              </w:numPr>
              <w:spacing w:after="0" w:line="240" w:lineRule="auto"/>
              <w:rPr>
                <w:rFonts w:ascii="Times New Roman" w:hAnsi="Times New Roman"/>
                <w:lang w:val="ro-RO"/>
              </w:rPr>
            </w:pPr>
          </w:p>
        </w:tc>
      </w:tr>
      <w:tr w:rsidRPr="005446C4" w:rsidR="006C3B3F" w:rsidTr="00816FF9" w14:paraId="766F0F1D" w14:textId="77777777">
        <w:tc>
          <w:tcPr>
            <w:tcW w:w="2694" w:type="dxa"/>
          </w:tcPr>
          <w:p w:rsidRPr="005446C4" w:rsidR="006C3B3F" w:rsidP="006C3B3F" w:rsidRDefault="006C3B3F" w14:paraId="25F34CF5"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01DC2B20"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1DA3B6FD" w14:textId="77777777">
      <w:pPr>
        <w:spacing w:after="0" w:line="240" w:lineRule="auto"/>
        <w:rPr>
          <w:rFonts w:ascii="Times New Roman" w:hAnsi="Times New Roman"/>
          <w:b/>
          <w:lang w:val="ro-RO"/>
        </w:rPr>
      </w:pPr>
    </w:p>
    <w:p w:rsidRPr="005446C4" w:rsidR="006C3B3F" w:rsidP="006C3B3F" w:rsidRDefault="006C3B3F" w14:paraId="2CAFBE3C"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13EE2451" w14:textId="77777777">
        <w:tc>
          <w:tcPr>
            <w:tcW w:w="2977" w:type="dxa"/>
          </w:tcPr>
          <w:p w:rsidRPr="005446C4" w:rsidR="006C3B3F" w:rsidP="006C3B3F" w:rsidRDefault="006C3B3F" w14:paraId="6D21D1B8"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45777C73" w14:textId="77777777">
            <w:pPr>
              <w:spacing w:after="0" w:line="240" w:lineRule="auto"/>
              <w:rPr>
                <w:rFonts w:ascii="Times New Roman" w:hAnsi="Times New Roman"/>
                <w:lang w:val="ro-RO"/>
              </w:rPr>
            </w:pPr>
          </w:p>
        </w:tc>
      </w:tr>
      <w:tr w:rsidRPr="005446C4" w:rsidR="006C3B3F" w:rsidTr="00816FF9" w14:paraId="580C9AFC" w14:textId="77777777">
        <w:tc>
          <w:tcPr>
            <w:tcW w:w="2977" w:type="dxa"/>
          </w:tcPr>
          <w:p w:rsidRPr="005446C4" w:rsidR="006C3B3F" w:rsidP="006C3B3F" w:rsidRDefault="006C3B3F" w14:paraId="31F3F76A"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773741" w:rsidR="006C3B3F" w:rsidP="006C3B3F" w:rsidRDefault="00773741" w14:paraId="77677BFD" w14:textId="77777777">
            <w:pPr>
              <w:spacing w:after="0" w:line="240" w:lineRule="auto"/>
              <w:rPr>
                <w:rFonts w:ascii="Times New Roman" w:hAnsi="Times New Roman"/>
                <w:lang w:val="ro-RO"/>
              </w:rPr>
            </w:pPr>
            <w:proofErr w:type="spellStart"/>
            <w:r w:rsidRPr="00773741">
              <w:rPr>
                <w:rFonts w:ascii="Times New Roman" w:hAnsi="Times New Roman"/>
                <w:lang w:val="en-GB"/>
              </w:rPr>
              <w:t>Sală</w:t>
            </w:r>
            <w:proofErr w:type="spellEnd"/>
            <w:r w:rsidRPr="00773741">
              <w:rPr>
                <w:rFonts w:ascii="Times New Roman" w:hAnsi="Times New Roman"/>
                <w:lang w:val="en-GB"/>
              </w:rPr>
              <w:t xml:space="preserve"> de curs/ </w:t>
            </w:r>
            <w:proofErr w:type="spellStart"/>
            <w:r w:rsidRPr="00773741">
              <w:rPr>
                <w:rFonts w:ascii="Times New Roman" w:hAnsi="Times New Roman"/>
                <w:lang w:val="en-GB"/>
              </w:rPr>
              <w:t>laborator</w:t>
            </w:r>
            <w:proofErr w:type="spellEnd"/>
            <w:r w:rsidRPr="00773741">
              <w:rPr>
                <w:rFonts w:ascii="Times New Roman" w:hAnsi="Times New Roman"/>
                <w:lang w:val="en-GB"/>
              </w:rPr>
              <w:t xml:space="preserve"> multimedia, </w:t>
            </w:r>
            <w:proofErr w:type="spellStart"/>
            <w:r w:rsidRPr="00773741">
              <w:rPr>
                <w:rFonts w:ascii="Times New Roman" w:hAnsi="Times New Roman"/>
                <w:lang w:val="en-GB"/>
              </w:rPr>
              <w:t>sistem</w:t>
            </w:r>
            <w:proofErr w:type="spellEnd"/>
            <w:r w:rsidRPr="00773741">
              <w:rPr>
                <w:rFonts w:ascii="Times New Roman" w:hAnsi="Times New Roman"/>
                <w:lang w:val="en-GB"/>
              </w:rPr>
              <w:t xml:space="preserve"> de </w:t>
            </w:r>
            <w:proofErr w:type="spellStart"/>
            <w:r w:rsidRPr="00773741">
              <w:rPr>
                <w:rFonts w:ascii="Times New Roman" w:hAnsi="Times New Roman"/>
                <w:lang w:val="en-GB"/>
              </w:rPr>
              <w:t>amplificare</w:t>
            </w:r>
            <w:proofErr w:type="spellEnd"/>
            <w:r w:rsidRPr="00773741">
              <w:rPr>
                <w:rFonts w:ascii="Times New Roman" w:hAnsi="Times New Roman"/>
                <w:lang w:val="en-GB"/>
              </w:rPr>
              <w:t xml:space="preserve"> audio, </w:t>
            </w:r>
            <w:proofErr w:type="spellStart"/>
            <w:r w:rsidRPr="00773741">
              <w:rPr>
                <w:rFonts w:ascii="Times New Roman" w:hAnsi="Times New Roman"/>
                <w:lang w:val="en-GB"/>
              </w:rPr>
              <w:t>fotocopii</w:t>
            </w:r>
            <w:proofErr w:type="spellEnd"/>
            <w:r w:rsidRPr="00773741">
              <w:rPr>
                <w:rFonts w:ascii="Times New Roman" w:hAnsi="Times New Roman"/>
                <w:lang w:val="en-GB"/>
              </w:rPr>
              <w:t xml:space="preserve">, </w:t>
            </w:r>
            <w:proofErr w:type="spellStart"/>
            <w:r w:rsidRPr="00773741">
              <w:rPr>
                <w:rFonts w:ascii="Times New Roman" w:hAnsi="Times New Roman"/>
                <w:lang w:val="en-GB"/>
              </w:rPr>
              <w:t>materiale</w:t>
            </w:r>
            <w:proofErr w:type="spellEnd"/>
            <w:r w:rsidRPr="00773741">
              <w:rPr>
                <w:rFonts w:ascii="Times New Roman" w:hAnsi="Times New Roman"/>
                <w:lang w:val="en-GB"/>
              </w:rPr>
              <w:t xml:space="preserve"> pe </w:t>
            </w:r>
            <w:proofErr w:type="spellStart"/>
            <w:r w:rsidRPr="00773741">
              <w:rPr>
                <w:rFonts w:ascii="Times New Roman" w:hAnsi="Times New Roman"/>
                <w:lang w:val="en-GB"/>
              </w:rPr>
              <w:t>suport</w:t>
            </w:r>
            <w:proofErr w:type="spellEnd"/>
            <w:r w:rsidRPr="00773741">
              <w:rPr>
                <w:rFonts w:ascii="Times New Roman" w:hAnsi="Times New Roman"/>
                <w:lang w:val="en-GB"/>
              </w:rPr>
              <w:t xml:space="preserve"> electronic, </w:t>
            </w:r>
            <w:proofErr w:type="spellStart"/>
            <w:r w:rsidRPr="00773741">
              <w:rPr>
                <w:rFonts w:ascii="Times New Roman" w:hAnsi="Times New Roman"/>
                <w:lang w:val="en-GB"/>
              </w:rPr>
              <w:t>proiector</w:t>
            </w:r>
            <w:proofErr w:type="spellEnd"/>
            <w:r w:rsidRPr="00773741">
              <w:rPr>
                <w:rFonts w:ascii="Times New Roman" w:hAnsi="Times New Roman"/>
                <w:lang w:val="en-GB"/>
              </w:rPr>
              <w:t>, xerox</w:t>
            </w:r>
          </w:p>
        </w:tc>
      </w:tr>
    </w:tbl>
    <w:p w:rsidRPr="005446C4" w:rsidR="006C3B3F" w:rsidP="006C3B3F" w:rsidRDefault="006C3B3F" w14:paraId="76A29BF9" w14:textId="77777777">
      <w:pPr>
        <w:spacing w:after="0" w:line="240" w:lineRule="auto"/>
        <w:rPr>
          <w:rFonts w:ascii="Times New Roman" w:hAnsi="Times New Roman"/>
          <w:b/>
          <w:lang w:val="ro-RO"/>
        </w:rPr>
      </w:pPr>
    </w:p>
    <w:p w:rsidRPr="006C3B3F" w:rsidR="006C3B3F" w:rsidP="006C3B3F" w:rsidRDefault="006C3B3F" w14:paraId="574684E9"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259F4812"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4765B663"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2412C258"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7EB65D4B"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3525F058"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0B82419B"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1F1B7E6C"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7CCDC807"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7D7FA9BA"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25185F90" w14:textId="77777777">
        <w:trPr>
          <w:cantSplit/>
          <w:trHeight w:val="1403"/>
        </w:trPr>
        <w:tc>
          <w:tcPr>
            <w:tcW w:w="738" w:type="dxa"/>
            <w:shd w:val="clear" w:color="auto" w:fill="auto"/>
            <w:textDirection w:val="btLr"/>
          </w:tcPr>
          <w:p w:rsidRPr="005446C4" w:rsidR="006C3B3F" w:rsidP="006C3B3F" w:rsidRDefault="006C3B3F" w14:paraId="6A9CABFC"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177ECD6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769A7647"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1EB872CA"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3316E949" w14:textId="77777777">
      <w:pPr>
        <w:spacing w:after="0" w:line="240" w:lineRule="auto"/>
        <w:rPr>
          <w:rFonts w:ascii="Times New Roman" w:hAnsi="Times New Roman"/>
          <w:b/>
          <w:lang w:val="ro-RO"/>
        </w:rPr>
      </w:pPr>
    </w:p>
    <w:p w:rsidRPr="005446C4" w:rsidR="006C3B3F" w:rsidP="006C3B3F" w:rsidRDefault="006C3B3F" w14:paraId="1100646C"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397D8ACB" w14:textId="77777777">
        <w:tc>
          <w:tcPr>
            <w:tcW w:w="3227" w:type="dxa"/>
            <w:shd w:val="clear" w:color="auto" w:fill="auto"/>
          </w:tcPr>
          <w:p w:rsidRPr="005446C4" w:rsidR="006C3B3F" w:rsidP="006C3B3F" w:rsidRDefault="006C3B3F" w14:paraId="571940F9"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7EDE8411"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097CEF">
              <w:rPr>
                <w:rFonts w:ascii="Times New Roman" w:hAnsi="Times New Roman"/>
                <w:sz w:val="20"/>
                <w:szCs w:val="20"/>
                <w:lang w:val="ro-RO"/>
              </w:rPr>
              <w:t>limba rusă</w:t>
            </w:r>
            <w:r w:rsidRPr="005446C4">
              <w:rPr>
                <w:rFonts w:ascii="Times New Roman" w:hAnsi="Times New Roman"/>
                <w:sz w:val="20"/>
                <w:szCs w:val="20"/>
                <w:lang w:val="ro-RO"/>
              </w:rPr>
              <w:t xml:space="preserve"> la nivelul </w:t>
            </w:r>
            <w:r w:rsidR="005E7B9C">
              <w:rPr>
                <w:rFonts w:ascii="Times New Roman" w:hAnsi="Times New Roman"/>
                <w:sz w:val="20"/>
                <w:szCs w:val="20"/>
                <w:lang w:val="ro-RO"/>
              </w:rPr>
              <w:t>B1-</w:t>
            </w:r>
            <w:r w:rsidRPr="005446C4">
              <w:rPr>
                <w:rFonts w:ascii="Times New Roman" w:hAnsi="Times New Roman"/>
                <w:sz w:val="20"/>
                <w:szCs w:val="20"/>
                <w:lang w:val="ro-RO"/>
              </w:rPr>
              <w:t>B2, în activitatea lor academică şi în viitoarea activitate profesională.</w:t>
            </w:r>
          </w:p>
        </w:tc>
      </w:tr>
      <w:tr w:rsidRPr="005446C4" w:rsidR="005446C4" w:rsidTr="00816FF9" w14:paraId="03BABB33" w14:textId="77777777">
        <w:tc>
          <w:tcPr>
            <w:tcW w:w="3227" w:type="dxa"/>
            <w:shd w:val="clear" w:color="auto" w:fill="auto"/>
          </w:tcPr>
          <w:p w:rsidRPr="005446C4" w:rsidR="005446C4" w:rsidP="005446C4" w:rsidRDefault="005446C4" w14:paraId="2042691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2EC63494"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27505D">
              <w:rPr>
                <w:rFonts w:ascii="Times New Roman" w:hAnsi="Times New Roman"/>
                <w:sz w:val="20"/>
                <w:szCs w:val="20"/>
                <w:lang w:val="ro-RO"/>
              </w:rPr>
              <w:t>limba rusă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04DBE57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1B5361">
              <w:rPr>
                <w:rFonts w:ascii="Times New Roman" w:hAnsi="Times New Roman"/>
                <w:sz w:val="20"/>
                <w:szCs w:val="20"/>
                <w:lang w:val="ro-RO"/>
              </w:rPr>
              <w:t>limba rusă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02FEB59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147A3C">
              <w:rPr>
                <w:rFonts w:ascii="Times New Roman" w:hAnsi="Times New Roman"/>
                <w:sz w:val="20"/>
                <w:szCs w:val="20"/>
                <w:lang w:val="ro-RO"/>
              </w:rPr>
              <w:t>rusă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00890D8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1B5361">
              <w:rPr>
                <w:rFonts w:ascii="Times New Roman" w:hAnsi="Times New Roman"/>
                <w:sz w:val="20"/>
                <w:szCs w:val="20"/>
                <w:lang w:val="ro-RO"/>
              </w:rPr>
              <w:t>limba rusă.</w:t>
            </w:r>
          </w:p>
          <w:p w:rsidRPr="005446C4" w:rsidR="005446C4" w:rsidP="005446C4" w:rsidRDefault="005446C4" w14:paraId="24D93D0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lastRenderedPageBreak/>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3D061FF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2F05B7F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096F3D60"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0B9239A9"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2DAC4CD9" w14:textId="77777777">
      <w:pPr>
        <w:spacing w:after="0" w:line="240" w:lineRule="auto"/>
        <w:rPr>
          <w:rFonts w:ascii="Times New Roman" w:hAnsi="Times New Roman"/>
          <w:lang w:val="ro-RO"/>
        </w:rPr>
      </w:pPr>
    </w:p>
    <w:p w:rsidRPr="006C3B3F" w:rsidR="006C3B3F" w:rsidP="006C3B3F" w:rsidRDefault="006C3B3F" w14:paraId="460CF8F3" w14:textId="77777777">
      <w:pPr>
        <w:spacing w:after="0" w:line="240" w:lineRule="auto"/>
        <w:rPr>
          <w:rFonts w:ascii="Times New Roman" w:hAnsi="Times New Roman"/>
          <w:b/>
          <w:lang w:val="ro-RO"/>
        </w:rPr>
      </w:pPr>
    </w:p>
    <w:p w:rsidRPr="005446C4" w:rsidR="006C3B3F" w:rsidP="006C3B3F" w:rsidRDefault="006C3B3F" w14:paraId="7AB74D21"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27BB272D" w14:textId="77777777">
        <w:tc>
          <w:tcPr>
            <w:tcW w:w="4786" w:type="dxa"/>
            <w:shd w:val="clear" w:color="auto" w:fill="auto"/>
          </w:tcPr>
          <w:p w:rsidRPr="005446C4" w:rsidR="006C3B3F" w:rsidP="006C3B3F" w:rsidRDefault="006C3B3F" w14:paraId="6516D66F"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382D4C7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3CDA8F6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5E7B9C" w:rsidTr="00816FF9" w14:paraId="6718FC08" w14:textId="77777777">
        <w:tc>
          <w:tcPr>
            <w:tcW w:w="4786" w:type="dxa"/>
            <w:shd w:val="clear" w:color="auto" w:fill="auto"/>
          </w:tcPr>
          <w:p w:rsidRPr="005446C4" w:rsidR="005E7B9C" w:rsidP="006C3B3F" w:rsidRDefault="005E7B9C" w14:paraId="51DA9FE5" w14:textId="77777777">
            <w:pPr>
              <w:spacing w:after="0" w:line="240" w:lineRule="auto"/>
              <w:rPr>
                <w:rFonts w:ascii="Times New Roman" w:hAnsi="Times New Roman"/>
                <w:sz w:val="20"/>
                <w:szCs w:val="20"/>
                <w:lang w:val="ro-RO"/>
              </w:rPr>
            </w:pPr>
            <w:r>
              <w:rPr>
                <w:rFonts w:ascii="Times New Roman" w:hAnsi="Times New Roman"/>
                <w:sz w:val="20"/>
                <w:szCs w:val="20"/>
                <w:lang w:val="ro-RO"/>
              </w:rPr>
              <w:t>8.2. Seminar</w:t>
            </w:r>
          </w:p>
        </w:tc>
        <w:tc>
          <w:tcPr>
            <w:tcW w:w="2552" w:type="dxa"/>
            <w:shd w:val="clear" w:color="auto" w:fill="auto"/>
          </w:tcPr>
          <w:p w:rsidRPr="005446C4" w:rsidR="005E7B9C" w:rsidP="006C3B3F" w:rsidRDefault="005E7B9C" w14:paraId="4B34F70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5E7B9C" w:rsidP="006C3B3F" w:rsidRDefault="005E7B9C" w14:paraId="49F56B0F" w14:textId="77777777">
            <w:pPr>
              <w:spacing w:after="0" w:line="240" w:lineRule="auto"/>
              <w:rPr>
                <w:rFonts w:ascii="Times New Roman" w:hAnsi="Times New Roman"/>
                <w:sz w:val="20"/>
                <w:szCs w:val="20"/>
                <w:lang w:val="ro-RO"/>
              </w:rPr>
            </w:pPr>
            <w:proofErr w:type="spellStart"/>
            <w:r w:rsidRPr="005446C4">
              <w:rPr>
                <w:rFonts w:ascii="Times New Roman" w:hAnsi="Times New Roman"/>
                <w:sz w:val="20"/>
                <w:szCs w:val="20"/>
                <w:lang w:val="ro-RO"/>
              </w:rPr>
              <w:t>Observaţii</w:t>
            </w:r>
            <w:proofErr w:type="spellEnd"/>
          </w:p>
        </w:tc>
      </w:tr>
      <w:tr w:rsidRPr="005446C4" w:rsidR="008427BD" w:rsidTr="00816FF9" w14:paraId="4146D9B6" w14:textId="77777777">
        <w:tc>
          <w:tcPr>
            <w:tcW w:w="4786" w:type="dxa"/>
            <w:shd w:val="clear" w:color="auto" w:fill="auto"/>
          </w:tcPr>
          <w:p w:rsidRPr="005446C4" w:rsidR="008427BD" w:rsidP="008427BD" w:rsidRDefault="008427BD" w14:paraId="4489BA17" w14:textId="77777777">
            <w:pPr>
              <w:spacing w:after="0" w:line="240" w:lineRule="auto"/>
              <w:rPr>
                <w:rFonts w:ascii="Times New Roman" w:hAnsi="Times New Roman"/>
                <w:sz w:val="20"/>
                <w:szCs w:val="20"/>
                <w:lang w:val="ro-RO"/>
              </w:rPr>
            </w:pPr>
            <w:r w:rsidRPr="00097CEF">
              <w:rPr>
                <w:rFonts w:ascii="Times New Roman" w:hAnsi="Times New Roman" w:eastAsia="SimSun"/>
                <w:b/>
                <w:bCs/>
                <w:sz w:val="20"/>
                <w:szCs w:val="20"/>
                <w:lang w:val="ro-RO"/>
              </w:rPr>
              <w:t>1.</w:t>
            </w:r>
            <w:r w:rsidRPr="00097CEF">
              <w:rPr>
                <w:rFonts w:ascii="Times New Roman" w:hAnsi="Times New Roman" w:eastAsia="SimSun"/>
                <w:sz w:val="20"/>
                <w:szCs w:val="20"/>
                <w:lang w:val="ro-RO"/>
              </w:rPr>
              <w:t xml:space="preserve"> Curs introductiv: oportunitatea studierii limbii ruse, motivarea alegerii specializării; informații despre istoria limbii ruse, a alfabetului chirilic</w:t>
            </w:r>
          </w:p>
        </w:tc>
        <w:tc>
          <w:tcPr>
            <w:tcW w:w="2552" w:type="dxa"/>
            <w:shd w:val="clear" w:color="auto" w:fill="auto"/>
          </w:tcPr>
          <w:p w:rsidRPr="0027505D" w:rsidR="008427BD" w:rsidP="008427BD" w:rsidRDefault="008427BD" w14:paraId="72B4CF81"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 xml:space="preserve"> prezentarea materialului, analiza, sinteza, conversaţia </w:t>
            </w:r>
          </w:p>
        </w:tc>
        <w:tc>
          <w:tcPr>
            <w:tcW w:w="2835" w:type="dxa"/>
            <w:shd w:val="clear" w:color="auto" w:fill="auto"/>
          </w:tcPr>
          <w:p w:rsidRPr="005446C4" w:rsidR="008427BD" w:rsidP="008427BD" w:rsidRDefault="008427BD" w14:paraId="1D898F30" w14:textId="77777777">
            <w:pPr>
              <w:spacing w:after="0" w:line="240" w:lineRule="auto"/>
              <w:rPr>
                <w:rFonts w:ascii="Times New Roman" w:hAnsi="Times New Roman"/>
                <w:sz w:val="20"/>
                <w:szCs w:val="20"/>
                <w:lang w:val="ro-RO"/>
              </w:rPr>
            </w:pPr>
          </w:p>
        </w:tc>
      </w:tr>
      <w:tr w:rsidRPr="005446C4" w:rsidR="008427BD" w:rsidTr="00816FF9" w14:paraId="6D5DEB97" w14:textId="77777777">
        <w:tc>
          <w:tcPr>
            <w:tcW w:w="4786" w:type="dxa"/>
            <w:shd w:val="clear" w:color="auto" w:fill="auto"/>
          </w:tcPr>
          <w:p w:rsidRPr="005446C4" w:rsidR="008427BD" w:rsidP="008427BD" w:rsidRDefault="008427BD" w14:paraId="561AFA93" w14:textId="77777777">
            <w:pPr>
              <w:spacing w:after="0" w:line="240" w:lineRule="auto"/>
              <w:rPr>
                <w:rFonts w:ascii="Times New Roman" w:hAnsi="Times New Roman"/>
                <w:sz w:val="20"/>
                <w:szCs w:val="20"/>
                <w:lang w:val="ro-RO"/>
              </w:rPr>
            </w:pPr>
            <w:r w:rsidRPr="00097CEF">
              <w:rPr>
                <w:rFonts w:ascii="Times New Roman" w:hAnsi="Times New Roman" w:eastAsia="SimSun"/>
                <w:sz w:val="20"/>
                <w:szCs w:val="20"/>
                <w:lang w:val="ro-RO"/>
              </w:rPr>
              <w:t>2. Alfabetul chirilic. Scriere / pronunţare (I)</w:t>
            </w:r>
          </w:p>
        </w:tc>
        <w:tc>
          <w:tcPr>
            <w:tcW w:w="2552" w:type="dxa"/>
            <w:shd w:val="clear" w:color="auto" w:fill="auto"/>
          </w:tcPr>
          <w:p w:rsidRPr="0027505D" w:rsidR="008427BD" w:rsidP="008427BD" w:rsidRDefault="0027505D" w14:paraId="640BC2F9"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tc>
        <w:tc>
          <w:tcPr>
            <w:tcW w:w="2835" w:type="dxa"/>
            <w:shd w:val="clear" w:color="auto" w:fill="auto"/>
          </w:tcPr>
          <w:p w:rsidRPr="005446C4" w:rsidR="008427BD" w:rsidP="008427BD" w:rsidRDefault="008427BD" w14:paraId="3243C80A" w14:textId="77777777">
            <w:pPr>
              <w:spacing w:after="0" w:line="240" w:lineRule="auto"/>
              <w:rPr>
                <w:rFonts w:ascii="Times New Roman" w:hAnsi="Times New Roman"/>
                <w:sz w:val="20"/>
                <w:szCs w:val="20"/>
                <w:lang w:val="ro-RO"/>
              </w:rPr>
            </w:pPr>
          </w:p>
        </w:tc>
      </w:tr>
      <w:tr w:rsidRPr="005446C4" w:rsidR="008427BD" w:rsidTr="00816FF9" w14:paraId="51AA7DC0" w14:textId="77777777">
        <w:tc>
          <w:tcPr>
            <w:tcW w:w="4786" w:type="dxa"/>
            <w:shd w:val="clear" w:color="auto" w:fill="auto"/>
          </w:tcPr>
          <w:p w:rsidRPr="005446C4" w:rsidR="008427BD" w:rsidP="008427BD" w:rsidRDefault="008427BD" w14:paraId="4723F664" w14:textId="77777777">
            <w:pPr>
              <w:spacing w:after="0" w:line="240" w:lineRule="auto"/>
              <w:rPr>
                <w:rFonts w:ascii="Times New Roman" w:hAnsi="Times New Roman"/>
                <w:sz w:val="20"/>
                <w:szCs w:val="20"/>
                <w:lang w:val="ro-RO"/>
              </w:rPr>
            </w:pPr>
            <w:r w:rsidRPr="00097CEF">
              <w:rPr>
                <w:rFonts w:ascii="Times New Roman" w:hAnsi="Times New Roman"/>
                <w:b/>
                <w:bCs/>
                <w:sz w:val="20"/>
                <w:szCs w:val="20"/>
                <w:lang w:val="ro-RO"/>
              </w:rPr>
              <w:t>3.</w:t>
            </w:r>
            <w:r w:rsidRPr="00097CEF">
              <w:rPr>
                <w:rFonts w:ascii="Times New Roman" w:hAnsi="Times New Roman"/>
                <w:sz w:val="20"/>
                <w:szCs w:val="20"/>
                <w:lang w:val="ro-RO"/>
              </w:rPr>
              <w:t xml:space="preserve"> </w:t>
            </w:r>
            <w:r w:rsidRPr="00097CEF">
              <w:rPr>
                <w:rFonts w:ascii="Times New Roman" w:hAnsi="Times New Roman" w:eastAsia="SimSun"/>
                <w:sz w:val="20"/>
                <w:szCs w:val="20"/>
                <w:lang w:val="ro-RO"/>
              </w:rPr>
              <w:t>Noţiuni introductive. Alfabetul chirilic. Scriere / pronunţare (II)</w:t>
            </w:r>
          </w:p>
        </w:tc>
        <w:tc>
          <w:tcPr>
            <w:tcW w:w="2552" w:type="dxa"/>
            <w:shd w:val="clear" w:color="auto" w:fill="auto"/>
          </w:tcPr>
          <w:p w:rsidRPr="0027505D" w:rsidR="008427BD" w:rsidP="008427BD" w:rsidRDefault="0027505D" w14:paraId="49B041F4"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27505D" w:rsidR="0027505D" w:rsidP="008427BD" w:rsidRDefault="0027505D" w14:paraId="09DF0F80" w14:textId="77777777">
            <w:pPr>
              <w:spacing w:after="0" w:line="240" w:lineRule="auto"/>
              <w:rPr>
                <w:rFonts w:ascii="Times New Roman" w:hAnsi="Times New Roman"/>
                <w:sz w:val="20"/>
                <w:szCs w:val="20"/>
                <w:lang w:val="ro-RO"/>
              </w:rPr>
            </w:pPr>
          </w:p>
        </w:tc>
        <w:tc>
          <w:tcPr>
            <w:tcW w:w="2835" w:type="dxa"/>
            <w:shd w:val="clear" w:color="auto" w:fill="auto"/>
          </w:tcPr>
          <w:p w:rsidRPr="005446C4" w:rsidR="008427BD" w:rsidP="008427BD" w:rsidRDefault="008427BD" w14:paraId="4D625D84" w14:textId="77777777">
            <w:pPr>
              <w:spacing w:after="0" w:line="240" w:lineRule="auto"/>
              <w:rPr>
                <w:rFonts w:ascii="Times New Roman" w:hAnsi="Times New Roman"/>
                <w:sz w:val="20"/>
                <w:szCs w:val="20"/>
                <w:lang w:val="ro-RO"/>
              </w:rPr>
            </w:pPr>
          </w:p>
        </w:tc>
      </w:tr>
      <w:tr w:rsidRPr="005446C4" w:rsidR="0027505D" w:rsidTr="00816FF9" w14:paraId="314203C9" w14:textId="77777777">
        <w:tc>
          <w:tcPr>
            <w:tcW w:w="4786" w:type="dxa"/>
            <w:shd w:val="clear" w:color="auto" w:fill="auto"/>
          </w:tcPr>
          <w:p w:rsidRPr="005446C4" w:rsidR="0027505D" w:rsidP="0027505D" w:rsidRDefault="0027505D" w14:paraId="14A6FEB4"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4.. </w:t>
            </w:r>
            <w:r w:rsidRPr="00097CEF">
              <w:rPr>
                <w:rFonts w:ascii="Times New Roman" w:hAnsi="Times New Roman" w:eastAsia="SimSun"/>
                <w:sz w:val="20"/>
                <w:szCs w:val="20"/>
                <w:lang w:val="ro-RO"/>
              </w:rPr>
              <w:t>Scriere/pronunţare. Accentul.</w:t>
            </w:r>
            <w:r w:rsidRPr="00097CEF">
              <w:rPr>
                <w:rFonts w:ascii="Times New Roman" w:hAnsi="Times New Roman"/>
                <w:sz w:val="20"/>
                <w:szCs w:val="20"/>
                <w:lang w:val="ro-RO"/>
              </w:rPr>
              <w:t xml:space="preserve"> </w:t>
            </w:r>
            <w:r w:rsidRPr="00097CEF">
              <w:rPr>
                <w:rFonts w:ascii="Times New Roman" w:hAnsi="Times New Roman" w:eastAsia="SimSun"/>
                <w:sz w:val="20"/>
                <w:szCs w:val="20"/>
                <w:lang w:val="ro-RO"/>
              </w:rPr>
              <w:t xml:space="preserve">Intonaţia enunţiativă. Intonaţia interogativă. 2. Pronumele invariabil </w:t>
            </w:r>
            <w:r w:rsidRPr="00097CEF">
              <w:rPr>
                <w:rFonts w:ascii="Times New Roman" w:hAnsi="Times New Roman" w:eastAsia="SimSun"/>
                <w:b/>
                <w:bCs/>
                <w:iCs/>
                <w:sz w:val="20"/>
                <w:szCs w:val="20"/>
                <w:lang w:val="ro-RO"/>
              </w:rPr>
              <w:t>это</w:t>
            </w:r>
            <w:r w:rsidRPr="00097CEF">
              <w:rPr>
                <w:rFonts w:ascii="Times New Roman" w:hAnsi="Times New Roman"/>
                <w:iCs/>
                <w:sz w:val="20"/>
                <w:szCs w:val="20"/>
                <w:lang w:val="ro-RO"/>
              </w:rPr>
              <w:t xml:space="preserve"> (</w:t>
            </w:r>
            <w:r w:rsidRPr="00097CEF">
              <w:rPr>
                <w:rFonts w:ascii="Times New Roman" w:hAnsi="Times New Roman"/>
                <w:i/>
                <w:sz w:val="20"/>
                <w:szCs w:val="20"/>
                <w:lang w:val="ro-RO"/>
              </w:rPr>
              <w:t>acesta</w:t>
            </w:r>
            <w:r w:rsidRPr="00097CEF">
              <w:rPr>
                <w:rFonts w:ascii="Times New Roman" w:hAnsi="Times New Roman"/>
                <w:iCs/>
                <w:sz w:val="20"/>
                <w:szCs w:val="20"/>
                <w:lang w:val="ro-RO"/>
              </w:rPr>
              <w:t xml:space="preserve">, </w:t>
            </w:r>
            <w:r w:rsidRPr="00097CEF">
              <w:rPr>
                <w:rFonts w:ascii="Times New Roman" w:hAnsi="Times New Roman"/>
                <w:i/>
                <w:sz w:val="20"/>
                <w:szCs w:val="20"/>
                <w:lang w:val="ro-RO"/>
              </w:rPr>
              <w:t>aceasta</w:t>
            </w:r>
            <w:r w:rsidRPr="00097CEF">
              <w:rPr>
                <w:rFonts w:ascii="Times New Roman" w:hAnsi="Times New Roman"/>
                <w:iCs/>
                <w:sz w:val="20"/>
                <w:szCs w:val="20"/>
                <w:lang w:val="ro-RO"/>
              </w:rPr>
              <w:t xml:space="preserve">, </w:t>
            </w:r>
            <w:r w:rsidRPr="00097CEF">
              <w:rPr>
                <w:rFonts w:ascii="Times New Roman" w:hAnsi="Times New Roman"/>
                <w:i/>
                <w:sz w:val="20"/>
                <w:szCs w:val="20"/>
                <w:lang w:val="ro-RO"/>
              </w:rPr>
              <w:t>aceștia</w:t>
            </w:r>
            <w:r w:rsidRPr="00097CEF">
              <w:rPr>
                <w:rFonts w:ascii="Times New Roman" w:hAnsi="Times New Roman"/>
                <w:iCs/>
                <w:sz w:val="20"/>
                <w:szCs w:val="20"/>
                <w:lang w:val="ro-RO"/>
              </w:rPr>
              <w:t xml:space="preserve">, </w:t>
            </w:r>
            <w:r w:rsidRPr="00097CEF">
              <w:rPr>
                <w:rFonts w:ascii="Times New Roman" w:hAnsi="Times New Roman"/>
                <w:i/>
                <w:sz w:val="20"/>
                <w:szCs w:val="20"/>
                <w:lang w:val="ro-RO"/>
              </w:rPr>
              <w:t>acestea</w:t>
            </w:r>
            <w:r w:rsidRPr="00097CEF">
              <w:rPr>
                <w:rFonts w:ascii="Times New Roman" w:hAnsi="Times New Roman"/>
                <w:iCs/>
                <w:sz w:val="20"/>
                <w:szCs w:val="20"/>
                <w:lang w:val="ro-RO"/>
              </w:rPr>
              <w:t>)</w:t>
            </w:r>
            <w:r w:rsidRPr="00097CEF">
              <w:rPr>
                <w:rFonts w:ascii="Times New Roman" w:hAnsi="Times New Roman" w:eastAsia="SimSun"/>
                <w:sz w:val="20"/>
                <w:szCs w:val="20"/>
                <w:lang w:val="ro-RO"/>
              </w:rPr>
              <w:t xml:space="preserve"> în structura întrebărilor de tipul „</w:t>
            </w:r>
            <w:r w:rsidRPr="00097CEF">
              <w:rPr>
                <w:rFonts w:ascii="Times New Roman" w:hAnsi="Times New Roman" w:eastAsia="SimSun"/>
                <w:b/>
                <w:bCs/>
                <w:sz w:val="20"/>
                <w:szCs w:val="20"/>
                <w:lang w:val="ro-RO"/>
              </w:rPr>
              <w:t>Кто это?</w:t>
            </w:r>
            <w:r w:rsidRPr="00097CEF">
              <w:rPr>
                <w:rFonts w:ascii="Times New Roman" w:hAnsi="Times New Roman" w:eastAsia="SimSun"/>
                <w:sz w:val="20"/>
                <w:szCs w:val="20"/>
                <w:lang w:val="ro-RO"/>
              </w:rPr>
              <w:t xml:space="preserve"> (Cine este acesta/aceasta?; Cine sunt aceștia/acestea?)” și  „</w:t>
            </w:r>
            <w:r w:rsidRPr="00097CEF">
              <w:rPr>
                <w:rFonts w:ascii="Times New Roman" w:hAnsi="Times New Roman" w:eastAsia="SimSun"/>
                <w:b/>
                <w:bCs/>
                <w:sz w:val="20"/>
                <w:szCs w:val="20"/>
                <w:lang w:val="ro-RO"/>
              </w:rPr>
              <w:t>Что это?</w:t>
            </w:r>
            <w:r w:rsidRPr="00097CEF">
              <w:rPr>
                <w:rFonts w:ascii="Times New Roman" w:hAnsi="Times New Roman" w:eastAsia="SimSun"/>
                <w:sz w:val="20"/>
                <w:szCs w:val="20"/>
                <w:lang w:val="ro-RO"/>
              </w:rPr>
              <w:t xml:space="preserve"> (Ce este acesta/aceasta; Ce sunt aceștia/acestea?); 3. </w:t>
            </w:r>
            <w:r w:rsidRPr="00097CEF">
              <w:rPr>
                <w:rFonts w:ascii="Times New Roman" w:hAnsi="Times New Roman"/>
                <w:sz w:val="20"/>
                <w:szCs w:val="20"/>
                <w:lang w:val="ro-RO"/>
              </w:rPr>
              <w:t>Dubla negație: „</w:t>
            </w:r>
            <w:r w:rsidRPr="00097CEF">
              <w:rPr>
                <w:rFonts w:ascii="Times New Roman" w:hAnsi="Times New Roman"/>
                <w:b/>
                <w:bCs/>
                <w:sz w:val="20"/>
                <w:szCs w:val="20"/>
                <w:lang w:val="ro-RO"/>
              </w:rPr>
              <w:t>нет</w:t>
            </w:r>
            <w:r w:rsidRPr="00097CEF">
              <w:rPr>
                <w:rFonts w:ascii="Times New Roman" w:hAnsi="Times New Roman"/>
                <w:sz w:val="20"/>
                <w:szCs w:val="20"/>
                <w:lang w:val="ro-RO"/>
              </w:rPr>
              <w:t>” (nu) și „</w:t>
            </w:r>
            <w:r w:rsidRPr="00097CEF">
              <w:rPr>
                <w:rFonts w:ascii="Times New Roman" w:hAnsi="Times New Roman"/>
                <w:b/>
                <w:bCs/>
                <w:sz w:val="20"/>
                <w:szCs w:val="20"/>
                <w:lang w:val="ro-RO"/>
              </w:rPr>
              <w:t>не</w:t>
            </w:r>
            <w:r w:rsidRPr="00097CEF">
              <w:rPr>
                <w:rFonts w:ascii="Times New Roman" w:hAnsi="Times New Roman"/>
                <w:sz w:val="20"/>
                <w:szCs w:val="20"/>
                <w:lang w:val="ro-RO"/>
              </w:rPr>
              <w:t xml:space="preserve"> </w:t>
            </w:r>
            <w:r w:rsidRPr="00097CEF">
              <w:rPr>
                <w:rFonts w:ascii="Times New Roman" w:hAnsi="Times New Roman"/>
                <w:b/>
                <w:bCs/>
                <w:sz w:val="20"/>
                <w:szCs w:val="20"/>
                <w:lang w:val="ro-RO"/>
              </w:rPr>
              <w:t>...</w:t>
            </w:r>
            <w:r w:rsidRPr="00097CEF">
              <w:rPr>
                <w:rFonts w:ascii="Times New Roman" w:hAnsi="Times New Roman"/>
                <w:sz w:val="20"/>
                <w:szCs w:val="20"/>
                <w:lang w:val="ro-RO"/>
              </w:rPr>
              <w:t xml:space="preserve">” (nu ...). 4. </w:t>
            </w:r>
            <w:r w:rsidRPr="00097CEF">
              <w:rPr>
                <w:rFonts w:ascii="Times New Roman" w:hAnsi="Times New Roman" w:eastAsia="SimSun"/>
                <w:sz w:val="20"/>
                <w:szCs w:val="20"/>
                <w:lang w:val="ro-RO"/>
              </w:rPr>
              <w:t xml:space="preserve">Lexic uzual: </w:t>
            </w:r>
            <w:r w:rsidRPr="00097CEF">
              <w:rPr>
                <w:rFonts w:ascii="Times New Roman" w:hAnsi="Times New Roman" w:eastAsia="SimSun"/>
                <w:b/>
                <w:bCs/>
                <w:sz w:val="20"/>
                <w:szCs w:val="20"/>
                <w:lang w:val="ro-RO"/>
              </w:rPr>
              <w:t>obiecte înconjurătoare, enunțuri simple.</w:t>
            </w:r>
          </w:p>
        </w:tc>
        <w:tc>
          <w:tcPr>
            <w:tcW w:w="2552" w:type="dxa"/>
            <w:shd w:val="clear" w:color="auto" w:fill="auto"/>
          </w:tcPr>
          <w:p w:rsidRPr="005446C4" w:rsidR="0027505D" w:rsidP="0027505D" w:rsidRDefault="0027505D" w14:paraId="6585EB99"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 xml:space="preserve"> prezentarea materialului, analiza, sinteza, conversaţia </w:t>
            </w:r>
          </w:p>
        </w:tc>
        <w:tc>
          <w:tcPr>
            <w:tcW w:w="2835" w:type="dxa"/>
            <w:shd w:val="clear" w:color="auto" w:fill="auto"/>
          </w:tcPr>
          <w:p w:rsidRPr="005446C4" w:rsidR="0027505D" w:rsidP="0027505D" w:rsidRDefault="0027505D" w14:paraId="5DAC2CDD" w14:textId="77777777">
            <w:pPr>
              <w:spacing w:after="0" w:line="240" w:lineRule="auto"/>
              <w:rPr>
                <w:rFonts w:ascii="Times New Roman" w:hAnsi="Times New Roman"/>
                <w:sz w:val="20"/>
                <w:szCs w:val="20"/>
                <w:lang w:val="ro-RO"/>
              </w:rPr>
            </w:pPr>
          </w:p>
        </w:tc>
      </w:tr>
      <w:tr w:rsidRPr="005446C4" w:rsidR="0027505D" w:rsidTr="00816FF9" w14:paraId="5DB55104" w14:textId="77777777">
        <w:tc>
          <w:tcPr>
            <w:tcW w:w="4786" w:type="dxa"/>
            <w:shd w:val="clear" w:color="auto" w:fill="auto"/>
          </w:tcPr>
          <w:p w:rsidRPr="005446C4" w:rsidR="0027505D" w:rsidP="0027505D" w:rsidRDefault="0027505D" w14:paraId="4C980644"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5. </w:t>
            </w:r>
            <w:r w:rsidRPr="00097CEF">
              <w:rPr>
                <w:rFonts w:ascii="Times New Roman" w:hAnsi="Times New Roman" w:eastAsia="SimSun"/>
                <w:sz w:val="20"/>
                <w:szCs w:val="20"/>
                <w:lang w:val="ro-RO"/>
              </w:rPr>
              <w:t xml:space="preserve">Genul substantivelor. </w:t>
            </w:r>
            <w:r w:rsidRPr="00097CEF">
              <w:rPr>
                <w:rFonts w:ascii="Times New Roman" w:hAnsi="Times New Roman" w:eastAsia="SimSun"/>
                <w:bCs/>
                <w:sz w:val="20"/>
                <w:szCs w:val="20"/>
                <w:lang w:val="ro-RO"/>
              </w:rPr>
              <w:t xml:space="preserve">Desinenţe specifice genurilor masculin, feminin, neutru (cazul nominativ). 2. Substantive de gen comun. 3. Substantive indeclinabile. </w:t>
            </w:r>
            <w:r w:rsidRPr="00097CEF">
              <w:rPr>
                <w:rFonts w:ascii="Times New Roman" w:hAnsi="Times New Roman"/>
                <w:bCs/>
                <w:sz w:val="20"/>
                <w:szCs w:val="20"/>
                <w:lang w:val="ro-RO"/>
              </w:rPr>
              <w:t xml:space="preserve">4. </w:t>
            </w:r>
            <w:r w:rsidRPr="00097CEF">
              <w:rPr>
                <w:rFonts w:ascii="Times New Roman" w:hAnsi="Times New Roman"/>
                <w:sz w:val="20"/>
                <w:szCs w:val="20"/>
                <w:lang w:val="ro-RO"/>
              </w:rPr>
              <w:t xml:space="preserve">Particularități ale substantivelor masculine și feminine în semnul moale. </w:t>
            </w:r>
            <w:r w:rsidRPr="00097CEF">
              <w:rPr>
                <w:rFonts w:ascii="Times New Roman" w:hAnsi="Times New Roman" w:eastAsia="SimSun"/>
                <w:sz w:val="20"/>
                <w:szCs w:val="20"/>
                <w:lang w:val="ro-RO"/>
              </w:rPr>
              <w:t>Pronumele personale (cazul nominativ</w:t>
            </w:r>
            <w:r w:rsidRPr="00097CEF">
              <w:rPr>
                <w:rFonts w:ascii="Times New Roman" w:hAnsi="Times New Roman" w:eastAsia="SimSun"/>
                <w:sz w:val="20"/>
                <w:szCs w:val="20"/>
                <w:lang w:val="ru-RU"/>
              </w:rPr>
              <w:t>)</w:t>
            </w:r>
            <w:r w:rsidRPr="00097CEF">
              <w:rPr>
                <w:rFonts w:ascii="Times New Roman" w:hAnsi="Times New Roman"/>
                <w:sz w:val="20"/>
                <w:szCs w:val="20"/>
                <w:lang w:val="ro-RO"/>
              </w:rPr>
              <w:t xml:space="preserve"> </w:t>
            </w:r>
          </w:p>
        </w:tc>
        <w:tc>
          <w:tcPr>
            <w:tcW w:w="2552" w:type="dxa"/>
            <w:shd w:val="clear" w:color="auto" w:fill="auto"/>
          </w:tcPr>
          <w:p w:rsidRPr="005446C4" w:rsidR="0027505D" w:rsidP="0027505D" w:rsidRDefault="0027505D" w14:paraId="7F354D25"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tc>
        <w:tc>
          <w:tcPr>
            <w:tcW w:w="2835" w:type="dxa"/>
            <w:shd w:val="clear" w:color="auto" w:fill="auto"/>
          </w:tcPr>
          <w:p w:rsidRPr="005446C4" w:rsidR="0027505D" w:rsidP="0027505D" w:rsidRDefault="0027505D" w14:paraId="3ADD7A9B" w14:textId="77777777">
            <w:pPr>
              <w:spacing w:after="0" w:line="240" w:lineRule="auto"/>
              <w:rPr>
                <w:rFonts w:ascii="Times New Roman" w:hAnsi="Times New Roman"/>
                <w:sz w:val="20"/>
                <w:szCs w:val="20"/>
                <w:lang w:val="ro-RO"/>
              </w:rPr>
            </w:pPr>
          </w:p>
        </w:tc>
      </w:tr>
      <w:tr w:rsidRPr="005446C4" w:rsidR="0027505D" w:rsidTr="00816FF9" w14:paraId="287DBA92" w14:textId="77777777">
        <w:tc>
          <w:tcPr>
            <w:tcW w:w="4786" w:type="dxa"/>
            <w:shd w:val="clear" w:color="auto" w:fill="auto"/>
          </w:tcPr>
          <w:p w:rsidRPr="005446C4" w:rsidR="0027505D" w:rsidP="0027505D" w:rsidRDefault="0027505D" w14:paraId="0FF1F5F3"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6.</w:t>
            </w:r>
            <w:r w:rsidRPr="00097CEF">
              <w:rPr>
                <w:rFonts w:ascii="Times New Roman" w:hAnsi="Times New Roman" w:eastAsia="SimSun"/>
                <w:sz w:val="20"/>
                <w:szCs w:val="20"/>
                <w:lang w:val="ro-RO"/>
              </w:rPr>
              <w:t>)</w:t>
            </w:r>
            <w:r w:rsidRPr="00097CEF">
              <w:rPr>
                <w:rFonts w:ascii="Times New Roman" w:hAnsi="Times New Roman"/>
                <w:sz w:val="20"/>
                <w:szCs w:val="20"/>
                <w:lang w:val="ro-RO"/>
              </w:rPr>
              <w:t xml:space="preserve"> Conjugarea verbeleor </w:t>
            </w:r>
            <w:r w:rsidRPr="00097CEF">
              <w:rPr>
                <w:rFonts w:ascii="Times New Roman" w:hAnsi="Times New Roman"/>
                <w:b/>
                <w:bCs/>
                <w:sz w:val="20"/>
                <w:szCs w:val="20"/>
                <w:lang w:val="ro-RO"/>
              </w:rPr>
              <w:t>читать</w:t>
            </w:r>
            <w:r w:rsidRPr="00097CEF">
              <w:rPr>
                <w:rFonts w:ascii="Times New Roman" w:hAnsi="Times New Roman"/>
                <w:sz w:val="20"/>
                <w:szCs w:val="20"/>
                <w:lang w:val="ro-RO"/>
              </w:rPr>
              <w:t xml:space="preserve"> (1) </w:t>
            </w:r>
            <w:r w:rsidRPr="00097CEF">
              <w:rPr>
                <w:rFonts w:ascii="Times New Roman" w:hAnsi="Times New Roman"/>
                <w:b/>
                <w:bCs/>
                <w:sz w:val="20"/>
                <w:szCs w:val="20"/>
                <w:lang w:val="ro-RO"/>
              </w:rPr>
              <w:t>говорить</w:t>
            </w:r>
            <w:r w:rsidRPr="00097CEF">
              <w:rPr>
                <w:rFonts w:ascii="Times New Roman" w:hAnsi="Times New Roman"/>
                <w:sz w:val="20"/>
                <w:szCs w:val="20"/>
                <w:lang w:val="ro-RO"/>
              </w:rPr>
              <w:t xml:space="preserve"> (2 la timpul prezent).</w:t>
            </w:r>
            <w:r w:rsidRPr="00097CEF">
              <w:rPr>
                <w:rFonts w:ascii="Times New Roman" w:hAnsi="Times New Roman" w:eastAsia="SimSun"/>
                <w:sz w:val="20"/>
                <w:szCs w:val="20"/>
                <w:lang w:val="ro-RO"/>
              </w:rPr>
              <w:t xml:space="preserve"> </w:t>
            </w:r>
            <w:r w:rsidRPr="00097CEF">
              <w:rPr>
                <w:rFonts w:ascii="Times New Roman" w:hAnsi="Times New Roman"/>
                <w:sz w:val="20"/>
                <w:szCs w:val="20"/>
                <w:lang w:val="ro-RO"/>
              </w:rPr>
              <w:t xml:space="preserve">2. </w:t>
            </w:r>
            <w:r w:rsidRPr="00097CEF">
              <w:rPr>
                <w:rFonts w:ascii="Times New Roman" w:hAnsi="Times New Roman"/>
                <w:i/>
                <w:iCs/>
                <w:sz w:val="20"/>
                <w:szCs w:val="20"/>
                <w:lang w:val="ro-RO"/>
              </w:rPr>
              <w:t>Să facem cunoștință!</w:t>
            </w:r>
            <w:r w:rsidRPr="00097CEF">
              <w:rPr>
                <w:rFonts w:ascii="Times New Roman" w:hAnsi="Times New Roman"/>
                <w:sz w:val="20"/>
                <w:szCs w:val="20"/>
                <w:lang w:val="ro-RO"/>
              </w:rPr>
              <w:t xml:space="preserve"> (utilizarea pronumelor personale și a răspunsului „</w:t>
            </w:r>
            <w:r w:rsidRPr="00097CEF">
              <w:rPr>
                <w:rFonts w:ascii="Times New Roman" w:hAnsi="Times New Roman"/>
                <w:b/>
                <w:bCs/>
                <w:sz w:val="20"/>
                <w:szCs w:val="20"/>
                <w:lang w:val="ro-RO"/>
              </w:rPr>
              <w:t>о</w:t>
            </w:r>
            <w:r w:rsidRPr="00097CEF">
              <w:rPr>
                <w:rFonts w:ascii="Times New Roman" w:hAnsi="Times New Roman"/>
                <w:sz w:val="20"/>
                <w:szCs w:val="20"/>
                <w:lang w:val="ro-RO"/>
              </w:rPr>
              <w:t>чень при</w:t>
            </w:r>
            <w:r w:rsidRPr="00097CEF">
              <w:rPr>
                <w:rFonts w:ascii="Times New Roman" w:hAnsi="Times New Roman"/>
                <w:b/>
                <w:bCs/>
                <w:sz w:val="20"/>
                <w:szCs w:val="20"/>
                <w:lang w:val="ro-RO"/>
              </w:rPr>
              <w:t>я</w:t>
            </w:r>
            <w:r w:rsidRPr="00097CEF">
              <w:rPr>
                <w:rFonts w:ascii="Times New Roman" w:hAnsi="Times New Roman"/>
                <w:sz w:val="20"/>
                <w:szCs w:val="20"/>
                <w:lang w:val="ro-RO"/>
              </w:rPr>
              <w:t>тно!”) – „îmi pare bine”.</w:t>
            </w:r>
            <w:r w:rsidRPr="00097CEF">
              <w:rPr>
                <w:rFonts w:ascii="Times New Roman" w:hAnsi="Times New Roman"/>
                <w:bCs/>
                <w:sz w:val="20"/>
                <w:szCs w:val="20"/>
                <w:lang w:val="ro-RO"/>
              </w:rPr>
              <w:t xml:space="preserve"> 3. </w:t>
            </w:r>
            <w:r w:rsidRPr="00097CEF">
              <w:rPr>
                <w:rFonts w:ascii="Times New Roman" w:hAnsi="Times New Roman"/>
                <w:sz w:val="20"/>
                <w:szCs w:val="20"/>
                <w:lang w:val="ro-RO"/>
              </w:rPr>
              <w:t>Lexic uzual: activități cotidiene</w:t>
            </w:r>
          </w:p>
        </w:tc>
        <w:tc>
          <w:tcPr>
            <w:tcW w:w="2552" w:type="dxa"/>
            <w:shd w:val="clear" w:color="auto" w:fill="auto"/>
          </w:tcPr>
          <w:p w:rsidRPr="0027505D" w:rsidR="0027505D" w:rsidP="0027505D" w:rsidRDefault="0027505D" w14:paraId="5075298B"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39C7912A" w14:textId="77777777">
            <w:pPr>
              <w:spacing w:after="0" w:line="240" w:lineRule="auto"/>
              <w:rPr>
                <w:rFonts w:ascii="Times New Roman" w:hAnsi="Times New Roman"/>
                <w:sz w:val="20"/>
                <w:szCs w:val="20"/>
                <w:lang w:val="ro-RO"/>
              </w:rPr>
            </w:pPr>
          </w:p>
        </w:tc>
        <w:tc>
          <w:tcPr>
            <w:tcW w:w="2835" w:type="dxa"/>
            <w:shd w:val="clear" w:color="auto" w:fill="auto"/>
          </w:tcPr>
          <w:p w:rsidRPr="005446C4" w:rsidR="0027505D" w:rsidP="0027505D" w:rsidRDefault="0027505D" w14:paraId="3818BFAA" w14:textId="77777777">
            <w:pPr>
              <w:spacing w:after="0" w:line="240" w:lineRule="auto"/>
              <w:rPr>
                <w:rFonts w:ascii="Times New Roman" w:hAnsi="Times New Roman"/>
                <w:sz w:val="20"/>
                <w:szCs w:val="20"/>
                <w:lang w:val="ro-RO"/>
              </w:rPr>
            </w:pPr>
          </w:p>
        </w:tc>
      </w:tr>
      <w:tr w:rsidRPr="005446C4" w:rsidR="0027505D" w:rsidTr="00816FF9" w14:paraId="1A6046FC" w14:textId="77777777">
        <w:tc>
          <w:tcPr>
            <w:tcW w:w="4786" w:type="dxa"/>
            <w:shd w:val="clear" w:color="auto" w:fill="auto"/>
          </w:tcPr>
          <w:p w:rsidRPr="005446C4" w:rsidR="0027505D" w:rsidP="0027505D" w:rsidRDefault="0027505D" w14:paraId="7A6B3665"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7. Numărul plural al substantivelor: formare, desinențe specifice, forme speciale. </w:t>
            </w:r>
          </w:p>
        </w:tc>
        <w:tc>
          <w:tcPr>
            <w:tcW w:w="2552" w:type="dxa"/>
            <w:shd w:val="clear" w:color="auto" w:fill="auto"/>
          </w:tcPr>
          <w:p w:rsidRPr="005446C4" w:rsidR="0027505D" w:rsidP="0027505D" w:rsidRDefault="0027505D" w14:paraId="7E12CC34" w14:textId="77777777">
            <w:pPr>
              <w:spacing w:after="0" w:line="240" w:lineRule="auto"/>
              <w:rPr>
                <w:rFonts w:ascii="Times New Roman" w:hAnsi="Times New Roman"/>
                <w:b/>
                <w:sz w:val="20"/>
                <w:szCs w:val="20"/>
                <w:lang w:val="ro-RO"/>
              </w:rPr>
            </w:pPr>
            <w:r w:rsidRPr="0027505D">
              <w:rPr>
                <w:rFonts w:ascii="Times New Roman" w:hAnsi="Times New Roman"/>
                <w:sz w:val="20"/>
                <w:szCs w:val="20"/>
                <w:lang w:val="ro-RO"/>
              </w:rPr>
              <w:t xml:space="preserve"> prezentarea materialului, analiza, sinteza, conversaţia </w:t>
            </w:r>
          </w:p>
        </w:tc>
        <w:tc>
          <w:tcPr>
            <w:tcW w:w="2835" w:type="dxa"/>
            <w:shd w:val="clear" w:color="auto" w:fill="auto"/>
          </w:tcPr>
          <w:p w:rsidRPr="005446C4" w:rsidR="0027505D" w:rsidP="0027505D" w:rsidRDefault="0027505D" w14:paraId="3230EF7C" w14:textId="77777777">
            <w:pPr>
              <w:spacing w:after="0" w:line="240" w:lineRule="auto"/>
              <w:rPr>
                <w:rFonts w:ascii="Times New Roman" w:hAnsi="Times New Roman"/>
                <w:sz w:val="20"/>
                <w:szCs w:val="20"/>
                <w:lang w:val="ro-RO"/>
              </w:rPr>
            </w:pPr>
          </w:p>
        </w:tc>
      </w:tr>
      <w:tr w:rsidRPr="005446C4" w:rsidR="0027505D" w:rsidTr="00816FF9" w14:paraId="1C088310" w14:textId="77777777">
        <w:tc>
          <w:tcPr>
            <w:tcW w:w="4786" w:type="dxa"/>
            <w:shd w:val="clear" w:color="auto" w:fill="auto"/>
          </w:tcPr>
          <w:p w:rsidRPr="005446C4" w:rsidR="0027505D" w:rsidP="0027505D" w:rsidRDefault="0027505D" w14:paraId="7A8FEA57"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8. </w:t>
            </w:r>
            <w:r w:rsidRPr="00097CEF">
              <w:rPr>
                <w:rFonts w:ascii="Times New Roman" w:hAnsi="Times New Roman" w:eastAsia="SimSun"/>
                <w:sz w:val="20"/>
                <w:szCs w:val="20"/>
                <w:lang w:val="ro-RO"/>
              </w:rPr>
              <w:t>Adverbele de loc: где (unde), здесь (aici), там (acolo), дома (acasă); 3. Adverbele de timp: когд</w:t>
            </w:r>
            <w:r w:rsidRPr="00097CEF">
              <w:rPr>
                <w:rFonts w:ascii="Times New Roman" w:hAnsi="Times New Roman" w:eastAsia="SimSun"/>
                <w:b/>
                <w:bCs/>
                <w:sz w:val="20"/>
                <w:szCs w:val="20"/>
                <w:lang w:val="ro-RO"/>
              </w:rPr>
              <w:t>а</w:t>
            </w:r>
            <w:r w:rsidRPr="00097CEF">
              <w:rPr>
                <w:rFonts w:ascii="Times New Roman" w:hAnsi="Times New Roman" w:eastAsia="SimSun"/>
                <w:sz w:val="20"/>
                <w:szCs w:val="20"/>
                <w:lang w:val="ro-RO"/>
              </w:rPr>
              <w:t xml:space="preserve"> (când), </w:t>
            </w:r>
            <w:r w:rsidRPr="00097CEF">
              <w:rPr>
                <w:rFonts w:ascii="Times New Roman" w:hAnsi="Times New Roman" w:eastAsia="SimSun"/>
                <w:b/>
                <w:bCs/>
                <w:sz w:val="20"/>
                <w:szCs w:val="20"/>
                <w:lang w:val="ro-RO"/>
              </w:rPr>
              <w:t>у</w:t>
            </w:r>
            <w:r w:rsidRPr="00097CEF">
              <w:rPr>
                <w:rFonts w:ascii="Times New Roman" w:hAnsi="Times New Roman" w:eastAsia="SimSun"/>
                <w:sz w:val="20"/>
                <w:szCs w:val="20"/>
                <w:lang w:val="ro-RO"/>
              </w:rPr>
              <w:t>тром (dimineața), днём (ziua), в</w:t>
            </w:r>
            <w:r w:rsidRPr="00097CEF">
              <w:rPr>
                <w:rFonts w:ascii="Times New Roman" w:hAnsi="Times New Roman" w:eastAsia="SimSun"/>
                <w:b/>
                <w:bCs/>
                <w:sz w:val="20"/>
                <w:szCs w:val="20"/>
                <w:lang w:val="ro-RO"/>
              </w:rPr>
              <w:t>е</w:t>
            </w:r>
            <w:r w:rsidRPr="00097CEF">
              <w:rPr>
                <w:rFonts w:ascii="Times New Roman" w:hAnsi="Times New Roman" w:eastAsia="SimSun"/>
                <w:sz w:val="20"/>
                <w:szCs w:val="20"/>
                <w:lang w:val="ro-RO"/>
              </w:rPr>
              <w:t>чером (seara), н</w:t>
            </w:r>
            <w:r w:rsidRPr="00097CEF">
              <w:rPr>
                <w:rFonts w:ascii="Times New Roman" w:hAnsi="Times New Roman" w:eastAsia="SimSun"/>
                <w:b/>
                <w:bCs/>
                <w:sz w:val="20"/>
                <w:szCs w:val="20"/>
                <w:lang w:val="ro-RO"/>
              </w:rPr>
              <w:t>о</w:t>
            </w:r>
            <w:r w:rsidRPr="00097CEF">
              <w:rPr>
                <w:rFonts w:ascii="Times New Roman" w:hAnsi="Times New Roman" w:eastAsia="SimSun"/>
                <w:sz w:val="20"/>
                <w:szCs w:val="20"/>
                <w:lang w:val="ro-RO"/>
              </w:rPr>
              <w:t xml:space="preserve">чью (noaptea). Lexic uzual: </w:t>
            </w:r>
            <w:r w:rsidRPr="004416AC">
              <w:rPr>
                <w:rFonts w:ascii="Times New Roman" w:hAnsi="Times New Roman" w:eastAsia="SimSun"/>
                <w:b/>
                <w:bCs/>
                <w:sz w:val="20"/>
                <w:szCs w:val="20"/>
                <w:lang w:val="ro-RO"/>
              </w:rPr>
              <w:t>zilele săptămânii, activități legate de diferitele momente ale zilei/săptămânii.</w:t>
            </w:r>
          </w:p>
        </w:tc>
        <w:tc>
          <w:tcPr>
            <w:tcW w:w="2552" w:type="dxa"/>
            <w:shd w:val="clear" w:color="auto" w:fill="auto"/>
          </w:tcPr>
          <w:p w:rsidRPr="005446C4" w:rsidR="0027505D" w:rsidP="0027505D" w:rsidRDefault="0027505D" w14:paraId="7E1DFFAA" w14:textId="77777777">
            <w:pPr>
              <w:spacing w:after="0" w:line="240" w:lineRule="auto"/>
              <w:rPr>
                <w:rFonts w:ascii="Times New Roman" w:hAnsi="Times New Roman"/>
                <w:b/>
                <w:sz w:val="20"/>
                <w:szCs w:val="20"/>
                <w:lang w:val="ro-RO"/>
              </w:rPr>
            </w:pPr>
            <w:r w:rsidRPr="0027505D">
              <w:rPr>
                <w:rFonts w:ascii="Times New Roman" w:hAnsi="Times New Roman"/>
                <w:sz w:val="20"/>
                <w:szCs w:val="20"/>
                <w:lang w:val="ro-RO"/>
              </w:rPr>
              <w:t>prezentarea materialului, analiza, sinteza, conversaţia</w:t>
            </w:r>
          </w:p>
        </w:tc>
        <w:tc>
          <w:tcPr>
            <w:tcW w:w="2835" w:type="dxa"/>
            <w:shd w:val="clear" w:color="auto" w:fill="auto"/>
          </w:tcPr>
          <w:p w:rsidRPr="005446C4" w:rsidR="0027505D" w:rsidP="0027505D" w:rsidRDefault="0027505D" w14:paraId="5FE62AE5" w14:textId="77777777">
            <w:pPr>
              <w:spacing w:after="0" w:line="240" w:lineRule="auto"/>
              <w:rPr>
                <w:rFonts w:ascii="Times New Roman" w:hAnsi="Times New Roman"/>
                <w:sz w:val="20"/>
                <w:szCs w:val="20"/>
                <w:lang w:val="ro-RO"/>
              </w:rPr>
            </w:pPr>
          </w:p>
        </w:tc>
      </w:tr>
      <w:tr w:rsidRPr="005446C4" w:rsidR="0027505D" w:rsidTr="00816FF9" w14:paraId="4A1B9BFB" w14:textId="77777777">
        <w:tc>
          <w:tcPr>
            <w:tcW w:w="4786" w:type="dxa"/>
            <w:shd w:val="clear" w:color="auto" w:fill="auto"/>
          </w:tcPr>
          <w:p w:rsidRPr="005446C4" w:rsidR="0027505D" w:rsidP="0027505D" w:rsidRDefault="0027505D" w14:paraId="0D98B78F" w14:textId="77777777">
            <w:pPr>
              <w:spacing w:after="0" w:line="240" w:lineRule="auto"/>
              <w:rPr>
                <w:rFonts w:ascii="Times New Roman" w:hAnsi="Times New Roman"/>
                <w:sz w:val="20"/>
                <w:szCs w:val="20"/>
                <w:lang w:val="ro-RO"/>
              </w:rPr>
            </w:pPr>
            <w:r w:rsidRPr="00097CEF">
              <w:rPr>
                <w:rFonts w:ascii="Times New Roman" w:hAnsi="Times New Roman"/>
                <w:b/>
                <w:bCs/>
                <w:sz w:val="20"/>
                <w:szCs w:val="20"/>
                <w:lang w:val="ro-RO"/>
              </w:rPr>
              <w:t xml:space="preserve">9. </w:t>
            </w:r>
            <w:r w:rsidRPr="00097CEF">
              <w:rPr>
                <w:rFonts w:ascii="Times New Roman" w:hAnsi="Times New Roman"/>
                <w:bCs/>
                <w:sz w:val="20"/>
                <w:szCs w:val="20"/>
                <w:lang w:val="ro-RO"/>
              </w:rPr>
              <w:t xml:space="preserve">Pronumele posesiv: </w:t>
            </w:r>
            <w:r w:rsidRPr="00097CEF">
              <w:rPr>
                <w:rFonts w:ascii="Times New Roman" w:hAnsi="Times New Roman"/>
                <w:b/>
                <w:sz w:val="20"/>
                <w:szCs w:val="20"/>
                <w:lang w:val="ro-RO"/>
              </w:rPr>
              <w:t>чей</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чья</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чьё</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чьи</w:t>
            </w:r>
            <w:r w:rsidRPr="00097CEF">
              <w:rPr>
                <w:rFonts w:ascii="Times New Roman" w:hAnsi="Times New Roman"/>
                <w:bCs/>
                <w:sz w:val="20"/>
                <w:szCs w:val="20"/>
                <w:lang w:val="ro-RO"/>
              </w:rPr>
              <w:t xml:space="preserve"> (al, a, ai, ale cui);  </w:t>
            </w:r>
            <w:r w:rsidRPr="00097CEF">
              <w:rPr>
                <w:rFonts w:ascii="Times New Roman" w:hAnsi="Times New Roman"/>
                <w:b/>
                <w:sz w:val="20"/>
                <w:szCs w:val="20"/>
                <w:lang w:val="ro-RO"/>
              </w:rPr>
              <w:t>мой</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моя</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моё</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мои</w:t>
            </w:r>
            <w:r w:rsidRPr="00097CEF">
              <w:rPr>
                <w:rFonts w:ascii="Times New Roman" w:hAnsi="Times New Roman"/>
                <w:bCs/>
                <w:sz w:val="20"/>
                <w:szCs w:val="20"/>
                <w:lang w:val="ro-RO"/>
              </w:rPr>
              <w:t xml:space="preserve"> (al meu, a mea, ai mei, ale mele)</w:t>
            </w:r>
            <w:r w:rsidRPr="00097CEF">
              <w:rPr>
                <w:rFonts w:ascii="Times New Roman" w:hAnsi="Times New Roman" w:eastAsia="SimSun"/>
                <w:bCs/>
                <w:sz w:val="20"/>
                <w:szCs w:val="20"/>
                <w:lang w:val="ro-RO"/>
              </w:rPr>
              <w:t>/</w:t>
            </w:r>
            <w:r w:rsidRPr="00097CEF">
              <w:rPr>
                <w:rFonts w:ascii="Times New Roman" w:hAnsi="Times New Roman"/>
                <w:b/>
                <w:sz w:val="20"/>
                <w:szCs w:val="20"/>
                <w:lang w:val="ro-RO"/>
              </w:rPr>
              <w:t>наш</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наша</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наше</w:t>
            </w:r>
            <w:r w:rsidRPr="00097CEF">
              <w:rPr>
                <w:rFonts w:ascii="Times New Roman" w:hAnsi="Times New Roman"/>
                <w:bCs/>
                <w:sz w:val="20"/>
                <w:szCs w:val="20"/>
                <w:lang w:val="ro-RO"/>
              </w:rPr>
              <w:t xml:space="preserve">, </w:t>
            </w:r>
            <w:r w:rsidRPr="00097CEF">
              <w:rPr>
                <w:rFonts w:ascii="Times New Roman" w:hAnsi="Times New Roman"/>
                <w:b/>
                <w:sz w:val="20"/>
                <w:szCs w:val="20"/>
                <w:lang w:val="ro-RO"/>
              </w:rPr>
              <w:t>наши</w:t>
            </w:r>
            <w:r w:rsidRPr="00097CEF">
              <w:rPr>
                <w:rFonts w:ascii="Times New Roman" w:hAnsi="Times New Roman"/>
                <w:bCs/>
                <w:sz w:val="20"/>
                <w:szCs w:val="20"/>
                <w:lang w:val="ro-RO"/>
              </w:rPr>
              <w:t xml:space="preserve"> (al nostru, a noastră, ai noștri, ale noastre). </w:t>
            </w:r>
            <w:r w:rsidRPr="00097CEF">
              <w:rPr>
                <w:rFonts w:ascii="Times New Roman" w:hAnsi="Times New Roman" w:eastAsia="SimSun"/>
                <w:bCs/>
                <w:i/>
                <w:iCs/>
                <w:sz w:val="20"/>
                <w:szCs w:val="20"/>
                <w:lang w:val="ro-RO"/>
              </w:rPr>
              <w:t>Наш дом</w:t>
            </w:r>
            <w:r w:rsidRPr="00097CEF">
              <w:rPr>
                <w:rFonts w:ascii="Times New Roman" w:hAnsi="Times New Roman" w:eastAsia="SimSun"/>
                <w:bCs/>
                <w:sz w:val="20"/>
                <w:szCs w:val="20"/>
                <w:lang w:val="ro-RO"/>
              </w:rPr>
              <w:t xml:space="preserve"> / </w:t>
            </w:r>
            <w:r w:rsidRPr="00097CEF">
              <w:rPr>
                <w:rFonts w:ascii="Times New Roman" w:hAnsi="Times New Roman" w:eastAsia="SimSun"/>
                <w:bCs/>
                <w:i/>
                <w:iCs/>
                <w:sz w:val="20"/>
                <w:szCs w:val="20"/>
                <w:lang w:val="ro-RO"/>
              </w:rPr>
              <w:t>Casa noastră</w:t>
            </w:r>
            <w:r w:rsidRPr="00097CEF">
              <w:rPr>
                <w:rFonts w:ascii="Times New Roman" w:hAnsi="Times New Roman" w:eastAsia="SimSun"/>
                <w:bCs/>
                <w:sz w:val="20"/>
                <w:szCs w:val="20"/>
                <w:lang w:val="ro-RO"/>
              </w:rPr>
              <w:t>.</w:t>
            </w:r>
          </w:p>
        </w:tc>
        <w:tc>
          <w:tcPr>
            <w:tcW w:w="2552" w:type="dxa"/>
            <w:shd w:val="clear" w:color="auto" w:fill="auto"/>
          </w:tcPr>
          <w:p w:rsidRPr="0027505D" w:rsidR="0027505D" w:rsidP="0027505D" w:rsidRDefault="0027505D" w14:paraId="36C6AC03"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7EC1B85E"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27505D" w:rsidP="0027505D" w:rsidRDefault="0027505D" w14:paraId="68CAE0B6" w14:textId="77777777">
            <w:pPr>
              <w:spacing w:after="0" w:line="240" w:lineRule="auto"/>
              <w:rPr>
                <w:rFonts w:ascii="Times New Roman" w:hAnsi="Times New Roman"/>
                <w:sz w:val="20"/>
                <w:szCs w:val="20"/>
                <w:lang w:val="ro-RO"/>
              </w:rPr>
            </w:pPr>
          </w:p>
        </w:tc>
      </w:tr>
      <w:tr w:rsidRPr="005446C4" w:rsidR="0027505D" w:rsidTr="00816FF9" w14:paraId="515DFCB9" w14:textId="77777777">
        <w:tc>
          <w:tcPr>
            <w:tcW w:w="4786" w:type="dxa"/>
            <w:shd w:val="clear" w:color="auto" w:fill="auto"/>
          </w:tcPr>
          <w:p w:rsidRPr="005446C4" w:rsidR="0027505D" w:rsidP="0027505D" w:rsidRDefault="0027505D" w14:paraId="203BBB4F"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Expresia </w:t>
            </w:r>
            <w:r w:rsidRPr="00097CEF">
              <w:rPr>
                <w:rFonts w:ascii="Times New Roman" w:hAnsi="Times New Roman"/>
                <w:b/>
                <w:bCs/>
                <w:sz w:val="20"/>
                <w:szCs w:val="20"/>
                <w:lang w:val="ru-RU"/>
              </w:rPr>
              <w:t>у</w:t>
            </w:r>
            <w:r w:rsidRPr="00D31EE8">
              <w:rPr>
                <w:rFonts w:ascii="Times New Roman" w:hAnsi="Times New Roman"/>
                <w:b/>
                <w:bCs/>
                <w:sz w:val="20"/>
                <w:szCs w:val="20"/>
              </w:rPr>
              <w:t xml:space="preserve"> </w:t>
            </w:r>
            <w:r w:rsidRPr="00097CEF">
              <w:rPr>
                <w:rFonts w:ascii="Times New Roman" w:hAnsi="Times New Roman"/>
                <w:b/>
                <w:bCs/>
                <w:sz w:val="20"/>
                <w:szCs w:val="20"/>
                <w:lang w:val="ru-RU"/>
              </w:rPr>
              <w:t>меня</w:t>
            </w:r>
            <w:r w:rsidRPr="00D31EE8">
              <w:rPr>
                <w:rFonts w:ascii="Times New Roman" w:hAnsi="Times New Roman"/>
                <w:b/>
                <w:bCs/>
                <w:sz w:val="20"/>
                <w:szCs w:val="20"/>
              </w:rPr>
              <w:t xml:space="preserve"> </w:t>
            </w:r>
            <w:r w:rsidRPr="00097CEF">
              <w:rPr>
                <w:rFonts w:ascii="Times New Roman" w:hAnsi="Times New Roman"/>
                <w:b/>
                <w:bCs/>
                <w:sz w:val="20"/>
                <w:szCs w:val="20"/>
                <w:lang w:val="ru-RU"/>
              </w:rPr>
              <w:t>есть</w:t>
            </w:r>
            <w:r w:rsidRPr="00D31EE8">
              <w:rPr>
                <w:rFonts w:ascii="Times New Roman" w:hAnsi="Times New Roman"/>
                <w:b/>
                <w:bCs/>
                <w:sz w:val="20"/>
                <w:szCs w:val="20"/>
              </w:rPr>
              <w:t xml:space="preserve">. </w:t>
            </w:r>
            <w:r w:rsidRPr="00097CEF">
              <w:rPr>
                <w:rFonts w:ascii="Times New Roman" w:hAnsi="Times New Roman"/>
                <w:sz w:val="20"/>
                <w:szCs w:val="20"/>
              </w:rPr>
              <w:t>L</w:t>
            </w:r>
            <w:r w:rsidRPr="00097CEF">
              <w:rPr>
                <w:rFonts w:ascii="Times New Roman" w:hAnsi="Times New Roman"/>
                <w:sz w:val="20"/>
                <w:szCs w:val="20"/>
                <w:lang w:val="ro-RO"/>
              </w:rPr>
              <w:t>exic</w:t>
            </w:r>
            <w:r w:rsidRPr="00097CEF">
              <w:rPr>
                <w:rFonts w:ascii="Times New Roman" w:hAnsi="Times New Roman"/>
                <w:b/>
                <w:bCs/>
                <w:sz w:val="20"/>
                <w:szCs w:val="20"/>
                <w:lang w:val="ro-RO"/>
              </w:rPr>
              <w:t xml:space="preserve"> </w:t>
            </w:r>
            <w:r w:rsidRPr="00097CEF">
              <w:rPr>
                <w:rFonts w:ascii="Times New Roman" w:hAnsi="Times New Roman"/>
                <w:sz w:val="20"/>
                <w:szCs w:val="20"/>
                <w:lang w:val="ro-RO"/>
              </w:rPr>
              <w:t>uzual:</w:t>
            </w:r>
            <w:r w:rsidRPr="00097CEF">
              <w:rPr>
                <w:rFonts w:ascii="Times New Roman" w:hAnsi="Times New Roman"/>
                <w:b/>
                <w:bCs/>
                <w:sz w:val="20"/>
                <w:szCs w:val="20"/>
                <w:lang w:val="ro-RO"/>
              </w:rPr>
              <w:t xml:space="preserve"> familia, casa.</w:t>
            </w:r>
          </w:p>
        </w:tc>
        <w:tc>
          <w:tcPr>
            <w:tcW w:w="2552" w:type="dxa"/>
            <w:shd w:val="clear" w:color="auto" w:fill="auto"/>
          </w:tcPr>
          <w:p w:rsidRPr="005446C4" w:rsidR="0027505D" w:rsidP="0027505D" w:rsidRDefault="0027505D" w14:paraId="2E8D9859" w14:textId="77777777">
            <w:pPr>
              <w:spacing w:after="0" w:line="240" w:lineRule="auto"/>
              <w:rPr>
                <w:rFonts w:ascii="Times New Roman" w:hAnsi="Times New Roman"/>
                <w:b/>
                <w:sz w:val="20"/>
                <w:szCs w:val="20"/>
                <w:lang w:val="ro-RO"/>
              </w:rPr>
            </w:pPr>
            <w:r w:rsidRPr="0027505D">
              <w:rPr>
                <w:rFonts w:ascii="Times New Roman" w:hAnsi="Times New Roman"/>
                <w:sz w:val="20"/>
                <w:szCs w:val="20"/>
                <w:lang w:val="ro-RO"/>
              </w:rPr>
              <w:t xml:space="preserve"> prezentarea materialului, analiza, sinteza, conversaţia </w:t>
            </w:r>
          </w:p>
        </w:tc>
        <w:tc>
          <w:tcPr>
            <w:tcW w:w="2835" w:type="dxa"/>
            <w:shd w:val="clear" w:color="auto" w:fill="auto"/>
          </w:tcPr>
          <w:p w:rsidRPr="005446C4" w:rsidR="0027505D" w:rsidP="0027505D" w:rsidRDefault="0027505D" w14:paraId="091A4F39" w14:textId="77777777">
            <w:pPr>
              <w:spacing w:after="0" w:line="240" w:lineRule="auto"/>
              <w:rPr>
                <w:rFonts w:ascii="Times New Roman" w:hAnsi="Times New Roman"/>
                <w:sz w:val="20"/>
                <w:szCs w:val="20"/>
                <w:lang w:val="ro-RO"/>
              </w:rPr>
            </w:pPr>
          </w:p>
        </w:tc>
      </w:tr>
      <w:tr w:rsidRPr="005446C4" w:rsidR="0027505D" w:rsidTr="00816FF9" w14:paraId="7C31ADE4" w14:textId="77777777">
        <w:tc>
          <w:tcPr>
            <w:tcW w:w="4786" w:type="dxa"/>
            <w:shd w:val="clear" w:color="auto" w:fill="auto"/>
          </w:tcPr>
          <w:p w:rsidRPr="005446C4" w:rsidR="0027505D" w:rsidP="0027505D" w:rsidRDefault="0027505D" w14:paraId="1DB515D5"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lastRenderedPageBreak/>
              <w:t>10. Timp</w:t>
            </w:r>
            <w:r w:rsidRPr="00097CEF">
              <w:rPr>
                <w:rFonts w:ascii="Times New Roman" w:hAnsi="Times New Roman"/>
                <w:sz w:val="20"/>
                <w:szCs w:val="20"/>
                <w:lang w:val="ru-RU"/>
              </w:rPr>
              <w:t>г</w:t>
            </w:r>
            <w:r w:rsidRPr="00097CEF">
              <w:rPr>
                <w:rFonts w:ascii="Times New Roman" w:hAnsi="Times New Roman"/>
                <w:sz w:val="20"/>
                <w:szCs w:val="20"/>
                <w:lang w:val="ro-RO"/>
              </w:rPr>
              <w:t xml:space="preserve">l trecut al verbelor. Lexic uzual: </w:t>
            </w:r>
            <w:r w:rsidRPr="004416AC">
              <w:rPr>
                <w:rFonts w:ascii="Times New Roman" w:hAnsi="Times New Roman"/>
                <w:b/>
                <w:bCs/>
                <w:sz w:val="20"/>
                <w:szCs w:val="20"/>
                <w:lang w:val="ro-RO"/>
              </w:rPr>
              <w:t>strada, orașul</w:t>
            </w:r>
          </w:p>
        </w:tc>
        <w:tc>
          <w:tcPr>
            <w:tcW w:w="2552" w:type="dxa"/>
            <w:shd w:val="clear" w:color="auto" w:fill="auto"/>
          </w:tcPr>
          <w:p w:rsidRPr="005446C4" w:rsidR="0027505D" w:rsidP="0027505D" w:rsidRDefault="0027505D" w14:paraId="471350F0" w14:textId="77777777">
            <w:pPr>
              <w:spacing w:after="0" w:line="240" w:lineRule="auto"/>
              <w:rPr>
                <w:rFonts w:ascii="Times New Roman" w:hAnsi="Times New Roman"/>
                <w:b/>
                <w:sz w:val="20"/>
                <w:szCs w:val="20"/>
                <w:lang w:val="ro-RO"/>
              </w:rPr>
            </w:pPr>
            <w:r w:rsidRPr="0027505D">
              <w:rPr>
                <w:rFonts w:ascii="Times New Roman" w:hAnsi="Times New Roman"/>
                <w:sz w:val="20"/>
                <w:szCs w:val="20"/>
                <w:lang w:val="ro-RO"/>
              </w:rPr>
              <w:t>prezentarea materialului, analiza, sinteza, conversaţia</w:t>
            </w:r>
          </w:p>
        </w:tc>
        <w:tc>
          <w:tcPr>
            <w:tcW w:w="2835" w:type="dxa"/>
            <w:shd w:val="clear" w:color="auto" w:fill="auto"/>
          </w:tcPr>
          <w:p w:rsidRPr="005446C4" w:rsidR="0027505D" w:rsidP="0027505D" w:rsidRDefault="0027505D" w14:paraId="4B14E8BE" w14:textId="77777777">
            <w:pPr>
              <w:spacing w:after="0" w:line="240" w:lineRule="auto"/>
              <w:rPr>
                <w:rFonts w:ascii="Times New Roman" w:hAnsi="Times New Roman"/>
                <w:sz w:val="20"/>
                <w:szCs w:val="20"/>
                <w:lang w:val="ro-RO"/>
              </w:rPr>
            </w:pPr>
          </w:p>
        </w:tc>
      </w:tr>
      <w:tr w:rsidRPr="005446C4" w:rsidR="0027505D" w:rsidTr="00816FF9" w14:paraId="79AF01D6" w14:textId="77777777">
        <w:tc>
          <w:tcPr>
            <w:tcW w:w="4786" w:type="dxa"/>
            <w:shd w:val="clear" w:color="auto" w:fill="auto"/>
          </w:tcPr>
          <w:p w:rsidRPr="005446C4" w:rsidR="0027505D" w:rsidP="0027505D" w:rsidRDefault="0027505D" w14:paraId="18E9011C"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11. Timpul viitor simplu al verbelor. Lexic uzual: </w:t>
            </w:r>
            <w:r w:rsidRPr="00097CEF">
              <w:rPr>
                <w:rFonts w:ascii="Times New Roman" w:hAnsi="Times New Roman"/>
                <w:b/>
                <w:bCs/>
                <w:sz w:val="20"/>
                <w:szCs w:val="20"/>
                <w:lang w:val="ro-RO"/>
              </w:rPr>
              <w:t>programul zilnic</w:t>
            </w:r>
          </w:p>
        </w:tc>
        <w:tc>
          <w:tcPr>
            <w:tcW w:w="2552" w:type="dxa"/>
            <w:shd w:val="clear" w:color="auto" w:fill="auto"/>
          </w:tcPr>
          <w:p w:rsidRPr="0027505D" w:rsidR="0027505D" w:rsidP="0027505D" w:rsidRDefault="0027505D" w14:paraId="3DDC5D9F"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4A007D6B"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27505D" w:rsidP="0027505D" w:rsidRDefault="0027505D" w14:paraId="0FD857DA" w14:textId="77777777">
            <w:pPr>
              <w:spacing w:after="0" w:line="240" w:lineRule="auto"/>
              <w:rPr>
                <w:rFonts w:ascii="Times New Roman" w:hAnsi="Times New Roman"/>
                <w:sz w:val="20"/>
                <w:szCs w:val="20"/>
                <w:lang w:val="ro-RO"/>
              </w:rPr>
            </w:pPr>
          </w:p>
        </w:tc>
      </w:tr>
      <w:tr w:rsidRPr="005446C4" w:rsidR="0027505D" w:rsidTr="00816FF9" w14:paraId="3972363F" w14:textId="77777777">
        <w:tc>
          <w:tcPr>
            <w:tcW w:w="4786" w:type="dxa"/>
            <w:shd w:val="clear" w:color="auto" w:fill="auto"/>
          </w:tcPr>
          <w:p w:rsidRPr="005446C4" w:rsidR="0027505D" w:rsidP="0027505D" w:rsidRDefault="0027505D" w14:paraId="49E65F0F" w14:textId="77777777">
            <w:pPr>
              <w:spacing w:after="0" w:line="240" w:lineRule="auto"/>
              <w:rPr>
                <w:rFonts w:ascii="Times New Roman" w:hAnsi="Times New Roman"/>
                <w:sz w:val="20"/>
                <w:szCs w:val="20"/>
                <w:lang w:val="ro-RO"/>
              </w:rPr>
            </w:pPr>
            <w:r w:rsidRPr="00097CEF">
              <w:rPr>
                <w:rFonts w:ascii="Times New Roman" w:hAnsi="Times New Roman"/>
                <w:sz w:val="20"/>
                <w:szCs w:val="20"/>
                <w:lang w:val="ro-RO"/>
              </w:rPr>
              <w:t xml:space="preserve">11. Construcții cu verbele </w:t>
            </w:r>
            <w:r w:rsidRPr="00097CEF">
              <w:rPr>
                <w:rFonts w:ascii="Times New Roman" w:hAnsi="Times New Roman"/>
                <w:b/>
                <w:bCs/>
                <w:sz w:val="20"/>
                <w:szCs w:val="20"/>
                <w:lang w:val="ro-RO"/>
              </w:rPr>
              <w:t>любить</w:t>
            </w:r>
            <w:r w:rsidRPr="00097CEF">
              <w:rPr>
                <w:rFonts w:ascii="Times New Roman" w:hAnsi="Times New Roman"/>
                <w:sz w:val="20"/>
                <w:szCs w:val="20"/>
                <w:lang w:val="ro-RO"/>
              </w:rPr>
              <w:t xml:space="preserve"> </w:t>
            </w:r>
            <w:r w:rsidRPr="00097CEF">
              <w:rPr>
                <w:rFonts w:ascii="Times New Roman" w:hAnsi="Times New Roman"/>
                <w:sz w:val="20"/>
                <w:szCs w:val="20"/>
              </w:rPr>
              <w:t>(</w:t>
            </w:r>
            <w:r w:rsidRPr="00097CEF">
              <w:rPr>
                <w:rFonts w:ascii="Times New Roman" w:hAnsi="Times New Roman"/>
                <w:sz w:val="20"/>
                <w:szCs w:val="20"/>
                <w:lang w:val="ro-RO"/>
              </w:rPr>
              <w:t>a iubi, a prefera</w:t>
            </w:r>
            <w:r w:rsidRPr="00097CEF">
              <w:rPr>
                <w:rFonts w:ascii="Times New Roman" w:hAnsi="Times New Roman"/>
                <w:sz w:val="20"/>
                <w:szCs w:val="20"/>
              </w:rPr>
              <w:t>)</w:t>
            </w:r>
            <w:r w:rsidRPr="00097CEF">
              <w:rPr>
                <w:rFonts w:ascii="Times New Roman" w:hAnsi="Times New Roman"/>
                <w:sz w:val="20"/>
                <w:szCs w:val="20"/>
                <w:lang w:val="ro-RO"/>
              </w:rPr>
              <w:t xml:space="preserve">, </w:t>
            </w:r>
            <w:r w:rsidRPr="00097CEF">
              <w:rPr>
                <w:rFonts w:ascii="Times New Roman" w:hAnsi="Times New Roman"/>
                <w:b/>
                <w:bCs/>
                <w:sz w:val="20"/>
                <w:szCs w:val="20"/>
                <w:lang w:val="ro-RO"/>
              </w:rPr>
              <w:t>хотеть</w:t>
            </w:r>
            <w:r w:rsidRPr="00097CEF">
              <w:rPr>
                <w:rFonts w:ascii="Times New Roman" w:hAnsi="Times New Roman"/>
                <w:sz w:val="20"/>
                <w:szCs w:val="20"/>
                <w:lang w:val="ro-RO"/>
              </w:rPr>
              <w:t xml:space="preserve"> (a vrea), </w:t>
            </w:r>
            <w:r w:rsidRPr="00097CEF">
              <w:rPr>
                <w:rFonts w:ascii="Times New Roman" w:hAnsi="Times New Roman"/>
                <w:b/>
                <w:bCs/>
                <w:sz w:val="20"/>
                <w:szCs w:val="20"/>
                <w:lang w:val="ro-RO"/>
              </w:rPr>
              <w:t>мочь</w:t>
            </w:r>
            <w:r w:rsidRPr="00097CEF">
              <w:rPr>
                <w:rFonts w:ascii="Times New Roman" w:hAnsi="Times New Roman"/>
                <w:sz w:val="20"/>
                <w:szCs w:val="20"/>
                <w:lang w:val="ro-RO"/>
              </w:rPr>
              <w:t xml:space="preserve"> (a putea). Lexic uzual: </w:t>
            </w:r>
            <w:r w:rsidRPr="00097CEF">
              <w:rPr>
                <w:rFonts w:ascii="Times New Roman" w:hAnsi="Times New Roman"/>
                <w:b/>
                <w:bCs/>
                <w:sz w:val="20"/>
                <w:szCs w:val="20"/>
                <w:lang w:val="ro-RO"/>
              </w:rPr>
              <w:t>obiecte personale, activități diverse</w:t>
            </w:r>
          </w:p>
        </w:tc>
        <w:tc>
          <w:tcPr>
            <w:tcW w:w="2552" w:type="dxa"/>
            <w:shd w:val="clear" w:color="auto" w:fill="auto"/>
          </w:tcPr>
          <w:p w:rsidRPr="0027505D" w:rsidR="00147A3C" w:rsidP="00147A3C" w:rsidRDefault="00147A3C" w14:paraId="25D9A714"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29EB81EF"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27505D" w:rsidP="0027505D" w:rsidRDefault="0027505D" w14:paraId="4AE4753B" w14:textId="77777777">
            <w:pPr>
              <w:spacing w:after="0" w:line="240" w:lineRule="auto"/>
              <w:rPr>
                <w:rFonts w:ascii="Times New Roman" w:hAnsi="Times New Roman"/>
                <w:sz w:val="20"/>
                <w:szCs w:val="20"/>
                <w:lang w:val="ro-RO"/>
              </w:rPr>
            </w:pPr>
          </w:p>
        </w:tc>
      </w:tr>
      <w:tr w:rsidRPr="005446C4" w:rsidR="0027505D" w:rsidTr="00816FF9" w14:paraId="344F7581" w14:textId="77777777">
        <w:tc>
          <w:tcPr>
            <w:tcW w:w="4786" w:type="dxa"/>
            <w:shd w:val="clear" w:color="auto" w:fill="auto"/>
          </w:tcPr>
          <w:p w:rsidRPr="005446C4" w:rsidR="0027505D" w:rsidP="0027505D" w:rsidRDefault="0027505D" w14:paraId="6D97D23F" w14:textId="77777777">
            <w:pPr>
              <w:spacing w:after="0" w:line="240" w:lineRule="auto"/>
              <w:rPr>
                <w:rFonts w:ascii="Times New Roman" w:hAnsi="Times New Roman"/>
                <w:sz w:val="20"/>
                <w:szCs w:val="20"/>
                <w:lang w:val="ro-RO"/>
              </w:rPr>
            </w:pPr>
            <w:r w:rsidRPr="00097CEF">
              <w:rPr>
                <w:rFonts w:ascii="Times New Roman" w:hAnsi="Times New Roman" w:eastAsia="SimSun"/>
                <w:sz w:val="20"/>
                <w:szCs w:val="20"/>
                <w:lang w:val="ro-RO"/>
              </w:rPr>
              <w:t>12.</w:t>
            </w:r>
            <w:r w:rsidRPr="00097CEF">
              <w:rPr>
                <w:rFonts w:ascii="Times New Roman" w:hAnsi="Times New Roman" w:eastAsia="SimSun"/>
                <w:sz w:val="20"/>
                <w:szCs w:val="20"/>
                <w:lang w:val="ru-RU"/>
              </w:rPr>
              <w:t xml:space="preserve"> </w:t>
            </w:r>
            <w:r w:rsidRPr="00097CEF">
              <w:rPr>
                <w:rFonts w:ascii="Times New Roman" w:hAnsi="Times New Roman" w:eastAsia="SimSun"/>
                <w:sz w:val="20"/>
                <w:szCs w:val="20"/>
                <w:lang w:val="ro-RO"/>
              </w:rPr>
              <w:t xml:space="preserve">Întrebarea </w:t>
            </w:r>
            <w:r w:rsidRPr="00097CEF">
              <w:rPr>
                <w:rFonts w:ascii="Times New Roman" w:hAnsi="Times New Roman" w:eastAsia="SimSun"/>
                <w:b/>
                <w:bCs/>
                <w:sz w:val="20"/>
                <w:szCs w:val="20"/>
                <w:lang w:val="ru-RU"/>
              </w:rPr>
              <w:t>Какой?, Какая? Какое? Какие?</w:t>
            </w:r>
            <w:r w:rsidRPr="00097CEF">
              <w:rPr>
                <w:rFonts w:ascii="Times New Roman" w:hAnsi="Times New Roman" w:eastAsia="SimSun"/>
                <w:sz w:val="20"/>
                <w:szCs w:val="20"/>
                <w:lang w:val="ru-RU"/>
              </w:rPr>
              <w:t xml:space="preserve"> </w:t>
            </w:r>
            <w:r w:rsidRPr="00097CEF">
              <w:rPr>
                <w:rFonts w:ascii="Times New Roman" w:hAnsi="Times New Roman" w:eastAsia="SimSun"/>
                <w:sz w:val="20"/>
                <w:szCs w:val="20"/>
                <w:lang w:val="ro-RO"/>
              </w:rPr>
              <w:t xml:space="preserve">Pronumele demonstrativ </w:t>
            </w:r>
            <w:r w:rsidRPr="00097CEF">
              <w:rPr>
                <w:rFonts w:ascii="Times New Roman" w:hAnsi="Times New Roman" w:eastAsia="SimSun"/>
                <w:b/>
                <w:bCs/>
                <w:sz w:val="20"/>
                <w:szCs w:val="20"/>
                <w:lang w:val="ru-RU"/>
              </w:rPr>
              <w:t>этот, эта, это, эти.</w:t>
            </w:r>
          </w:p>
        </w:tc>
        <w:tc>
          <w:tcPr>
            <w:tcW w:w="2552" w:type="dxa"/>
            <w:shd w:val="clear" w:color="auto" w:fill="auto"/>
          </w:tcPr>
          <w:p w:rsidRPr="0027505D" w:rsidR="00147A3C" w:rsidP="00147A3C" w:rsidRDefault="00147A3C" w14:paraId="7469A009"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132D81DE"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27505D" w:rsidP="0027505D" w:rsidRDefault="0027505D" w14:paraId="53DBDA38" w14:textId="77777777">
            <w:pPr>
              <w:spacing w:after="0" w:line="240" w:lineRule="auto"/>
              <w:rPr>
                <w:rFonts w:ascii="Times New Roman" w:hAnsi="Times New Roman"/>
                <w:sz w:val="20"/>
                <w:szCs w:val="20"/>
                <w:lang w:val="ro-RO"/>
              </w:rPr>
            </w:pPr>
          </w:p>
        </w:tc>
      </w:tr>
      <w:tr w:rsidRPr="005446C4" w:rsidR="0027505D" w:rsidTr="00816FF9" w14:paraId="6497E2E0" w14:textId="77777777">
        <w:tc>
          <w:tcPr>
            <w:tcW w:w="4786" w:type="dxa"/>
            <w:shd w:val="clear" w:color="auto" w:fill="auto"/>
          </w:tcPr>
          <w:p w:rsidRPr="0027505D" w:rsidR="0027505D" w:rsidP="0027505D" w:rsidRDefault="0027505D" w14:paraId="675BA390" w14:textId="77777777">
            <w:pPr>
              <w:spacing w:after="0" w:line="240" w:lineRule="auto"/>
              <w:rPr>
                <w:rFonts w:ascii="Times New Roman" w:hAnsi="Times New Roman" w:eastAsia="SimSun"/>
                <w:sz w:val="20"/>
                <w:szCs w:val="20"/>
                <w:lang w:val="ro-RO"/>
              </w:rPr>
            </w:pPr>
            <w:r w:rsidRPr="0027505D">
              <w:rPr>
                <w:rFonts w:ascii="Times New Roman" w:hAnsi="Times New Roman"/>
                <w:bCs/>
                <w:sz w:val="20"/>
                <w:szCs w:val="20"/>
                <w:lang w:val="ro-RO"/>
              </w:rPr>
              <w:t xml:space="preserve">13. Adjectivul (temă dură/temă moale; forma lungă): </w:t>
            </w:r>
            <w:r w:rsidRPr="0027505D">
              <w:rPr>
                <w:rFonts w:ascii="Times New Roman" w:hAnsi="Times New Roman"/>
                <w:b/>
                <w:sz w:val="20"/>
                <w:szCs w:val="20"/>
                <w:lang w:val="ro-RO"/>
              </w:rPr>
              <w:t>новый</w:t>
            </w:r>
            <w:r w:rsidRPr="0027505D">
              <w:rPr>
                <w:rFonts w:ascii="Times New Roman" w:hAnsi="Times New Roman"/>
                <w:bCs/>
                <w:sz w:val="20"/>
                <w:szCs w:val="20"/>
                <w:lang w:val="ro-RO"/>
              </w:rPr>
              <w:t xml:space="preserve"> (nou), </w:t>
            </w:r>
            <w:r w:rsidRPr="0027505D">
              <w:rPr>
                <w:rFonts w:ascii="Times New Roman" w:hAnsi="Times New Roman"/>
                <w:b/>
                <w:sz w:val="20"/>
                <w:szCs w:val="20"/>
                <w:lang w:val="ro-RO"/>
              </w:rPr>
              <w:t>большой</w:t>
            </w:r>
            <w:r w:rsidRPr="0027505D">
              <w:rPr>
                <w:rFonts w:ascii="Times New Roman" w:hAnsi="Times New Roman"/>
                <w:bCs/>
                <w:sz w:val="20"/>
                <w:szCs w:val="20"/>
                <w:lang w:val="ro-RO"/>
              </w:rPr>
              <w:t xml:space="preserve"> (mare) /</w:t>
            </w:r>
            <w:r w:rsidRPr="0027505D">
              <w:rPr>
                <w:rFonts w:ascii="Times New Roman" w:hAnsi="Times New Roman"/>
                <w:b/>
                <w:sz w:val="20"/>
                <w:szCs w:val="20"/>
                <w:lang w:val="ro-RO"/>
              </w:rPr>
              <w:t>синий</w:t>
            </w:r>
            <w:r w:rsidRPr="0027505D">
              <w:rPr>
                <w:rFonts w:ascii="Times New Roman" w:hAnsi="Times New Roman"/>
                <w:bCs/>
                <w:sz w:val="20"/>
                <w:szCs w:val="20"/>
                <w:lang w:val="ro-RO"/>
              </w:rPr>
              <w:t xml:space="preserve"> (albastru)</w:t>
            </w:r>
          </w:p>
        </w:tc>
        <w:tc>
          <w:tcPr>
            <w:tcW w:w="2552" w:type="dxa"/>
            <w:shd w:val="clear" w:color="auto" w:fill="auto"/>
          </w:tcPr>
          <w:p w:rsidRPr="0027505D" w:rsidR="00147A3C" w:rsidP="00147A3C" w:rsidRDefault="00147A3C" w14:paraId="419EB303" w14:textId="77777777">
            <w:pPr>
              <w:spacing w:after="0" w:line="240" w:lineRule="auto"/>
              <w:rPr>
                <w:rFonts w:ascii="Times New Roman" w:hAnsi="Times New Roman"/>
                <w:sz w:val="20"/>
                <w:szCs w:val="20"/>
                <w:lang w:val="ro-RO"/>
              </w:rPr>
            </w:pPr>
            <w:r w:rsidRPr="0027505D">
              <w:rPr>
                <w:rFonts w:ascii="Times New Roman" w:hAnsi="Times New Roman"/>
                <w:sz w:val="20"/>
                <w:szCs w:val="20"/>
                <w:lang w:val="ro-RO"/>
              </w:rPr>
              <w:t>prezentarea materialului, analiza, sinteza, conversaţia</w:t>
            </w:r>
          </w:p>
          <w:p w:rsidRPr="005446C4" w:rsidR="0027505D" w:rsidP="0027505D" w:rsidRDefault="0027505D" w14:paraId="004662EB" w14:textId="77777777">
            <w:pPr>
              <w:spacing w:after="0" w:line="240" w:lineRule="auto"/>
              <w:rPr>
                <w:rFonts w:ascii="Times New Roman" w:hAnsi="Times New Roman"/>
                <w:b/>
                <w:sz w:val="20"/>
                <w:szCs w:val="20"/>
                <w:lang w:val="ro-RO"/>
              </w:rPr>
            </w:pPr>
          </w:p>
        </w:tc>
        <w:tc>
          <w:tcPr>
            <w:tcW w:w="2835" w:type="dxa"/>
            <w:shd w:val="clear" w:color="auto" w:fill="auto"/>
          </w:tcPr>
          <w:p w:rsidRPr="005446C4" w:rsidR="0027505D" w:rsidP="0027505D" w:rsidRDefault="0027505D" w14:paraId="274D8945" w14:textId="77777777">
            <w:pPr>
              <w:spacing w:after="0" w:line="240" w:lineRule="auto"/>
              <w:rPr>
                <w:rFonts w:ascii="Times New Roman" w:hAnsi="Times New Roman"/>
                <w:sz w:val="20"/>
                <w:szCs w:val="20"/>
                <w:lang w:val="ro-RO"/>
              </w:rPr>
            </w:pPr>
          </w:p>
        </w:tc>
      </w:tr>
      <w:tr w:rsidRPr="005446C4" w:rsidR="0027505D" w:rsidTr="00816FF9" w14:paraId="3AFAE050" w14:textId="77777777">
        <w:tc>
          <w:tcPr>
            <w:tcW w:w="4786" w:type="dxa"/>
            <w:shd w:val="clear" w:color="auto" w:fill="auto"/>
          </w:tcPr>
          <w:p w:rsidRPr="005446C4" w:rsidR="0027505D" w:rsidP="0027505D" w:rsidRDefault="0027505D" w14:paraId="31E78630" w14:textId="77777777">
            <w:pPr>
              <w:spacing w:after="0" w:line="240" w:lineRule="auto"/>
              <w:rPr>
                <w:rFonts w:ascii="Times New Roman" w:hAnsi="Times New Roman"/>
                <w:sz w:val="20"/>
                <w:szCs w:val="20"/>
                <w:lang w:val="ro-RO"/>
              </w:rPr>
            </w:pPr>
            <w:r w:rsidRPr="00097CEF">
              <w:rPr>
                <w:rFonts w:ascii="Times New Roman" w:hAnsi="Times New Roman"/>
                <w:bCs/>
                <w:sz w:val="20"/>
                <w:szCs w:val="20"/>
                <w:lang w:val="ro-RO"/>
              </w:rPr>
              <w:t>14. Recapitulare/Evaluare.</w:t>
            </w:r>
          </w:p>
        </w:tc>
        <w:tc>
          <w:tcPr>
            <w:tcW w:w="2552" w:type="dxa"/>
            <w:shd w:val="clear" w:color="auto" w:fill="auto"/>
          </w:tcPr>
          <w:p w:rsidRPr="005446C4" w:rsidR="0027505D" w:rsidP="0027505D" w:rsidRDefault="0027505D" w14:paraId="1A13BEF9" w14:textId="77777777">
            <w:pPr>
              <w:spacing w:after="0" w:line="240" w:lineRule="auto"/>
              <w:rPr>
                <w:rFonts w:ascii="Times New Roman" w:hAnsi="Times New Roman"/>
                <w:sz w:val="20"/>
                <w:szCs w:val="20"/>
                <w:lang w:val="ro-RO"/>
              </w:rPr>
            </w:pPr>
          </w:p>
        </w:tc>
        <w:tc>
          <w:tcPr>
            <w:tcW w:w="2835" w:type="dxa"/>
            <w:shd w:val="clear" w:color="auto" w:fill="auto"/>
          </w:tcPr>
          <w:p w:rsidRPr="005446C4" w:rsidR="0027505D" w:rsidP="0027505D" w:rsidRDefault="0027505D" w14:paraId="029220A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bl>
    <w:p w:rsidR="006C3B3F" w:rsidP="006C3B3F" w:rsidRDefault="006C3B3F" w14:paraId="457C2166" w14:textId="77777777">
      <w:pPr>
        <w:pStyle w:val="Heading3"/>
        <w:spacing w:before="0" w:after="0" w:line="240" w:lineRule="auto"/>
        <w:rPr>
          <w:rFonts w:ascii="Times New Roman" w:hAnsi="Times New Roman"/>
          <w:sz w:val="20"/>
          <w:lang w:val="ro-RO"/>
        </w:rPr>
      </w:pPr>
    </w:p>
    <w:p w:rsidRPr="00DF2355" w:rsidR="00DF2355" w:rsidP="00DF2355" w:rsidRDefault="00DF2355" w14:paraId="461A29B6" w14:textId="77777777">
      <w:pPr>
        <w:rPr>
          <w:lang w:val="ro-RO" w:eastAsia="x-none"/>
        </w:rPr>
      </w:pP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170"/>
      </w:tblGrid>
      <w:tr w:rsidRPr="008A3C3A" w:rsidR="00166269" w:rsidTr="008A3C3A" w14:paraId="0CE081C6" w14:textId="77777777">
        <w:tc>
          <w:tcPr>
            <w:tcW w:w="10170" w:type="dxa"/>
            <w:shd w:val="clear" w:color="auto" w:fill="auto"/>
          </w:tcPr>
          <w:p w:rsidRPr="00097CEF" w:rsidR="00D31EE8" w:rsidP="00D31EE8" w:rsidRDefault="00D31EE8" w14:paraId="74BEF4EB" w14:textId="77777777">
            <w:pPr>
              <w:spacing w:after="0" w:line="240" w:lineRule="auto"/>
              <w:rPr>
                <w:rFonts w:ascii="Times New Roman" w:hAnsi="Times New Roman"/>
                <w:b/>
                <w:bCs/>
                <w:szCs w:val="20"/>
                <w:lang w:val="ro-RO"/>
              </w:rPr>
            </w:pPr>
            <w:r w:rsidRPr="00097CEF">
              <w:rPr>
                <w:rFonts w:ascii="Times New Roman" w:hAnsi="Times New Roman"/>
                <w:b/>
                <w:bCs/>
                <w:szCs w:val="20"/>
                <w:lang w:val="ro-RO"/>
              </w:rPr>
              <w:t>Bibliografie</w:t>
            </w:r>
          </w:p>
          <w:p w:rsidRPr="00097CEF" w:rsidR="00D31EE8" w:rsidP="00D31EE8" w:rsidRDefault="00D31EE8" w14:paraId="5CC6D85A" w14:textId="77777777">
            <w:pPr>
              <w:pStyle w:val="NoSpacing"/>
              <w:rPr>
                <w:rFonts w:ascii="Times New Roman" w:hAnsi="Times New Roman"/>
                <w:sz w:val="20"/>
                <w:szCs w:val="20"/>
                <w:lang w:val="ro-RO"/>
              </w:rPr>
            </w:pPr>
            <w:r w:rsidRPr="00097CEF">
              <w:rPr>
                <w:rFonts w:ascii="Times New Roman" w:hAnsi="Times New Roman"/>
                <w:sz w:val="20"/>
                <w:szCs w:val="20"/>
                <w:lang w:val="ro-RO"/>
              </w:rPr>
              <w:t xml:space="preserve">Bucă Marin, Cernigova, Galina, </w:t>
            </w:r>
            <w:r w:rsidRPr="00097CEF">
              <w:rPr>
                <w:rFonts w:ascii="Times New Roman" w:hAnsi="Times New Roman"/>
                <w:i/>
                <w:iCs/>
                <w:sz w:val="20"/>
                <w:szCs w:val="20"/>
                <w:lang w:val="ro-RO"/>
              </w:rPr>
              <w:t>Gramatica practică a limbii ruse</w:t>
            </w:r>
            <w:r w:rsidRPr="00097CEF">
              <w:rPr>
                <w:rFonts w:ascii="Times New Roman" w:hAnsi="Times New Roman"/>
                <w:sz w:val="20"/>
                <w:szCs w:val="20"/>
                <w:lang w:val="ro-RO"/>
              </w:rPr>
              <w:t xml:space="preserve">, Ed. Științifică și Enciclopedică, București, 1980; </w:t>
            </w:r>
          </w:p>
          <w:p w:rsidRPr="00097CEF" w:rsidR="00D31EE8" w:rsidP="00D31EE8" w:rsidRDefault="00D31EE8" w14:paraId="5366CDA2" w14:textId="77777777">
            <w:pPr>
              <w:pStyle w:val="NoSpacing"/>
              <w:rPr>
                <w:rFonts w:ascii="Times New Roman" w:hAnsi="Times New Roman"/>
                <w:sz w:val="20"/>
                <w:szCs w:val="20"/>
                <w:lang w:val="ro-RO"/>
              </w:rPr>
            </w:pPr>
            <w:r w:rsidRPr="00097CEF">
              <w:rPr>
                <w:rFonts w:ascii="Times New Roman" w:hAnsi="Times New Roman"/>
                <w:sz w:val="20"/>
                <w:szCs w:val="20"/>
                <w:lang w:val="ro-RO"/>
              </w:rPr>
              <w:t xml:space="preserve">Осипова, Ирина, </w:t>
            </w:r>
            <w:r w:rsidRPr="00097CEF">
              <w:rPr>
                <w:rFonts w:ascii="Times New Roman" w:hAnsi="Times New Roman"/>
                <w:i/>
                <w:iCs/>
                <w:sz w:val="20"/>
                <w:szCs w:val="20"/>
                <w:lang w:val="ro-RO"/>
              </w:rPr>
              <w:t>Ключ</w:t>
            </w:r>
            <w:r w:rsidRPr="00097CEF">
              <w:rPr>
                <w:rFonts w:ascii="Times New Roman" w:hAnsi="Times New Roman"/>
                <w:sz w:val="20"/>
                <w:szCs w:val="20"/>
                <w:lang w:val="ro-RO"/>
              </w:rPr>
              <w:t xml:space="preserve">, Ed. Corvina, Budapesta, 2005; Хавронина, С., </w:t>
            </w:r>
            <w:r w:rsidRPr="00097CEF">
              <w:rPr>
                <w:rFonts w:ascii="Times New Roman" w:hAnsi="Times New Roman"/>
                <w:i/>
                <w:iCs/>
                <w:sz w:val="20"/>
                <w:szCs w:val="20"/>
                <w:lang w:val="ro-RO"/>
              </w:rPr>
              <w:t>Русский язык в упражнениях</w:t>
            </w:r>
            <w:r w:rsidRPr="00097CEF">
              <w:rPr>
                <w:rFonts w:ascii="Times New Roman" w:hAnsi="Times New Roman"/>
                <w:sz w:val="20"/>
                <w:szCs w:val="20"/>
                <w:lang w:val="ro-RO"/>
              </w:rPr>
              <w:t xml:space="preserve">, Ed. Прогресс, Moscova, 1983; Эсмантова, Татьяна, </w:t>
            </w:r>
            <w:r w:rsidRPr="00097CEF">
              <w:rPr>
                <w:rFonts w:ascii="Times New Roman" w:hAnsi="Times New Roman"/>
                <w:i/>
                <w:iCs/>
                <w:sz w:val="20"/>
                <w:szCs w:val="20"/>
                <w:lang w:val="ro-RO"/>
              </w:rPr>
              <w:t>Русский язык 5 элементов</w:t>
            </w:r>
            <w:r w:rsidRPr="00097CEF">
              <w:rPr>
                <w:rFonts w:ascii="Times New Roman" w:hAnsi="Times New Roman"/>
                <w:sz w:val="20"/>
                <w:szCs w:val="20"/>
                <w:lang w:val="ro-RO"/>
              </w:rPr>
              <w:t>, Уровень А1 (элементарный), Ed. a 3-a, Ed. Златоуст, Sankt Petersburg, 2013</w:t>
            </w:r>
          </w:p>
          <w:p w:rsidRPr="00097CEF" w:rsidR="00D31EE8" w:rsidP="00D31EE8" w:rsidRDefault="00D31EE8" w14:paraId="29EBB0FF" w14:textId="77777777">
            <w:pPr>
              <w:pStyle w:val="NoSpacing"/>
              <w:rPr>
                <w:rFonts w:ascii="Times New Roman" w:hAnsi="Times New Roman"/>
                <w:sz w:val="20"/>
                <w:szCs w:val="20"/>
              </w:rPr>
            </w:pPr>
            <w:proofErr w:type="spellStart"/>
            <w:r w:rsidRPr="00097CEF">
              <w:rPr>
                <w:rFonts w:ascii="Times New Roman" w:hAnsi="Times New Roman"/>
                <w:sz w:val="20"/>
                <w:szCs w:val="20"/>
              </w:rPr>
              <w:t>Webografie</w:t>
            </w:r>
            <w:proofErr w:type="spellEnd"/>
          </w:p>
          <w:p w:rsidRPr="00097CEF" w:rsidR="00D31EE8" w:rsidP="00D31EE8" w:rsidRDefault="00D31EE8" w14:paraId="51F1E4C0" w14:textId="77777777">
            <w:pPr>
              <w:pStyle w:val="NoSpacing"/>
              <w:rPr>
                <w:rFonts w:ascii="Times New Roman" w:hAnsi="Times New Roman"/>
                <w:sz w:val="20"/>
                <w:szCs w:val="20"/>
              </w:rPr>
            </w:pPr>
            <w:r w:rsidRPr="00097CEF">
              <w:rPr>
                <w:rFonts w:ascii="Times New Roman" w:hAnsi="Times New Roman"/>
                <w:sz w:val="20"/>
                <w:szCs w:val="20"/>
                <w:lang w:val="ro-RO"/>
              </w:rPr>
              <w:t>Tetean Diana, Judit Bartalis</w:t>
            </w:r>
            <w:r w:rsidRPr="00097CEF">
              <w:rPr>
                <w:rFonts w:ascii="Times New Roman" w:hAnsi="Times New Roman"/>
                <w:sz w:val="20"/>
                <w:szCs w:val="20"/>
                <w:lang w:val="hu-HU"/>
              </w:rPr>
              <w:t xml:space="preserve">-Bán, </w:t>
            </w:r>
            <w:r w:rsidRPr="00097CEF">
              <w:rPr>
                <w:rFonts w:ascii="Times New Roman" w:hAnsi="Times New Roman"/>
                <w:i/>
                <w:sz w:val="20"/>
                <w:szCs w:val="20"/>
                <w:lang w:val="ro-RO"/>
              </w:rPr>
              <w:t>Seria Autodidact</w:t>
            </w:r>
            <w:r w:rsidRPr="00097CEF">
              <w:rPr>
                <w:rFonts w:ascii="Times New Roman" w:hAnsi="Times New Roman"/>
                <w:sz w:val="20"/>
                <w:szCs w:val="20"/>
                <w:lang w:val="ro-RO"/>
              </w:rPr>
              <w:t xml:space="preserve">, </w:t>
            </w:r>
            <w:r w:rsidRPr="00097CEF">
              <w:rPr>
                <w:rFonts w:ascii="Times New Roman" w:hAnsi="Times New Roman"/>
                <w:i/>
                <w:sz w:val="20"/>
                <w:szCs w:val="20"/>
                <w:lang w:val="ro-RO"/>
              </w:rPr>
              <w:t>Rusă A1-B1</w:t>
            </w:r>
            <w:r w:rsidRPr="00097CEF">
              <w:rPr>
                <w:rFonts w:ascii="Times New Roman" w:hAnsi="Times New Roman"/>
                <w:sz w:val="20"/>
                <w:szCs w:val="20"/>
                <w:lang w:val="ro-RO"/>
              </w:rPr>
              <w:t>, Editura „Echinox”, 2009</w:t>
            </w:r>
          </w:p>
          <w:p w:rsidRPr="00097CEF" w:rsidR="00D31EE8" w:rsidP="00D31EE8" w:rsidRDefault="00D31EE8" w14:paraId="47E189D8" w14:textId="77777777">
            <w:pPr>
              <w:pStyle w:val="NoSpacing"/>
              <w:rPr>
                <w:rFonts w:ascii="Times New Roman" w:hAnsi="Times New Roman"/>
                <w:sz w:val="20"/>
                <w:szCs w:val="20"/>
              </w:rPr>
            </w:pPr>
            <w:r w:rsidRPr="00097CEF">
              <w:rPr>
                <w:rFonts w:ascii="Times New Roman" w:hAnsi="Times New Roman"/>
                <w:sz w:val="20"/>
                <w:szCs w:val="20"/>
              </w:rPr>
              <w:t>http://autodidact.granturi.ubbcluj.ro/</w:t>
            </w:r>
          </w:p>
          <w:p w:rsidRPr="00097CEF" w:rsidR="00D31EE8" w:rsidP="00D31EE8" w:rsidRDefault="00D31EE8" w14:paraId="3271F31E" w14:textId="77777777">
            <w:pPr>
              <w:pStyle w:val="NoSpacing"/>
              <w:rPr>
                <w:rFonts w:ascii="Times New Roman" w:hAnsi="Times New Roman"/>
                <w:i/>
                <w:iCs/>
                <w:sz w:val="20"/>
                <w:szCs w:val="20"/>
                <w:lang w:val="ru-RU"/>
              </w:rPr>
            </w:pPr>
            <w:r w:rsidRPr="00097CEF">
              <w:rPr>
                <w:rFonts w:ascii="Times New Roman" w:hAnsi="Times New Roman"/>
                <w:i/>
                <w:iCs/>
                <w:sz w:val="20"/>
                <w:szCs w:val="20"/>
                <w:lang w:val="ru-RU"/>
              </w:rPr>
              <w:t>Время говорить по-русски</w:t>
            </w:r>
          </w:p>
          <w:p w:rsidRPr="00097CEF" w:rsidR="00166269" w:rsidP="00D31EE8" w:rsidRDefault="00D31EE8" w14:paraId="5888A2F5" w14:textId="77777777">
            <w:pPr>
              <w:pStyle w:val="NoSpacing"/>
              <w:rPr>
                <w:sz w:val="20"/>
                <w:szCs w:val="20"/>
                <w:lang w:val="ro-RO"/>
              </w:rPr>
            </w:pPr>
            <w:r w:rsidRPr="00097CEF">
              <w:rPr>
                <w:rFonts w:ascii="Times New Roman" w:hAnsi="Times New Roman"/>
                <w:sz w:val="20"/>
                <w:szCs w:val="20"/>
                <w:lang w:val="ro-RO"/>
              </w:rPr>
              <w:t>https://www.irlc.msu.ru/irlc_projects/speak-russian/time_new/rus/course/</w:t>
            </w:r>
          </w:p>
        </w:tc>
      </w:tr>
    </w:tbl>
    <w:p w:rsidR="00166269" w:rsidP="006C3B3F" w:rsidRDefault="00166269" w14:paraId="1BDF4A92" w14:textId="77777777">
      <w:pPr>
        <w:spacing w:after="0" w:line="240" w:lineRule="auto"/>
        <w:rPr>
          <w:rFonts w:ascii="Times New Roman" w:hAnsi="Times New Roman"/>
          <w:b/>
          <w:lang w:val="ro-RO"/>
        </w:rPr>
      </w:pPr>
    </w:p>
    <w:p w:rsidRPr="005446C4" w:rsidR="006C3B3F" w:rsidP="006C3B3F" w:rsidRDefault="006C3B3F" w14:paraId="603C7B02"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4D76E467" w14:textId="77777777">
        <w:tc>
          <w:tcPr>
            <w:tcW w:w="10173" w:type="dxa"/>
          </w:tcPr>
          <w:p w:rsidRPr="005446C4" w:rsidR="005446C4" w:rsidP="005446C4" w:rsidRDefault="005446C4" w14:paraId="0B47EFDE"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61C9DFF4"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18A17859"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0592A69B"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660E4B98"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00DF2355">
              <w:rPr>
                <w:rFonts w:ascii="Times New Roman" w:hAnsi="Times New Roman"/>
                <w:bCs/>
                <w:sz w:val="20"/>
                <w:szCs w:val="20"/>
                <w:lang w:val="ro-RO"/>
              </w:rPr>
              <w:t>rusă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6525299E" w14:textId="77777777">
      <w:pPr>
        <w:spacing w:after="0" w:line="240" w:lineRule="auto"/>
        <w:rPr>
          <w:rFonts w:ascii="Times New Roman" w:hAnsi="Times New Roman"/>
          <w:b/>
          <w:lang w:val="ro-RO"/>
        </w:rPr>
      </w:pPr>
    </w:p>
    <w:p w:rsidRPr="005446C4" w:rsidR="006C3B3F" w:rsidP="006C3B3F" w:rsidRDefault="006C3B3F" w14:paraId="5DBA894F"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53E25D2D" w14:textId="77777777">
        <w:tc>
          <w:tcPr>
            <w:tcW w:w="2977" w:type="dxa"/>
          </w:tcPr>
          <w:p w:rsidRPr="005446C4" w:rsidR="006C3B3F" w:rsidP="006C3B3F" w:rsidRDefault="006C3B3F" w14:paraId="58327FA7"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5446C4" w:rsidR="006C3B3F" w:rsidP="006C3B3F" w:rsidRDefault="006C3B3F" w14:paraId="24580F59"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Pr>
          <w:p w:rsidRPr="005446C4" w:rsidR="006C3B3F" w:rsidP="006C3B3F" w:rsidRDefault="006C3B3F" w14:paraId="61518F77"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10F9A2AC"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5E7B9C" w:rsidTr="000969A8" w14:paraId="0BE27D3E" w14:textId="77777777">
        <w:trPr>
          <w:trHeight w:val="1002"/>
        </w:trPr>
        <w:tc>
          <w:tcPr>
            <w:tcW w:w="2977" w:type="dxa"/>
          </w:tcPr>
          <w:p w:rsidRPr="005446C4" w:rsidR="005E7B9C" w:rsidP="006C3B3F" w:rsidRDefault="005E7B9C" w14:paraId="2E1D662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147A3C" w:rsidR="005E7B9C" w:rsidP="006C3B3F" w:rsidRDefault="005E7B9C" w14:paraId="38E3F793" w14:textId="77777777">
            <w:pPr>
              <w:spacing w:after="0" w:line="240" w:lineRule="auto"/>
              <w:rPr>
                <w:rFonts w:ascii="Times New Roman" w:hAnsi="Times New Roman"/>
                <w:sz w:val="20"/>
                <w:szCs w:val="20"/>
                <w:lang w:val="ro-RO"/>
              </w:rPr>
            </w:pPr>
          </w:p>
        </w:tc>
        <w:tc>
          <w:tcPr>
            <w:tcW w:w="2835" w:type="dxa"/>
          </w:tcPr>
          <w:p w:rsidRPr="00147A3C" w:rsidR="005E7B9C" w:rsidP="008427BD" w:rsidRDefault="005E7B9C" w14:paraId="1C9D9859" w14:textId="77777777">
            <w:pPr>
              <w:spacing w:after="0" w:line="240" w:lineRule="auto"/>
              <w:rPr>
                <w:rFonts w:ascii="Times New Roman" w:hAnsi="Times New Roman"/>
                <w:sz w:val="20"/>
                <w:szCs w:val="20"/>
                <w:lang w:val="ro-RO"/>
              </w:rPr>
            </w:pPr>
          </w:p>
        </w:tc>
        <w:tc>
          <w:tcPr>
            <w:tcW w:w="1523" w:type="dxa"/>
          </w:tcPr>
          <w:p w:rsidRPr="005446C4" w:rsidR="005E7B9C" w:rsidP="006C3B3F" w:rsidRDefault="005E7B9C" w14:paraId="64EA4EEB" w14:textId="77777777">
            <w:pPr>
              <w:spacing w:after="0" w:line="240" w:lineRule="auto"/>
              <w:rPr>
                <w:rFonts w:ascii="Times New Roman" w:hAnsi="Times New Roman"/>
                <w:sz w:val="20"/>
                <w:szCs w:val="20"/>
                <w:lang w:val="ro-RO"/>
              </w:rPr>
            </w:pPr>
          </w:p>
        </w:tc>
      </w:tr>
      <w:tr w:rsidRPr="005446C4" w:rsidR="006C3B3F" w:rsidTr="00816FF9" w14:paraId="265CE63B" w14:textId="77777777">
        <w:trPr>
          <w:trHeight w:val="1146"/>
        </w:trPr>
        <w:tc>
          <w:tcPr>
            <w:tcW w:w="2977" w:type="dxa"/>
          </w:tcPr>
          <w:p w:rsidRPr="005446C4" w:rsidR="006C3B3F" w:rsidP="006C3B3F" w:rsidRDefault="006C3B3F" w14:paraId="0AEB6E45"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lastRenderedPageBreak/>
              <w:t>10.5 Seminar</w:t>
            </w:r>
          </w:p>
        </w:tc>
        <w:tc>
          <w:tcPr>
            <w:tcW w:w="2835" w:type="dxa"/>
            <w:shd w:val="clear" w:color="auto" w:fill="auto"/>
          </w:tcPr>
          <w:p w:rsidRPr="005446C4" w:rsidR="006C3B3F" w:rsidP="006C3B3F" w:rsidRDefault="005E7B9C" w14:paraId="04F21022" w14:textId="77777777">
            <w:pPr>
              <w:spacing w:after="0" w:line="240" w:lineRule="auto"/>
              <w:rPr>
                <w:rFonts w:ascii="Times New Roman" w:hAnsi="Times New Roman"/>
                <w:sz w:val="20"/>
                <w:szCs w:val="20"/>
                <w:lang w:val="ro-RO"/>
              </w:rPr>
            </w:pPr>
            <w:r w:rsidRPr="00147A3C">
              <w:rPr>
                <w:rFonts w:ascii="Times New Roman" w:hAnsi="Times New Roman"/>
                <w:sz w:val="20"/>
                <w:szCs w:val="20"/>
              </w:rPr>
              <w:t xml:space="preserve">- </w:t>
            </w:r>
            <w:proofErr w:type="spellStart"/>
            <w:r w:rsidRPr="00147A3C">
              <w:rPr>
                <w:rFonts w:ascii="Times New Roman" w:hAnsi="Times New Roman"/>
                <w:sz w:val="20"/>
                <w:szCs w:val="20"/>
              </w:rPr>
              <w:t>Capacitatea</w:t>
            </w:r>
            <w:proofErr w:type="spellEnd"/>
            <w:r w:rsidRPr="00147A3C">
              <w:rPr>
                <w:rFonts w:ascii="Times New Roman" w:hAnsi="Times New Roman"/>
                <w:sz w:val="20"/>
                <w:szCs w:val="20"/>
              </w:rPr>
              <w:t xml:space="preserve"> de a </w:t>
            </w:r>
            <w:proofErr w:type="spellStart"/>
            <w:r w:rsidRPr="00147A3C">
              <w:rPr>
                <w:rFonts w:ascii="Times New Roman" w:hAnsi="Times New Roman"/>
                <w:sz w:val="20"/>
                <w:szCs w:val="20"/>
              </w:rPr>
              <w:t>comunica</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în</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situaţii</w:t>
            </w:r>
            <w:proofErr w:type="spellEnd"/>
            <w:r w:rsidRPr="00147A3C">
              <w:rPr>
                <w:rFonts w:ascii="Times New Roman" w:hAnsi="Times New Roman"/>
                <w:sz w:val="20"/>
                <w:szCs w:val="20"/>
              </w:rPr>
              <w:t xml:space="preserve"> simple </w:t>
            </w:r>
            <w:proofErr w:type="spellStart"/>
            <w:r w:rsidRPr="00147A3C">
              <w:rPr>
                <w:rFonts w:ascii="Times New Roman" w:hAnsi="Times New Roman"/>
                <w:sz w:val="20"/>
                <w:szCs w:val="20"/>
              </w:rPr>
              <w:t>şi</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uzuale</w:t>
            </w:r>
            <w:proofErr w:type="spellEnd"/>
            <w:r w:rsidRPr="00147A3C">
              <w:rPr>
                <w:rFonts w:ascii="Times New Roman" w:hAnsi="Times New Roman"/>
                <w:sz w:val="20"/>
                <w:szCs w:val="20"/>
              </w:rPr>
              <w:t xml:space="preserve">, de a </w:t>
            </w:r>
            <w:proofErr w:type="spellStart"/>
            <w:r w:rsidRPr="00147A3C">
              <w:rPr>
                <w:rFonts w:ascii="Times New Roman" w:hAnsi="Times New Roman"/>
                <w:sz w:val="20"/>
                <w:szCs w:val="20"/>
              </w:rPr>
              <w:t>descrie</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familia</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alte</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persone</w:t>
            </w:r>
            <w:proofErr w:type="spellEnd"/>
            <w:r w:rsidRPr="00147A3C">
              <w:rPr>
                <w:rFonts w:ascii="Times New Roman" w:hAnsi="Times New Roman"/>
                <w:sz w:val="20"/>
                <w:szCs w:val="20"/>
              </w:rPr>
              <w:t xml:space="preserve">, a </w:t>
            </w:r>
            <w:proofErr w:type="spellStart"/>
            <w:r w:rsidRPr="00147A3C">
              <w:rPr>
                <w:rFonts w:ascii="Times New Roman" w:hAnsi="Times New Roman"/>
                <w:sz w:val="20"/>
                <w:szCs w:val="20"/>
              </w:rPr>
              <w:t>condiţiile</w:t>
            </w:r>
            <w:proofErr w:type="spellEnd"/>
            <w:r w:rsidRPr="00147A3C">
              <w:rPr>
                <w:rFonts w:ascii="Times New Roman" w:hAnsi="Times New Roman"/>
                <w:sz w:val="20"/>
                <w:szCs w:val="20"/>
              </w:rPr>
              <w:t xml:space="preserve"> de </w:t>
            </w:r>
            <w:proofErr w:type="spellStart"/>
            <w:r w:rsidRPr="00147A3C">
              <w:rPr>
                <w:rFonts w:ascii="Times New Roman" w:hAnsi="Times New Roman"/>
                <w:sz w:val="20"/>
                <w:szCs w:val="20"/>
              </w:rPr>
              <w:t>viaţă</w:t>
            </w:r>
            <w:proofErr w:type="spellEnd"/>
            <w:r w:rsidRPr="00147A3C">
              <w:rPr>
                <w:rFonts w:ascii="Times New Roman" w:hAnsi="Times New Roman"/>
                <w:sz w:val="20"/>
                <w:szCs w:val="20"/>
              </w:rPr>
              <w:t xml:space="preserve">, </w:t>
            </w:r>
            <w:proofErr w:type="gramStart"/>
            <w:r w:rsidRPr="00147A3C">
              <w:rPr>
                <w:rFonts w:ascii="Times New Roman" w:hAnsi="Times New Roman"/>
                <w:sz w:val="20"/>
                <w:szCs w:val="20"/>
              </w:rPr>
              <w:t>a</w:t>
            </w:r>
            <w:proofErr w:type="gramEnd"/>
            <w:r w:rsidRPr="00147A3C">
              <w:rPr>
                <w:rFonts w:ascii="Times New Roman" w:hAnsi="Times New Roman"/>
                <w:sz w:val="20"/>
                <w:szCs w:val="20"/>
              </w:rPr>
              <w:t xml:space="preserve"> </w:t>
            </w:r>
            <w:proofErr w:type="spellStart"/>
            <w:r w:rsidRPr="00147A3C">
              <w:rPr>
                <w:rFonts w:ascii="Times New Roman" w:hAnsi="Times New Roman"/>
                <w:sz w:val="20"/>
                <w:szCs w:val="20"/>
              </w:rPr>
              <w:t>experienţei</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şi</w:t>
            </w:r>
            <w:proofErr w:type="spellEnd"/>
            <w:r w:rsidRPr="00147A3C">
              <w:rPr>
                <w:rFonts w:ascii="Times New Roman" w:hAnsi="Times New Roman"/>
                <w:sz w:val="20"/>
                <w:szCs w:val="20"/>
              </w:rPr>
              <w:t xml:space="preserve"> a </w:t>
            </w:r>
            <w:proofErr w:type="spellStart"/>
            <w:r w:rsidRPr="00147A3C">
              <w:rPr>
                <w:rFonts w:ascii="Times New Roman" w:hAnsi="Times New Roman"/>
                <w:sz w:val="20"/>
                <w:szCs w:val="20"/>
              </w:rPr>
              <w:t>diverselor</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evenimente</w:t>
            </w:r>
            <w:proofErr w:type="spellEnd"/>
            <w:r w:rsidRPr="00147A3C">
              <w:rPr>
                <w:rFonts w:ascii="Times New Roman" w:hAnsi="Times New Roman"/>
                <w:sz w:val="20"/>
                <w:szCs w:val="20"/>
              </w:rPr>
              <w:t xml:space="preserve">, a </w:t>
            </w:r>
            <w:proofErr w:type="spellStart"/>
            <w:r w:rsidRPr="00147A3C">
              <w:rPr>
                <w:rFonts w:ascii="Times New Roman" w:hAnsi="Times New Roman"/>
                <w:sz w:val="20"/>
                <w:szCs w:val="20"/>
              </w:rPr>
              <w:t>exprima</w:t>
            </w:r>
            <w:proofErr w:type="spellEnd"/>
            <w:r w:rsidRPr="00147A3C">
              <w:rPr>
                <w:rFonts w:ascii="Times New Roman" w:hAnsi="Times New Roman"/>
                <w:sz w:val="20"/>
                <w:szCs w:val="20"/>
              </w:rPr>
              <w:t xml:space="preserve"> </w:t>
            </w:r>
            <w:proofErr w:type="spellStart"/>
            <w:r w:rsidRPr="00147A3C">
              <w:rPr>
                <w:rFonts w:ascii="Times New Roman" w:hAnsi="Times New Roman"/>
                <w:sz w:val="20"/>
                <w:szCs w:val="20"/>
              </w:rPr>
              <w:t>în</w:t>
            </w:r>
            <w:proofErr w:type="spellEnd"/>
            <w:r w:rsidRPr="00147A3C">
              <w:rPr>
                <w:rFonts w:ascii="Times New Roman" w:hAnsi="Times New Roman"/>
                <w:sz w:val="20"/>
                <w:szCs w:val="20"/>
              </w:rPr>
              <w:t xml:space="preserve"> mod </w:t>
            </w:r>
            <w:proofErr w:type="spellStart"/>
            <w:r w:rsidRPr="00147A3C">
              <w:rPr>
                <w:rFonts w:ascii="Times New Roman" w:hAnsi="Times New Roman"/>
                <w:sz w:val="20"/>
                <w:szCs w:val="20"/>
              </w:rPr>
              <w:t>coerent</w:t>
            </w:r>
            <w:proofErr w:type="spellEnd"/>
            <w:r w:rsidRPr="00147A3C">
              <w:rPr>
                <w:rFonts w:ascii="Times New Roman" w:hAnsi="Times New Roman"/>
                <w:sz w:val="20"/>
                <w:szCs w:val="20"/>
              </w:rPr>
              <w:t xml:space="preserve"> diverse </w:t>
            </w:r>
            <w:proofErr w:type="spellStart"/>
            <w:r w:rsidRPr="00147A3C">
              <w:rPr>
                <w:rFonts w:ascii="Times New Roman" w:hAnsi="Times New Roman"/>
                <w:sz w:val="20"/>
                <w:szCs w:val="20"/>
              </w:rPr>
              <w:t>situaţii</w:t>
            </w:r>
            <w:proofErr w:type="spellEnd"/>
          </w:p>
        </w:tc>
        <w:tc>
          <w:tcPr>
            <w:tcW w:w="2835" w:type="dxa"/>
            <w:shd w:val="clear" w:color="auto" w:fill="auto"/>
          </w:tcPr>
          <w:p w:rsidRPr="00147A3C" w:rsidR="005E7B9C" w:rsidP="005E7B9C" w:rsidRDefault="005E7B9C" w14:paraId="55618B44" w14:textId="77777777">
            <w:pPr>
              <w:spacing w:after="0" w:line="240" w:lineRule="auto"/>
              <w:rPr>
                <w:rFonts w:ascii="Times New Roman" w:hAnsi="Times New Roman"/>
                <w:sz w:val="20"/>
                <w:szCs w:val="20"/>
                <w:lang w:val="ro-RO"/>
              </w:rPr>
            </w:pPr>
            <w:r w:rsidRPr="00147A3C">
              <w:rPr>
                <w:rFonts w:ascii="Times New Roman" w:hAnsi="Times New Roman"/>
                <w:sz w:val="20"/>
                <w:szCs w:val="20"/>
                <w:lang w:val="ro-RO"/>
              </w:rPr>
              <w:t>Grilă de exerciții scrise</w:t>
            </w:r>
          </w:p>
          <w:p w:rsidRPr="005446C4" w:rsidR="006C3B3F" w:rsidP="005E7B9C" w:rsidRDefault="005E7B9C" w14:paraId="1A28A245" w14:textId="77777777">
            <w:pPr>
              <w:spacing w:after="0" w:line="240" w:lineRule="auto"/>
              <w:rPr>
                <w:rFonts w:ascii="Times New Roman" w:hAnsi="Times New Roman"/>
                <w:sz w:val="20"/>
                <w:szCs w:val="20"/>
                <w:lang w:val="ro-RO"/>
              </w:rPr>
            </w:pPr>
            <w:r w:rsidRPr="00147A3C">
              <w:rPr>
                <w:rFonts w:ascii="Times New Roman" w:hAnsi="Times New Roman"/>
                <w:sz w:val="20"/>
                <w:szCs w:val="20"/>
                <w:lang w:val="ro-RO"/>
              </w:rPr>
              <w:t>Probă orală</w:t>
            </w:r>
          </w:p>
        </w:tc>
        <w:tc>
          <w:tcPr>
            <w:tcW w:w="1523" w:type="dxa"/>
            <w:shd w:val="clear" w:color="auto" w:fill="auto"/>
          </w:tcPr>
          <w:p w:rsidR="006C3B3F" w:rsidP="006C3B3F" w:rsidRDefault="005E7B9C" w14:paraId="23E6007E" w14:textId="77777777">
            <w:pPr>
              <w:spacing w:after="0" w:line="240" w:lineRule="auto"/>
              <w:rPr>
                <w:rFonts w:ascii="Times New Roman" w:hAnsi="Times New Roman"/>
                <w:sz w:val="20"/>
                <w:szCs w:val="20"/>
                <w:lang w:val="ro-RO"/>
              </w:rPr>
            </w:pPr>
            <w:r>
              <w:rPr>
                <w:rFonts w:ascii="Times New Roman" w:hAnsi="Times New Roman"/>
                <w:sz w:val="20"/>
                <w:szCs w:val="20"/>
                <w:lang w:val="ro-RO"/>
              </w:rPr>
              <w:t>90%</w:t>
            </w:r>
          </w:p>
          <w:p w:rsidRPr="005446C4" w:rsidR="005E7B9C" w:rsidP="006C3B3F" w:rsidRDefault="005E7B9C" w14:paraId="49ADA9EE" w14:textId="77777777">
            <w:pPr>
              <w:spacing w:after="0" w:line="240" w:lineRule="auto"/>
              <w:rPr>
                <w:rFonts w:ascii="Times New Roman" w:hAnsi="Times New Roman"/>
                <w:sz w:val="20"/>
                <w:szCs w:val="20"/>
                <w:lang w:val="ro-RO"/>
              </w:rPr>
            </w:pPr>
            <w:r>
              <w:rPr>
                <w:rFonts w:ascii="Times New Roman" w:hAnsi="Times New Roman"/>
                <w:sz w:val="20"/>
                <w:szCs w:val="20"/>
                <w:lang w:val="ro-RO"/>
              </w:rPr>
              <w:t>10%</w:t>
            </w:r>
          </w:p>
        </w:tc>
      </w:tr>
      <w:tr w:rsidRPr="005446C4" w:rsidR="006C3B3F" w:rsidTr="00816FF9" w14:paraId="0B8019CB" w14:textId="77777777">
        <w:tc>
          <w:tcPr>
            <w:tcW w:w="10170" w:type="dxa"/>
            <w:gridSpan w:val="4"/>
          </w:tcPr>
          <w:p w:rsidRPr="00147A3C" w:rsidR="008427BD" w:rsidP="008427BD" w:rsidRDefault="006C3B3F" w14:paraId="54F925F2" w14:textId="77777777">
            <w:pPr>
              <w:numPr>
                <w:ilvl w:val="0"/>
                <w:numId w:val="9"/>
              </w:numPr>
              <w:spacing w:after="0" w:line="240" w:lineRule="auto"/>
              <w:rPr>
                <w:lang w:val="ro-RO"/>
              </w:rPr>
            </w:pPr>
            <w:r w:rsidRPr="00147A3C">
              <w:rPr>
                <w:rFonts w:ascii="Times New Roman" w:hAnsi="Times New Roman"/>
                <w:sz w:val="20"/>
                <w:szCs w:val="20"/>
                <w:lang w:val="ro-RO"/>
              </w:rPr>
              <w:t>10.6 Standard minim de performanţă</w:t>
            </w:r>
            <w:r w:rsidRPr="00147A3C" w:rsidR="008427BD">
              <w:rPr>
                <w:rFonts w:ascii="Times New Roman" w:hAnsi="Times New Roman"/>
                <w:sz w:val="20"/>
                <w:szCs w:val="20"/>
                <w:lang w:val="ro-RO"/>
              </w:rPr>
              <w:t xml:space="preserve"> </w:t>
            </w:r>
            <w:r w:rsidR="0010652C">
              <w:rPr>
                <w:rFonts w:ascii="Times New Roman" w:hAnsi="Times New Roman"/>
                <w:sz w:val="20"/>
                <w:szCs w:val="20"/>
                <w:lang w:val="ro-RO"/>
              </w:rPr>
              <w:t xml:space="preserve">- </w:t>
            </w:r>
            <w:r w:rsidRPr="00147A3C" w:rsidR="008427BD">
              <w:rPr>
                <w:rFonts w:ascii="Times New Roman" w:hAnsi="Times New Roman"/>
                <w:sz w:val="20"/>
                <w:szCs w:val="20"/>
                <w:lang w:val="ro-RO"/>
              </w:rPr>
              <w:t>Purtarea un</w:t>
            </w:r>
            <w:r w:rsidR="002665B3">
              <w:rPr>
                <w:rFonts w:ascii="Times New Roman" w:hAnsi="Times New Roman"/>
                <w:sz w:val="20"/>
                <w:szCs w:val="20"/>
                <w:lang w:val="ro-RO"/>
              </w:rPr>
              <w:t>ui</w:t>
            </w:r>
            <w:r w:rsidRPr="00147A3C" w:rsidR="008427BD">
              <w:rPr>
                <w:rFonts w:ascii="Times New Roman" w:hAnsi="Times New Roman"/>
                <w:sz w:val="20"/>
                <w:szCs w:val="20"/>
                <w:lang w:val="ro-RO"/>
              </w:rPr>
              <w:t xml:space="preserve"> dialog simplu</w:t>
            </w:r>
            <w:r w:rsidR="002665B3">
              <w:rPr>
                <w:rFonts w:ascii="Times New Roman" w:hAnsi="Times New Roman"/>
                <w:sz w:val="20"/>
                <w:szCs w:val="20"/>
                <w:lang w:val="ro-RO"/>
              </w:rPr>
              <w:t xml:space="preserve"> </w:t>
            </w:r>
            <w:r w:rsidRPr="00147A3C" w:rsidR="002665B3">
              <w:rPr>
                <w:rFonts w:ascii="Times New Roman" w:hAnsi="Times New Roman"/>
                <w:sz w:val="20"/>
                <w:szCs w:val="20"/>
                <w:lang w:val="ro-RO"/>
              </w:rPr>
              <w:t>pe o temă cotidiană</w:t>
            </w:r>
            <w:r w:rsidR="002665B3">
              <w:rPr>
                <w:rFonts w:ascii="Times New Roman" w:hAnsi="Times New Roman"/>
                <w:sz w:val="20"/>
                <w:szCs w:val="20"/>
                <w:lang w:val="ro-RO"/>
              </w:rPr>
              <w:t>.</w:t>
            </w:r>
          </w:p>
          <w:p w:rsidRPr="005446C4" w:rsidR="006C3B3F" w:rsidP="006C3B3F" w:rsidRDefault="006C3B3F" w14:paraId="75319DD0" w14:textId="77777777">
            <w:pPr>
              <w:spacing w:after="0" w:line="240" w:lineRule="auto"/>
              <w:rPr>
                <w:rFonts w:ascii="Times New Roman" w:hAnsi="Times New Roman"/>
                <w:sz w:val="20"/>
                <w:szCs w:val="20"/>
                <w:lang w:val="ro-RO"/>
              </w:rPr>
            </w:pPr>
          </w:p>
        </w:tc>
      </w:tr>
      <w:tr w:rsidRPr="006C3B3F" w:rsidR="006C3B3F" w:rsidTr="00816FF9" w14:paraId="23ACA600" w14:textId="77777777">
        <w:tc>
          <w:tcPr>
            <w:tcW w:w="10170" w:type="dxa"/>
            <w:gridSpan w:val="4"/>
          </w:tcPr>
          <w:p w:rsidRPr="006C3B3F" w:rsidR="006C3B3F" w:rsidP="006C3B3F" w:rsidRDefault="006C3B3F" w14:paraId="4C6A4382" w14:textId="77777777">
            <w:pPr>
              <w:spacing w:after="0" w:line="240" w:lineRule="auto"/>
              <w:jc w:val="both"/>
              <w:rPr>
                <w:rFonts w:ascii="Times New Roman" w:hAnsi="Times New Roman"/>
                <w:lang w:val="fr-FR"/>
              </w:rPr>
            </w:pPr>
          </w:p>
        </w:tc>
      </w:tr>
    </w:tbl>
    <w:p w:rsidRPr="006C3B3F" w:rsidR="006C3B3F" w:rsidP="006C3B3F" w:rsidRDefault="006C3B3F" w14:paraId="31690453"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24D7B214"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4C77D219" w14:paraId="4E17DBD9" w14:textId="77777777">
        <w:trPr>
          <w:trHeight w:val="908"/>
        </w:trPr>
        <w:tc>
          <w:tcPr>
            <w:tcW w:w="3379" w:type="dxa"/>
            <w:tcMar/>
          </w:tcPr>
          <w:p w:rsidRPr="00FA3177" w:rsidR="006C3B3F" w:rsidP="006C3B3F" w:rsidRDefault="006C3B3F" w14:paraId="01D77F8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43437AB0" w14:textId="77777777">
            <w:pPr>
              <w:spacing w:after="0" w:line="240" w:lineRule="auto"/>
              <w:rPr>
                <w:rFonts w:ascii="Times New Roman" w:hAnsi="Times New Roman"/>
                <w:sz w:val="20"/>
                <w:szCs w:val="20"/>
                <w:lang w:val="ro-RO"/>
              </w:rPr>
            </w:pPr>
          </w:p>
          <w:p w:rsidRPr="00FA3177" w:rsidR="006C3B3F" w:rsidP="006C3B3F" w:rsidRDefault="005E7B9C" w14:paraId="0EC69154" w14:textId="52F2AF2B">
            <w:pPr>
              <w:spacing w:after="0" w:line="240" w:lineRule="auto"/>
              <w:rPr>
                <w:rFonts w:ascii="Times New Roman" w:hAnsi="Times New Roman"/>
                <w:sz w:val="20"/>
                <w:szCs w:val="20"/>
                <w:lang w:val="ro-RO"/>
              </w:rPr>
            </w:pPr>
            <w:r w:rsidRPr="4C77D219" w:rsidR="005E7B9C">
              <w:rPr>
                <w:rFonts w:ascii="Times New Roman" w:hAnsi="Times New Roman"/>
                <w:sz w:val="20"/>
                <w:szCs w:val="20"/>
                <w:lang w:val="ro-RO"/>
              </w:rPr>
              <w:t>20.0</w:t>
            </w:r>
            <w:r w:rsidRPr="4C77D219" w:rsidR="3C1F648D">
              <w:rPr>
                <w:rFonts w:ascii="Times New Roman" w:hAnsi="Times New Roman"/>
                <w:sz w:val="20"/>
                <w:szCs w:val="20"/>
                <w:lang w:val="ro-RO"/>
              </w:rPr>
              <w:t>3</w:t>
            </w:r>
            <w:r w:rsidRPr="4C77D219" w:rsidR="005E7B9C">
              <w:rPr>
                <w:rFonts w:ascii="Times New Roman" w:hAnsi="Times New Roman"/>
                <w:sz w:val="20"/>
                <w:szCs w:val="20"/>
                <w:lang w:val="ro-RO"/>
              </w:rPr>
              <w:t>.202</w:t>
            </w:r>
            <w:r w:rsidRPr="4C77D219" w:rsidR="66D646C3">
              <w:rPr>
                <w:rFonts w:ascii="Times New Roman" w:hAnsi="Times New Roman"/>
                <w:sz w:val="20"/>
                <w:szCs w:val="20"/>
                <w:lang w:val="ro-RO"/>
              </w:rPr>
              <w:t>4</w:t>
            </w:r>
          </w:p>
          <w:p w:rsidRPr="00FA3177" w:rsidR="006C3B3F" w:rsidP="006C3B3F" w:rsidRDefault="006C3B3F" w14:paraId="72C1F065" w14:textId="77777777">
            <w:pPr>
              <w:spacing w:after="0" w:line="240" w:lineRule="auto"/>
              <w:rPr>
                <w:rFonts w:ascii="Times New Roman" w:hAnsi="Times New Roman"/>
                <w:sz w:val="20"/>
                <w:szCs w:val="20"/>
                <w:lang w:val="ro-RO"/>
              </w:rPr>
            </w:pPr>
          </w:p>
        </w:tc>
        <w:tc>
          <w:tcPr>
            <w:tcW w:w="3379" w:type="dxa"/>
            <w:tcMar/>
          </w:tcPr>
          <w:p w:rsidR="006C3B3F" w:rsidP="006C3B3F" w:rsidRDefault="006C3B3F" w14:paraId="15304B5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D7467A" w:rsidP="006C3B3F" w:rsidRDefault="00D7467A" w14:paraId="78C69A12" w14:textId="77777777">
            <w:pPr>
              <w:spacing w:after="0" w:line="240" w:lineRule="auto"/>
              <w:rPr>
                <w:rFonts w:ascii="Times New Roman" w:hAnsi="Times New Roman"/>
                <w:sz w:val="20"/>
                <w:szCs w:val="20"/>
                <w:lang w:val="ro-RO"/>
              </w:rPr>
            </w:pPr>
            <w:r>
              <w:rPr>
                <w:rFonts w:ascii="Times New Roman" w:hAnsi="Times New Roman"/>
                <w:sz w:val="20"/>
                <w:szCs w:val="20"/>
                <w:lang w:val="ro-RO"/>
              </w:rPr>
              <w:t>Lect.dr. Judit Bartalis</w:t>
            </w:r>
          </w:p>
          <w:p w:rsidRPr="00FA3177" w:rsidR="006C3B3F" w:rsidP="006C3B3F" w:rsidRDefault="006C3B3F" w14:paraId="7611AC75"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F11F187"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C37F03" w14:paraId="0E6B869D" w14:textId="77777777">
            <w:pPr>
              <w:spacing w:after="0" w:line="240" w:lineRule="auto"/>
              <w:rPr>
                <w:rFonts w:ascii="Times New Roman" w:hAnsi="Times New Roman"/>
                <w:sz w:val="20"/>
                <w:szCs w:val="20"/>
                <w:lang w:val="ro-RO"/>
              </w:rPr>
            </w:pPr>
            <w:r w:rsidRPr="00F50FD3">
              <w:rPr>
                <w:rFonts w:ascii="Times New Roman" w:hAnsi="Times New Roman"/>
                <w:noProof/>
                <w:sz w:val="20"/>
                <w:szCs w:val="20"/>
                <w:lang w:val="ro-RO"/>
              </w:rPr>
              <w:drawing>
                <wp:inline distT="0" distB="0" distL="0" distR="0" wp14:anchorId="262CFF58" wp14:editId="274C96B5">
                  <wp:extent cx="322580" cy="4572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580" cy="457200"/>
                          </a:xfrm>
                          <a:prstGeom prst="rect">
                            <a:avLst/>
                          </a:prstGeom>
                          <a:noFill/>
                          <a:ln>
                            <a:noFill/>
                          </a:ln>
                        </pic:spPr>
                      </pic:pic>
                    </a:graphicData>
                  </a:graphic>
                </wp:inline>
              </w:drawing>
            </w:r>
          </w:p>
        </w:tc>
      </w:tr>
      <w:tr w:rsidRPr="006C3B3F" w:rsidR="006C3B3F" w:rsidTr="4C77D219" w14:paraId="5479D2FA" w14:textId="77777777">
        <w:tc>
          <w:tcPr>
            <w:tcW w:w="3379" w:type="dxa"/>
            <w:tcMar/>
          </w:tcPr>
          <w:p w:rsidRPr="00FA3177" w:rsidR="006C3B3F" w:rsidP="006C3B3F" w:rsidRDefault="006C3B3F" w14:paraId="0459F11F"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5E7B9C" w14:paraId="0983EB36" w14:textId="0232CB8D">
            <w:pPr>
              <w:spacing w:after="0" w:line="240" w:lineRule="auto"/>
              <w:rPr>
                <w:rFonts w:ascii="Times New Roman" w:hAnsi="Times New Roman"/>
                <w:sz w:val="20"/>
                <w:szCs w:val="20"/>
                <w:lang w:val="ro-RO"/>
              </w:rPr>
            </w:pPr>
            <w:r w:rsidRPr="4C77D219" w:rsidR="7BCDC3C1">
              <w:rPr>
                <w:rFonts w:ascii="Times New Roman" w:hAnsi="Times New Roman"/>
                <w:sz w:val="20"/>
                <w:szCs w:val="20"/>
                <w:lang w:val="ro-RO"/>
              </w:rPr>
              <w:t>3</w:t>
            </w:r>
            <w:r w:rsidRPr="4C77D219" w:rsidR="228ECEF0">
              <w:rPr>
                <w:rFonts w:ascii="Times New Roman" w:hAnsi="Times New Roman"/>
                <w:sz w:val="20"/>
                <w:szCs w:val="20"/>
                <w:lang w:val="ro-RO"/>
              </w:rPr>
              <w:t>1</w:t>
            </w:r>
            <w:r w:rsidRPr="4C77D219" w:rsidR="005E7B9C">
              <w:rPr>
                <w:rFonts w:ascii="Times New Roman" w:hAnsi="Times New Roman"/>
                <w:sz w:val="20"/>
                <w:szCs w:val="20"/>
                <w:lang w:val="ro-RO"/>
              </w:rPr>
              <w:t>.03.202</w:t>
            </w:r>
            <w:r w:rsidRPr="4C77D219" w:rsidR="72CA1FFF">
              <w:rPr>
                <w:rFonts w:ascii="Times New Roman" w:hAnsi="Times New Roman"/>
                <w:sz w:val="20"/>
                <w:szCs w:val="20"/>
                <w:lang w:val="ro-RO"/>
              </w:rPr>
              <w:t>4</w:t>
            </w:r>
          </w:p>
          <w:p w:rsidRPr="00FA3177" w:rsidR="006C3B3F" w:rsidP="006C3B3F" w:rsidRDefault="006C3B3F" w14:paraId="24E32BE5" w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3A17A94A" w14:textId="77777777">
            <w:pPr>
              <w:spacing w:after="0" w:line="240" w:lineRule="auto"/>
              <w:rPr>
                <w:rFonts w:ascii="Times New Roman" w:hAnsi="Times New Roman"/>
                <w:sz w:val="20"/>
                <w:szCs w:val="20"/>
                <w:lang w:val="ro-RO"/>
              </w:rPr>
            </w:pPr>
            <w:r w:rsidRPr="4C77D219" w:rsidR="006C3B3F">
              <w:rPr>
                <w:rFonts w:ascii="Times New Roman" w:hAnsi="Times New Roman"/>
                <w:sz w:val="20"/>
                <w:szCs w:val="20"/>
                <w:lang w:val="ro-RO"/>
              </w:rPr>
              <w:t>Semnătura directorului de departament</w:t>
            </w:r>
          </w:p>
          <w:p w:rsidR="006C3B3F" w:rsidP="4C77D219" w:rsidRDefault="00C37F03" w14:paraId="38C63F18" w14:textId="755465AF">
            <w:pPr>
              <w:pStyle w:val="Normal"/>
              <w:spacing w:after="0" w:line="240" w:lineRule="auto"/>
              <w:rPr/>
            </w:pPr>
            <w:r w:rsidR="37CB5D0A">
              <w:drawing>
                <wp:inline wp14:editId="1E8A7F61" wp14:anchorId="4B565079">
                  <wp:extent cx="914479" cy="457240"/>
                  <wp:effectExtent l="0" t="0" r="0" b="0"/>
                  <wp:docPr id="53991928" name="" title=""/>
                  <wp:cNvGraphicFramePr>
                    <a:graphicFrameLocks noChangeAspect="1"/>
                  </wp:cNvGraphicFramePr>
                  <a:graphic>
                    <a:graphicData uri="http://schemas.openxmlformats.org/drawingml/2006/picture">
                      <pic:pic>
                        <pic:nvPicPr>
                          <pic:cNvPr id="0" name=""/>
                          <pic:cNvPicPr/>
                        </pic:nvPicPr>
                        <pic:blipFill>
                          <a:blip r:embed="R1381f6fe308a4b98">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C03E34" w:rsidP="006C3B3F" w:rsidRDefault="00C03E34" w14:paraId="286F52F0" w14:textId="77777777">
            <w:pPr>
              <w:spacing w:after="0" w:line="240" w:lineRule="auto"/>
              <w:rPr>
                <w:rFonts w:ascii="Times New Roman" w:hAnsi="Times New Roman"/>
                <w:sz w:val="20"/>
                <w:szCs w:val="20"/>
                <w:lang w:val="ro-RO"/>
              </w:rPr>
            </w:pPr>
          </w:p>
          <w:p w:rsidRPr="00FA3177" w:rsidR="006C3B3F" w:rsidP="006C3B3F" w:rsidRDefault="006C3B3F" w14:paraId="51CD8526" w14:textId="77777777">
            <w:pPr>
              <w:spacing w:after="0" w:line="240" w:lineRule="auto"/>
              <w:rPr>
                <w:rFonts w:ascii="Times New Roman" w:hAnsi="Times New Roman"/>
                <w:sz w:val="20"/>
                <w:szCs w:val="20"/>
                <w:lang w:val="ro-RO"/>
              </w:rPr>
            </w:pPr>
          </w:p>
        </w:tc>
      </w:tr>
      <w:tr w:rsidRPr="006C3B3F" w:rsidR="006C3B3F" w:rsidTr="4C77D219" w14:paraId="3A637885" w14:textId="77777777">
        <w:trPr>
          <w:trHeight w:val="1380"/>
        </w:trPr>
        <w:tc>
          <w:tcPr>
            <w:tcW w:w="3379" w:type="dxa"/>
            <w:tcMar/>
          </w:tcPr>
          <w:p w:rsidRPr="00FA3177" w:rsidR="006C3B3F" w:rsidP="006C3B3F" w:rsidRDefault="006C3B3F" w14:paraId="609FA84B"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68083F87" w14:textId="77777777">
            <w:pPr>
              <w:spacing w:after="0" w:line="240" w:lineRule="auto"/>
              <w:rPr>
                <w:rFonts w:ascii="Times New Roman" w:hAnsi="Times New Roman"/>
                <w:sz w:val="20"/>
                <w:szCs w:val="20"/>
                <w:lang w:val="ro-RO"/>
              </w:rPr>
            </w:pPr>
          </w:p>
          <w:p w:rsidRPr="00FA3177" w:rsidR="006C3B3F" w:rsidP="006C3B3F" w:rsidRDefault="006C3B3F" w14:paraId="1F7A08AB" w14:textId="77777777">
            <w:pPr>
              <w:spacing w:after="0" w:line="240" w:lineRule="auto"/>
              <w:rPr>
                <w:rFonts w:ascii="Times New Roman" w:hAnsi="Times New Roman"/>
                <w:sz w:val="20"/>
                <w:szCs w:val="20"/>
                <w:lang w:val="ro-RO"/>
              </w:rPr>
            </w:pPr>
          </w:p>
          <w:p w:rsidRPr="00FA3177" w:rsidR="006C3B3F" w:rsidP="006C3B3F" w:rsidRDefault="006C3B3F" w14:paraId="27AB4DCE"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71D4AED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0743D070"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4FA00EDC"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4A66F446" w14:textId="77777777">
            <w:pPr>
              <w:spacing w:after="0" w:line="240" w:lineRule="auto"/>
              <w:rPr>
                <w:rFonts w:ascii="Times New Roman" w:hAnsi="Times New Roman"/>
                <w:sz w:val="20"/>
                <w:szCs w:val="20"/>
                <w:lang w:val="ro-RO"/>
              </w:rPr>
            </w:pPr>
          </w:p>
          <w:p w:rsidRPr="00FA3177" w:rsidR="006C3B3F" w:rsidP="006C3B3F" w:rsidRDefault="006C3B3F" w14:paraId="6AB5FFE9" w14:textId="77777777">
            <w:pPr>
              <w:spacing w:after="0" w:line="240" w:lineRule="auto"/>
              <w:rPr>
                <w:rFonts w:ascii="Times New Roman" w:hAnsi="Times New Roman"/>
                <w:sz w:val="20"/>
                <w:szCs w:val="20"/>
                <w:lang w:val="ro-RO"/>
              </w:rPr>
            </w:pPr>
          </w:p>
          <w:p w:rsidRPr="00FA3177" w:rsidR="006C3B3F" w:rsidP="006C3B3F" w:rsidRDefault="006C3B3F" w14:paraId="63278FB8" w14:textId="77777777">
            <w:pPr>
              <w:spacing w:after="0" w:line="240" w:lineRule="auto"/>
              <w:rPr>
                <w:rFonts w:ascii="Times New Roman" w:hAnsi="Times New Roman"/>
                <w:sz w:val="20"/>
                <w:szCs w:val="20"/>
                <w:lang w:val="ro-RO"/>
              </w:rPr>
            </w:pPr>
          </w:p>
          <w:p w:rsidRPr="00FA3177" w:rsidR="006C3B3F" w:rsidP="006C3B3F" w:rsidRDefault="006C3B3F" w14:paraId="7FC16C44" w14:textId="77777777">
            <w:pPr>
              <w:spacing w:after="0" w:line="240" w:lineRule="auto"/>
              <w:rPr>
                <w:rFonts w:ascii="Times New Roman" w:hAnsi="Times New Roman"/>
                <w:sz w:val="20"/>
                <w:szCs w:val="20"/>
                <w:lang w:val="ro-RO"/>
              </w:rPr>
            </w:pPr>
          </w:p>
        </w:tc>
      </w:tr>
    </w:tbl>
    <w:p w:rsidRPr="006C3B3F" w:rsidR="006C3B3F" w:rsidP="006C3B3F" w:rsidRDefault="006C3B3F" w14:paraId="15135E0F" w14:textId="77777777">
      <w:pPr>
        <w:spacing w:after="0" w:line="240" w:lineRule="auto"/>
        <w:rPr>
          <w:rFonts w:ascii="Times New Roman" w:hAnsi="Times New Roman"/>
          <w:lang w:val="ro-RO"/>
        </w:rPr>
      </w:pPr>
    </w:p>
    <w:p w:rsidRPr="006C3B3F" w:rsidR="00DF03B9" w:rsidP="006C3B3F" w:rsidRDefault="00DF03B9" w14:paraId="230C33D4"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02dbea96710243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40E02" w:rsidP="006A18D1" w:rsidRDefault="00440E02" w14:paraId="4BFDF712" w14:textId="77777777">
      <w:pPr>
        <w:spacing w:after="0" w:line="240" w:lineRule="auto"/>
      </w:pPr>
      <w:r>
        <w:separator/>
      </w:r>
    </w:p>
  </w:endnote>
  <w:endnote w:type="continuationSeparator" w:id="0">
    <w:p w:rsidR="00440E02" w:rsidP="006A18D1" w:rsidRDefault="00440E02" w14:paraId="3205FD8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DDB9B43" w:rsidTr="2DDB9B43" w14:paraId="465C7B01">
      <w:trPr>
        <w:trHeight w:val="300"/>
      </w:trPr>
      <w:tc>
        <w:tcPr>
          <w:tcW w:w="3305" w:type="dxa"/>
          <w:tcMar/>
        </w:tcPr>
        <w:p w:rsidR="2DDB9B43" w:rsidP="2DDB9B43" w:rsidRDefault="2DDB9B43" w14:paraId="26F82E0E" w14:textId="4D7EE95C">
          <w:pPr>
            <w:pStyle w:val="Header"/>
            <w:bidi w:val="0"/>
            <w:ind w:left="-115"/>
            <w:jc w:val="left"/>
            <w:rPr/>
          </w:pPr>
        </w:p>
      </w:tc>
      <w:tc>
        <w:tcPr>
          <w:tcW w:w="3305" w:type="dxa"/>
          <w:tcMar/>
        </w:tcPr>
        <w:p w:rsidR="2DDB9B43" w:rsidP="2DDB9B43" w:rsidRDefault="2DDB9B43" w14:paraId="18F5CDFD" w14:textId="4D90EDFD">
          <w:pPr>
            <w:pStyle w:val="Header"/>
            <w:bidi w:val="0"/>
            <w:jc w:val="center"/>
            <w:rPr/>
          </w:pPr>
        </w:p>
      </w:tc>
      <w:tc>
        <w:tcPr>
          <w:tcW w:w="3305" w:type="dxa"/>
          <w:tcMar/>
        </w:tcPr>
        <w:p w:rsidR="2DDB9B43" w:rsidP="2DDB9B43" w:rsidRDefault="2DDB9B43" w14:paraId="14909068" w14:textId="56B22B51">
          <w:pPr>
            <w:pStyle w:val="Header"/>
            <w:bidi w:val="0"/>
            <w:ind w:right="-115"/>
            <w:jc w:val="right"/>
            <w:rPr/>
          </w:pPr>
        </w:p>
      </w:tc>
    </w:tr>
  </w:tbl>
  <w:p w:rsidR="2DDB9B43" w:rsidP="2DDB9B43" w:rsidRDefault="2DDB9B43" w14:paraId="236714AE" w14:textId="131F082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40E02" w:rsidP="006A18D1" w:rsidRDefault="00440E02" w14:paraId="575AE7D3" w14:textId="77777777">
      <w:pPr>
        <w:spacing w:after="0" w:line="240" w:lineRule="auto"/>
      </w:pPr>
      <w:r>
        <w:separator/>
      </w:r>
    </w:p>
  </w:footnote>
  <w:footnote w:type="continuationSeparator" w:id="0">
    <w:p w:rsidR="00440E02" w:rsidP="006A18D1" w:rsidRDefault="00440E02" w14:paraId="241ADB3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84492" w:rsidP="2DDB9B43" w:rsidRDefault="00C37F03" w14:paraId="3231C5AD" w14:textId="5BAE30D7">
    <w:pPr>
      <w:pStyle w:val="Header"/>
      <w:ind w:left="-1440"/>
      <w:jc w:val="center"/>
      <w:rPr/>
    </w:pPr>
    <w:r w:rsidR="2DDB9B43">
      <w:drawing>
        <wp:inline wp14:editId="5BC8EDFB" wp14:anchorId="206349B9">
          <wp:extent cx="6105525" cy="1335584"/>
          <wp:effectExtent l="0" t="0" r="0" b="0"/>
          <wp:docPr id="897441200" name="" title=""/>
          <wp:cNvGraphicFramePr>
            <a:graphicFrameLocks noChangeAspect="1"/>
          </wp:cNvGraphicFramePr>
          <a:graphic>
            <a:graphicData uri="http://schemas.openxmlformats.org/drawingml/2006/picture">
              <pic:pic>
                <pic:nvPicPr>
                  <pic:cNvPr id="0" name=""/>
                  <pic:cNvPicPr/>
                </pic:nvPicPr>
                <pic:blipFill>
                  <a:blip r:embed="R3b668f7c32794ee0">
                    <a:extLst>
                      <a:ext xmlns:a="http://schemas.openxmlformats.org/drawingml/2006/main" uri="{28A0092B-C50C-407E-A947-70E740481C1C}">
                        <a14:useLocalDpi val="0"/>
                      </a:ext>
                    </a:extLst>
                  </a:blip>
                  <a:stretch>
                    <a:fillRect/>
                  </a:stretch>
                </pic:blipFill>
                <pic:spPr>
                  <a:xfrm>
                    <a:off x="0" y="0"/>
                    <a:ext cx="6105525" cy="1335584"/>
                  </a:xfrm>
                  <a:prstGeom prst="rect">
                    <a:avLst/>
                  </a:prstGeom>
                </pic:spPr>
              </pic:pic>
            </a:graphicData>
          </a:graphic>
        </wp:inline>
      </w:drawing>
    </w:r>
  </w:p>
  <w:p w:rsidR="00484492" w:rsidP="00FB3528" w:rsidRDefault="00484492" w14:paraId="3A794AE0" w14:textId="58B632D2">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097433354">
    <w:abstractNumId w:val="6"/>
  </w:num>
  <w:num w:numId="2" w16cid:durableId="35202824">
    <w:abstractNumId w:val="1"/>
  </w:num>
  <w:num w:numId="3" w16cid:durableId="599409360">
    <w:abstractNumId w:val="5"/>
  </w:num>
  <w:num w:numId="4" w16cid:durableId="1892577391">
    <w:abstractNumId w:val="7"/>
  </w:num>
  <w:num w:numId="5" w16cid:durableId="305089584">
    <w:abstractNumId w:val="0"/>
  </w:num>
  <w:num w:numId="6" w16cid:durableId="279145389">
    <w:abstractNumId w:val="4"/>
  </w:num>
  <w:num w:numId="7" w16cid:durableId="759525517">
    <w:abstractNumId w:val="9"/>
  </w:num>
  <w:num w:numId="8" w16cid:durableId="794329050">
    <w:abstractNumId w:val="3"/>
  </w:num>
  <w:num w:numId="9" w16cid:durableId="825971652">
    <w:abstractNumId w:val="8"/>
  </w:num>
  <w:num w:numId="10" w16cid:durableId="998264370">
    <w:abstractNumId w:val="2"/>
  </w:num>
  <w:num w:numId="11" w16cid:durableId="234170221">
    <w:abstractNumId w:val="10"/>
  </w:num>
  <w:num w:numId="12" w16cid:durableId="8681782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ru-RU"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2646"/>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D28"/>
    <w:rsid w:val="00091E48"/>
    <w:rsid w:val="00094419"/>
    <w:rsid w:val="000949FF"/>
    <w:rsid w:val="00096726"/>
    <w:rsid w:val="000969A8"/>
    <w:rsid w:val="00097CEF"/>
    <w:rsid w:val="000A392F"/>
    <w:rsid w:val="000A42BA"/>
    <w:rsid w:val="000A5184"/>
    <w:rsid w:val="000A58EE"/>
    <w:rsid w:val="000B0B9B"/>
    <w:rsid w:val="000B531C"/>
    <w:rsid w:val="000C2CD7"/>
    <w:rsid w:val="000C6136"/>
    <w:rsid w:val="000D2CA2"/>
    <w:rsid w:val="000F1FAA"/>
    <w:rsid w:val="000F2B72"/>
    <w:rsid w:val="000F4B40"/>
    <w:rsid w:val="000F6752"/>
    <w:rsid w:val="00101877"/>
    <w:rsid w:val="0010652C"/>
    <w:rsid w:val="00106AAE"/>
    <w:rsid w:val="001071A1"/>
    <w:rsid w:val="001127A9"/>
    <w:rsid w:val="00121FD9"/>
    <w:rsid w:val="00125DF0"/>
    <w:rsid w:val="00130849"/>
    <w:rsid w:val="001320A0"/>
    <w:rsid w:val="00134375"/>
    <w:rsid w:val="00147A3C"/>
    <w:rsid w:val="001509B7"/>
    <w:rsid w:val="00151DAC"/>
    <w:rsid w:val="00156BBE"/>
    <w:rsid w:val="0016431C"/>
    <w:rsid w:val="00165FF8"/>
    <w:rsid w:val="00166269"/>
    <w:rsid w:val="00167E02"/>
    <w:rsid w:val="00170BCF"/>
    <w:rsid w:val="00173ECE"/>
    <w:rsid w:val="00175280"/>
    <w:rsid w:val="00181584"/>
    <w:rsid w:val="0019062A"/>
    <w:rsid w:val="00191726"/>
    <w:rsid w:val="001921DD"/>
    <w:rsid w:val="001966A9"/>
    <w:rsid w:val="00197BB5"/>
    <w:rsid w:val="001A0C2E"/>
    <w:rsid w:val="001A4E15"/>
    <w:rsid w:val="001B5361"/>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5B3"/>
    <w:rsid w:val="002668BA"/>
    <w:rsid w:val="00271849"/>
    <w:rsid w:val="0027505D"/>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73CDB"/>
    <w:rsid w:val="003934EC"/>
    <w:rsid w:val="00393897"/>
    <w:rsid w:val="003942FB"/>
    <w:rsid w:val="00394C9C"/>
    <w:rsid w:val="003A010B"/>
    <w:rsid w:val="003A3C6D"/>
    <w:rsid w:val="003A7C48"/>
    <w:rsid w:val="003C25DF"/>
    <w:rsid w:val="003C4E96"/>
    <w:rsid w:val="003C53D1"/>
    <w:rsid w:val="003C5BE9"/>
    <w:rsid w:val="003C656E"/>
    <w:rsid w:val="003E4301"/>
    <w:rsid w:val="003E753A"/>
    <w:rsid w:val="003F3634"/>
    <w:rsid w:val="00410D0C"/>
    <w:rsid w:val="00422935"/>
    <w:rsid w:val="00432A57"/>
    <w:rsid w:val="004332EE"/>
    <w:rsid w:val="0043764E"/>
    <w:rsid w:val="00440E02"/>
    <w:rsid w:val="004414A9"/>
    <w:rsid w:val="004416AC"/>
    <w:rsid w:val="00442059"/>
    <w:rsid w:val="004472A8"/>
    <w:rsid w:val="004476CA"/>
    <w:rsid w:val="00447BBD"/>
    <w:rsid w:val="00453E66"/>
    <w:rsid w:val="00460F78"/>
    <w:rsid w:val="004632A8"/>
    <w:rsid w:val="00463C35"/>
    <w:rsid w:val="00471A87"/>
    <w:rsid w:val="00484492"/>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E7B9C"/>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95975"/>
    <w:rsid w:val="006A18D1"/>
    <w:rsid w:val="006A6D8A"/>
    <w:rsid w:val="006B4119"/>
    <w:rsid w:val="006C233C"/>
    <w:rsid w:val="006C3B3F"/>
    <w:rsid w:val="006D1269"/>
    <w:rsid w:val="006D3CE1"/>
    <w:rsid w:val="006D5E66"/>
    <w:rsid w:val="006E00DC"/>
    <w:rsid w:val="006E5E5D"/>
    <w:rsid w:val="006F0363"/>
    <w:rsid w:val="006F0A55"/>
    <w:rsid w:val="006F26CA"/>
    <w:rsid w:val="00700A21"/>
    <w:rsid w:val="0070116D"/>
    <w:rsid w:val="0070325F"/>
    <w:rsid w:val="0070608D"/>
    <w:rsid w:val="00711078"/>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5C22"/>
    <w:rsid w:val="00773741"/>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2AC4"/>
    <w:rsid w:val="007F3656"/>
    <w:rsid w:val="007F42AF"/>
    <w:rsid w:val="007F6DD8"/>
    <w:rsid w:val="00800371"/>
    <w:rsid w:val="00801790"/>
    <w:rsid w:val="00804E10"/>
    <w:rsid w:val="00806086"/>
    <w:rsid w:val="00812FCD"/>
    <w:rsid w:val="008140DE"/>
    <w:rsid w:val="00816FF9"/>
    <w:rsid w:val="008240BE"/>
    <w:rsid w:val="008427BD"/>
    <w:rsid w:val="00852385"/>
    <w:rsid w:val="00854D33"/>
    <w:rsid w:val="00854E4E"/>
    <w:rsid w:val="00855571"/>
    <w:rsid w:val="00855772"/>
    <w:rsid w:val="00856551"/>
    <w:rsid w:val="00856783"/>
    <w:rsid w:val="00857624"/>
    <w:rsid w:val="00862B3F"/>
    <w:rsid w:val="00865148"/>
    <w:rsid w:val="00871C28"/>
    <w:rsid w:val="008747F8"/>
    <w:rsid w:val="0087582B"/>
    <w:rsid w:val="008770BA"/>
    <w:rsid w:val="00877764"/>
    <w:rsid w:val="008805EB"/>
    <w:rsid w:val="00880DF4"/>
    <w:rsid w:val="0088132D"/>
    <w:rsid w:val="00891574"/>
    <w:rsid w:val="008A0237"/>
    <w:rsid w:val="008A3C3A"/>
    <w:rsid w:val="008A459D"/>
    <w:rsid w:val="008A54BE"/>
    <w:rsid w:val="008B5681"/>
    <w:rsid w:val="008C7656"/>
    <w:rsid w:val="008D018F"/>
    <w:rsid w:val="008E58B5"/>
    <w:rsid w:val="008F3159"/>
    <w:rsid w:val="008F46CC"/>
    <w:rsid w:val="00900743"/>
    <w:rsid w:val="00903F2C"/>
    <w:rsid w:val="00906338"/>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030D"/>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1405"/>
    <w:rsid w:val="00B508EB"/>
    <w:rsid w:val="00B509B1"/>
    <w:rsid w:val="00B536EF"/>
    <w:rsid w:val="00B605A0"/>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D624D"/>
    <w:rsid w:val="00BE1943"/>
    <w:rsid w:val="00BF0740"/>
    <w:rsid w:val="00BF59D5"/>
    <w:rsid w:val="00C03E34"/>
    <w:rsid w:val="00C1316F"/>
    <w:rsid w:val="00C14CFF"/>
    <w:rsid w:val="00C16CEF"/>
    <w:rsid w:val="00C20B09"/>
    <w:rsid w:val="00C253B6"/>
    <w:rsid w:val="00C33896"/>
    <w:rsid w:val="00C37F03"/>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100B"/>
    <w:rsid w:val="00CF302E"/>
    <w:rsid w:val="00D0382D"/>
    <w:rsid w:val="00D05EEE"/>
    <w:rsid w:val="00D15692"/>
    <w:rsid w:val="00D17F9C"/>
    <w:rsid w:val="00D2048C"/>
    <w:rsid w:val="00D221BB"/>
    <w:rsid w:val="00D30728"/>
    <w:rsid w:val="00D31EE8"/>
    <w:rsid w:val="00D37B85"/>
    <w:rsid w:val="00D44C12"/>
    <w:rsid w:val="00D46F1A"/>
    <w:rsid w:val="00D522A9"/>
    <w:rsid w:val="00D52A86"/>
    <w:rsid w:val="00D52D19"/>
    <w:rsid w:val="00D56CD5"/>
    <w:rsid w:val="00D665A6"/>
    <w:rsid w:val="00D70D8F"/>
    <w:rsid w:val="00D7467A"/>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235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228F"/>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5C91"/>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E4C96"/>
    <w:rsid w:val="00FF2252"/>
    <w:rsid w:val="00FF4646"/>
    <w:rsid w:val="00FF5E7E"/>
    <w:rsid w:val="00FF722D"/>
    <w:rsid w:val="228ECEF0"/>
    <w:rsid w:val="28FCFF22"/>
    <w:rsid w:val="2AF6D93B"/>
    <w:rsid w:val="2DDB9B43"/>
    <w:rsid w:val="37CB5D0A"/>
    <w:rsid w:val="3C1F648D"/>
    <w:rsid w:val="3E37A09A"/>
    <w:rsid w:val="4514D43F"/>
    <w:rsid w:val="4C77D219"/>
    <w:rsid w:val="66D646C3"/>
    <w:rsid w:val="72CA1FFF"/>
    <w:rsid w:val="7BCDC3C1"/>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1CAD2FF"/>
  <w15:chartTrackingRefBased/>
  <w15:docId w15:val="{C0F6F2BC-A9BF-2E42-BB04-21346D3AB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table" w:styleId="TableGrid">
    <w:name w:val="Table Grid"/>
    <w:basedOn w:val="TableNormal"/>
    <w:uiPriority w:val="59"/>
    <w:rsid w:val="001662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1381f6fe308a4b98" /><Relationship Type="http://schemas.openxmlformats.org/officeDocument/2006/relationships/footer" Target="footer.xml" Id="R02dbea9671024394" /></Relationships>
</file>

<file path=word/_rels/header1.xml.rels>&#65279;<?xml version="1.0" encoding="utf-8"?><Relationships xmlns="http://schemas.openxmlformats.org/package/2006/relationships"><Relationship Type="http://schemas.openxmlformats.org/officeDocument/2006/relationships/image" Target="/media/image4.png" Id="R3b668f7c32794ee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2022-04-05T09:10:00.0000000Z</dcterms:created>
  <dcterms:modified xsi:type="dcterms:W3CDTF">2024-04-07T05:11:21.4249476Z</dcterms:modified>
</coreProperties>
</file>